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06d2" w14:textId="e270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24/15-VIII "2025-2027 жылдарға арналған Серебрянск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Серебрянск қаласының бюджеті туралы" 2024 жылғы 26 желтоқсандағы № 24/15-VІIІ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251589,6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89501,1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442,9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161645,6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262748,1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- 11158,5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11158,5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11158,5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арңалған Серебрянск қаласының бюджетінде аудандық бюджеттен 110316,6 мың теңге трансферттер көлемі көзделенін.";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Серебрянск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