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35f63" w14:textId="2035f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Алтай ауданының мәслихатының 2024 жылғы 26 желтоқсандағы № 24/14-VIII "2025-2027 жылдарға арналған Алтай қаласының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2025 жылғы 8 мамырдағы № 28/2-VIII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Алтай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Алтай ауданының мәслихатының "2025-2027 жылдарға арналған Алтай қаласының бюджеті туралы" 2024 жылғы 26 желтоқсандағы № 24/14-VІІІ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1. 2025-2027 жылдарға арналған Алтай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958653,0 мың теңге, соның ішінде: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892137,0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6506,0 мың теңге; 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30000,0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30010,0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1019740,1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-61087,1 мың теңге;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бюджеттің мұнайға қатысты емес тапшылығы (профициті) – 0,0 мың теңге;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61087,1 мың теңге, соның ішінде: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61087,1 мың теңге.";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Алтай ауданының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8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24/14- 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Алтай қаласының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1019740,1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-61087,1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