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3d3b6" w14:textId="523d3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ауданы бойынша тұрғын үй сертификаттарының мөлшерін және оларды алушылар санаттарының тізбесін айқындау туралы</w:t>
      </w:r>
    </w:p>
    <w:p>
      <w:pPr>
        <w:spacing w:after="0"/>
        <w:ind w:left="0"/>
        <w:jc w:val="both"/>
      </w:pPr>
      <w:r>
        <w:rPr>
          <w:rFonts w:ascii="Times New Roman"/>
          <w:b w:val="false"/>
          <w:i w:val="false"/>
          <w:color w:val="000000"/>
          <w:sz w:val="28"/>
        </w:rPr>
        <w:t>Шығыс Қазақстан облысы Зайсан аудандық мәслихатының 2025 жылғы 30 қазандағы № 42/2-VIII шешімі</w:t>
      </w:r>
    </w:p>
    <w:p>
      <w:pPr>
        <w:spacing w:after="0"/>
        <w:ind w:left="0"/>
        <w:jc w:val="both"/>
      </w:pPr>
      <w:bookmarkStart w:name="z1" w:id="0"/>
      <w:r>
        <w:rPr>
          <w:rFonts w:ascii="Times New Roman"/>
          <w:b w:val="false"/>
          <w:i w:val="false"/>
          <w:color w:val="000000"/>
          <w:sz w:val="28"/>
        </w:rPr>
        <w:t xml:space="preserve">
      Қазақстан Республикасының 1997 жылғы 16 сәуірдегі "Тұрғын үй қатынастары туралы" Заңының 14-1-бабы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 15) тармақшасына, Қазақстан Республикасының Өнеркәсіп және құрылыс министрінің 2025 жылғы 30 мамырдағы №187 "Тұрғын үй жағдайларын жақсартуға бағытталған мемлекеттік қолдау шараларын іске асыру қағидаларын бекіту туралы" (Нормативтік құқықтық актілерді мемлекеттік тіркеу тізілімінде 2025 жылғы 30 мамырда №36186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Зайсан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Зайсан ауданындағы тұрғын үй сертификаттарының мөлшері және оларды алушылар санаттарының тізбесі осы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 қосымшаларына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Зайсан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Загипаров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2025 жылғы 30 қазандағы</w:t>
            </w:r>
            <w:r>
              <w:br/>
            </w:r>
            <w:r>
              <w:rPr>
                <w:rFonts w:ascii="Times New Roman"/>
                <w:b w:val="false"/>
                <w:i w:val="false"/>
                <w:color w:val="000000"/>
                <w:sz w:val="20"/>
              </w:rPr>
              <w:t>№42/2-VIII шешіміне</w:t>
            </w:r>
            <w:r>
              <w:br/>
            </w:r>
            <w:r>
              <w:rPr>
                <w:rFonts w:ascii="Times New Roman"/>
                <w:b w:val="false"/>
                <w:i w:val="false"/>
                <w:color w:val="000000"/>
                <w:sz w:val="20"/>
              </w:rPr>
              <w:t>1 қосымша</w:t>
            </w:r>
          </w:p>
        </w:tc>
      </w:tr>
    </w:tbl>
    <w:bookmarkStart w:name="z4" w:id="3"/>
    <w:p>
      <w:pPr>
        <w:spacing w:after="0"/>
        <w:ind w:left="0"/>
        <w:jc w:val="left"/>
      </w:pPr>
      <w:r>
        <w:rPr>
          <w:rFonts w:ascii="Times New Roman"/>
          <w:b/>
          <w:i w:val="false"/>
          <w:color w:val="000000"/>
        </w:rPr>
        <w:t xml:space="preserve"> Тұрғын үй сертификатының мөлшері</w:t>
      </w:r>
    </w:p>
    <w:bookmarkEnd w:id="3"/>
    <w:bookmarkStart w:name="z5" w:id="4"/>
    <w:p>
      <w:pPr>
        <w:spacing w:after="0"/>
        <w:ind w:left="0"/>
        <w:jc w:val="both"/>
      </w:pPr>
      <w:r>
        <w:rPr>
          <w:rFonts w:ascii="Times New Roman"/>
          <w:b w:val="false"/>
          <w:i w:val="false"/>
          <w:color w:val="000000"/>
          <w:sz w:val="28"/>
        </w:rPr>
        <w:t>
      Қазақстан Республикасы азаматтарының Қазақстан Республикасының Ұлттық Банкі бекіткен ипотекалық бағдарлама шеңберінде ипотекалық тұрғын үй қарызын пайдалана отырып, тұрғынжайды меншігіне сатып алу немесе "</w:t>
      </w:r>
      <w:r>
        <w:rPr>
          <w:rFonts w:ascii="Times New Roman"/>
          <w:b w:val="false"/>
          <w:i w:val="false"/>
          <w:color w:val="000000"/>
          <w:sz w:val="28"/>
        </w:rPr>
        <w:t>Тұрғын үй қатынастары туралы</w:t>
      </w:r>
      <w:r>
        <w:rPr>
          <w:rFonts w:ascii="Times New Roman"/>
          <w:b w:val="false"/>
          <w:i w:val="false"/>
          <w:color w:val="000000"/>
          <w:sz w:val="28"/>
        </w:rPr>
        <w:t>" Қазақстан Республикасының Заңына сәйкес тұрғын үй жағдайларын жақсартуға бағытталған мемлекеттік қолдау шараларын алу құқығын іске асыру үшін Зайсан ауданы бойынша тұрғын үй сертификаттарының бірыңғай мөлшері 1 500 000 (бір миллион бес жүз мың) теңгеден белгіленсін.</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2025 жылғы 30 қазандағы</w:t>
            </w:r>
            <w:r>
              <w:br/>
            </w:r>
            <w:r>
              <w:rPr>
                <w:rFonts w:ascii="Times New Roman"/>
                <w:b w:val="false"/>
                <w:i w:val="false"/>
                <w:color w:val="000000"/>
                <w:sz w:val="20"/>
              </w:rPr>
              <w:t>№42/2-VIII шешіміне</w:t>
            </w:r>
            <w:r>
              <w:br/>
            </w:r>
            <w:r>
              <w:rPr>
                <w:rFonts w:ascii="Times New Roman"/>
                <w:b w:val="false"/>
                <w:i w:val="false"/>
                <w:color w:val="000000"/>
                <w:sz w:val="20"/>
              </w:rPr>
              <w:t>2 қосымша</w:t>
            </w:r>
          </w:p>
        </w:tc>
      </w:tr>
    </w:tbl>
    <w:bookmarkStart w:name="z7" w:id="5"/>
    <w:p>
      <w:pPr>
        <w:spacing w:after="0"/>
        <w:ind w:left="0"/>
        <w:jc w:val="left"/>
      </w:pPr>
      <w:r>
        <w:rPr>
          <w:rFonts w:ascii="Times New Roman"/>
          <w:b/>
          <w:i w:val="false"/>
          <w:color w:val="000000"/>
        </w:rPr>
        <w:t xml:space="preserve"> Тұрғын үй сертификаттарын алушылар санаттарының тізбесі</w:t>
      </w:r>
    </w:p>
    <w:bookmarkEnd w:id="5"/>
    <w:bookmarkStart w:name="z8" w:id="6"/>
    <w:p>
      <w:pPr>
        <w:spacing w:after="0"/>
        <w:ind w:left="0"/>
        <w:jc w:val="both"/>
      </w:pPr>
      <w:r>
        <w:rPr>
          <w:rFonts w:ascii="Times New Roman"/>
          <w:b w:val="false"/>
          <w:i w:val="false"/>
          <w:color w:val="000000"/>
          <w:sz w:val="28"/>
        </w:rPr>
        <w:t>
      Зайсан ауданы бойынша тұрғын үй сертификаттарын алушылар санатының тізбесі айқындалсын:</w:t>
      </w:r>
    </w:p>
    <w:bookmarkEnd w:id="6"/>
    <w:bookmarkStart w:name="z9" w:id="7"/>
    <w:p>
      <w:pPr>
        <w:spacing w:after="0"/>
        <w:ind w:left="0"/>
        <w:jc w:val="both"/>
      </w:pPr>
      <w:r>
        <w:rPr>
          <w:rFonts w:ascii="Times New Roman"/>
          <w:b w:val="false"/>
          <w:i w:val="false"/>
          <w:color w:val="000000"/>
          <w:sz w:val="28"/>
        </w:rPr>
        <w:t>
      Ұлы Отан соғысының ардагерлері;</w:t>
      </w:r>
    </w:p>
    <w:bookmarkEnd w:id="7"/>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w:t>
      </w:r>
    </w:p>
    <w:p>
      <w:pPr>
        <w:spacing w:after="0"/>
        <w:ind w:left="0"/>
        <w:jc w:val="both"/>
      </w:pPr>
      <w:r>
        <w:rPr>
          <w:rFonts w:ascii="Times New Roman"/>
          <w:b w:val="false"/>
          <w:i w:val="false"/>
          <w:color w:val="000000"/>
          <w:sz w:val="28"/>
        </w:rPr>
        <w:t>
      басқа мемлекеттердің аумағындағы ұрыс қимылдарының ардагерлері;</w:t>
      </w:r>
    </w:p>
    <w:p>
      <w:pPr>
        <w:spacing w:after="0"/>
        <w:ind w:left="0"/>
        <w:jc w:val="both"/>
      </w:pPr>
      <w:r>
        <w:rPr>
          <w:rFonts w:ascii="Times New Roman"/>
          <w:b w:val="false"/>
          <w:i w:val="false"/>
          <w:color w:val="000000"/>
          <w:sz w:val="28"/>
        </w:rPr>
        <w:t>
      бірінші және екінші топтардағы мүгедектігі бар адамдар;</w:t>
      </w:r>
    </w:p>
    <w:p>
      <w:pPr>
        <w:spacing w:after="0"/>
        <w:ind w:left="0"/>
        <w:jc w:val="both"/>
      </w:pPr>
      <w:r>
        <w:rPr>
          <w:rFonts w:ascii="Times New Roman"/>
          <w:b w:val="false"/>
          <w:i w:val="false"/>
          <w:color w:val="000000"/>
          <w:sz w:val="28"/>
        </w:rPr>
        <w:t>
      мүгедектігі бар балалары бар немесе оларды тәрбиелеуші отбасылар;</w:t>
      </w:r>
    </w:p>
    <w:p>
      <w:pPr>
        <w:spacing w:after="0"/>
        <w:ind w:left="0"/>
        <w:jc w:val="both"/>
      </w:pPr>
      <w:r>
        <w:rPr>
          <w:rFonts w:ascii="Times New Roman"/>
          <w:b w:val="false"/>
          <w:i w:val="false"/>
          <w:color w:val="000000"/>
          <w:sz w:val="28"/>
        </w:rPr>
        <w:t>
      жасына қарай зейнет демалысына шыққан зейнеткерлер;</w:t>
      </w:r>
    </w:p>
    <w:p>
      <w:pPr>
        <w:spacing w:after="0"/>
        <w:ind w:left="0"/>
        <w:jc w:val="both"/>
      </w:pPr>
      <w:r>
        <w:rPr>
          <w:rFonts w:ascii="Times New Roman"/>
          <w:b w:val="false"/>
          <w:i w:val="false"/>
          <w:color w:val="000000"/>
          <w:sz w:val="28"/>
        </w:rPr>
        <w:t>
      кәмелетке толғанға дейін ата-анасынан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p>
      <w:pPr>
        <w:spacing w:after="0"/>
        <w:ind w:left="0"/>
        <w:jc w:val="both"/>
      </w:pPr>
      <w:r>
        <w:rPr>
          <w:rFonts w:ascii="Times New Roman"/>
          <w:b w:val="false"/>
          <w:i w:val="false"/>
          <w:color w:val="000000"/>
          <w:sz w:val="28"/>
        </w:rPr>
        <w:t>
      қандастар;</w:t>
      </w:r>
    </w:p>
    <w:p>
      <w:pPr>
        <w:spacing w:after="0"/>
        <w:ind w:left="0"/>
        <w:jc w:val="both"/>
      </w:pPr>
      <w:r>
        <w:rPr>
          <w:rFonts w:ascii="Times New Roman"/>
          <w:b w:val="false"/>
          <w:i w:val="false"/>
          <w:color w:val="000000"/>
          <w:sz w:val="28"/>
        </w:rPr>
        <w:t>
      экологиялық зiлзалалар, табиғи және техногендi сипаттағы төтенше жағдайлар салдарынан тұрғын үйiнен айырылған адамдар;</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p>
      <w:pPr>
        <w:spacing w:after="0"/>
        <w:ind w:left="0"/>
        <w:jc w:val="both"/>
      </w:pPr>
      <w:r>
        <w:rPr>
          <w:rFonts w:ascii="Times New Roman"/>
          <w:b w:val="false"/>
          <w:i w:val="false"/>
          <w:color w:val="000000"/>
          <w:sz w:val="28"/>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p>
      <w:pPr>
        <w:spacing w:after="0"/>
        <w:ind w:left="0"/>
        <w:jc w:val="both"/>
      </w:pPr>
      <w:r>
        <w:rPr>
          <w:rFonts w:ascii="Times New Roman"/>
          <w:b w:val="false"/>
          <w:i w:val="false"/>
          <w:color w:val="000000"/>
          <w:sz w:val="28"/>
        </w:rPr>
        <w:t>
      толық емес отбасылар;</w:t>
      </w:r>
    </w:p>
    <w:p>
      <w:pPr>
        <w:spacing w:after="0"/>
        <w:ind w:left="0"/>
        <w:jc w:val="both"/>
      </w:pPr>
      <w:r>
        <w:rPr>
          <w:rFonts w:ascii="Times New Roman"/>
          <w:b w:val="false"/>
          <w:i w:val="false"/>
          <w:color w:val="000000"/>
          <w:sz w:val="28"/>
        </w:rPr>
        <w:t>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w:t>
      </w:r>
    </w:p>
    <w:p>
      <w:pPr>
        <w:spacing w:after="0"/>
        <w:ind w:left="0"/>
        <w:jc w:val="both"/>
      </w:pPr>
      <w:r>
        <w:rPr>
          <w:rFonts w:ascii="Times New Roman"/>
          <w:b w:val="false"/>
          <w:i w:val="false"/>
          <w:color w:val="000000"/>
          <w:sz w:val="28"/>
        </w:rPr>
        <w:t>
      денсаулық сақтау саласындағы уәкілетті орган бекiтетiн аурулар тiзiмiнде аталған кейбiр созылмалы аурулардың ауыр түрлерiмен ауыратын адамдар.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