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814e" w14:textId="b7c8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2024 жылғы 25 желтоқсандағы № 23/3-VIII "2025-2027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30 қазандағы № 31/4-VIII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2024 жылғы 25 желтоқсандағы № 23/3-VIII "2025-2027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13831804,4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10373217,8 мың теңге;</w:t>
      </w:r>
    </w:p>
    <w:bookmarkEnd w:id="4"/>
    <w:bookmarkStart w:name="z13" w:id="5"/>
    <w:p>
      <w:pPr>
        <w:spacing w:after="0"/>
        <w:ind w:left="0"/>
        <w:jc w:val="both"/>
      </w:pPr>
      <w:r>
        <w:rPr>
          <w:rFonts w:ascii="Times New Roman"/>
          <w:b w:val="false"/>
          <w:i w:val="false"/>
          <w:color w:val="000000"/>
          <w:sz w:val="28"/>
        </w:rPr>
        <w:t>
      салықтық емес түсімдер – 67445,0мың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119500,0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3271641,6 мың теңге;</w:t>
      </w:r>
    </w:p>
    <w:bookmarkEnd w:id="8"/>
    <w:bookmarkStart w:name="z17" w:id="9"/>
    <w:p>
      <w:pPr>
        <w:spacing w:after="0"/>
        <w:ind w:left="0"/>
        <w:jc w:val="both"/>
      </w:pPr>
      <w:r>
        <w:rPr>
          <w:rFonts w:ascii="Times New Roman"/>
          <w:b w:val="false"/>
          <w:i w:val="false"/>
          <w:color w:val="000000"/>
          <w:sz w:val="28"/>
        </w:rPr>
        <w:t xml:space="preserve">
      2) шығындар – 14493022,6 мың теңге; </w:t>
      </w:r>
    </w:p>
    <w:bookmarkEnd w:id="9"/>
    <w:bookmarkStart w:name="z18"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 0,0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-661218,2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661218,2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375132,0 мың теңге;</w:t>
      </w:r>
    </w:p>
    <w:bookmarkEnd w:id="19"/>
    <w:bookmarkStart w:name="z28" w:id="20"/>
    <w:p>
      <w:pPr>
        <w:spacing w:after="0"/>
        <w:ind w:left="0"/>
        <w:jc w:val="both"/>
      </w:pPr>
      <w:r>
        <w:rPr>
          <w:rFonts w:ascii="Times New Roman"/>
          <w:b w:val="false"/>
          <w:i w:val="false"/>
          <w:color w:val="000000"/>
          <w:sz w:val="28"/>
        </w:rPr>
        <w:t>
      қарыздарды өтеу – 80290,0 мың теңге;</w:t>
      </w:r>
    </w:p>
    <w:bookmarkEnd w:id="20"/>
    <w:bookmarkStart w:name="z29" w:id="21"/>
    <w:p>
      <w:pPr>
        <w:spacing w:after="0"/>
        <w:ind w:left="0"/>
        <w:jc w:val="both"/>
      </w:pPr>
      <w:r>
        <w:rPr>
          <w:rFonts w:ascii="Times New Roman"/>
          <w:b w:val="false"/>
          <w:i w:val="false"/>
          <w:color w:val="000000"/>
          <w:sz w:val="28"/>
        </w:rPr>
        <w:t>
      бюджет қаражатының пайдаланылатын қалдықтары – 366376,2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"3. 2025 жылға арналған қалалық бюджетте заңнаманың өзгеруіне байланысты облыстық бюджеттің шығындарын өтеуге арналған трансферттерді қайтару 6064746,8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"4. 2025 жылға қаланың жергілікті атқарушы органының резерві 755784,0 мың теңге мөлшерінде бекітілсін.";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5" w:id="24"/>
    <w:p>
      <w:pPr>
        <w:spacing w:after="0"/>
        <w:ind w:left="0"/>
        <w:jc w:val="both"/>
      </w:pPr>
      <w:r>
        <w:rPr>
          <w:rFonts w:ascii="Times New Roman"/>
          <w:b w:val="false"/>
          <w:i w:val="false"/>
          <w:color w:val="000000"/>
          <w:sz w:val="28"/>
        </w:rPr>
        <w:t>
      "5. 2025 жылға арналған қалалық бюджетте облыстық бюджеттен ағымдағы нысаналы трансферттер 1825331,0 мың теңге мөлшерінде көзделсін.";</w:t>
      </w:r>
    </w:p>
    <w:bookmarkEnd w:id="24"/>
    <w:bookmarkStart w:name="z36"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5"/>
    <w:bookmarkStart w:name="z37" w:id="26"/>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30 қазандағы </w:t>
            </w:r>
            <w:r>
              <w:br/>
            </w:r>
            <w:r>
              <w:rPr>
                <w:rFonts w:ascii="Times New Roman"/>
                <w:b w:val="false"/>
                <w:i w:val="false"/>
                <w:color w:val="000000"/>
                <w:sz w:val="20"/>
              </w:rPr>
              <w:t xml:space="preserve">№31/4-VIII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1 қосымша</w:t>
            </w:r>
          </w:p>
        </w:tc>
      </w:tr>
    </w:tbl>
    <w:bookmarkStart w:name="z41" w:id="27"/>
    <w:p>
      <w:pPr>
        <w:spacing w:after="0"/>
        <w:ind w:left="0"/>
        <w:jc w:val="left"/>
      </w:pPr>
      <w:r>
        <w:rPr>
          <w:rFonts w:ascii="Times New Roman"/>
          <w:b/>
          <w:i w:val="false"/>
          <w:color w:val="000000"/>
        </w:rPr>
        <w:t xml:space="preserve"> 2025 жылға арналған Риддер қаласының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13 831 804,4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14 493 022,6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2 264 993,6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