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7cb2" w14:textId="edf7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2024 жылғы 25 желтоқсандағы № 23/3-VIII "2025-2027 жылдарға арналған Риддер қаласының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2025 жылғы 23 сәуірдегі № 26/2-VIII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Риддер қалалық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Риддер қалалық мәслихатының 2024 жылғы 25 желтоқсандағы № 23/3-VIII "2025-2027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Риддер қаласының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Start w:name="z11" w:id="1"/>
    <w:p>
      <w:pPr>
        <w:spacing w:after="0"/>
        <w:ind w:left="0"/>
        <w:jc w:val="both"/>
      </w:pPr>
      <w:r>
        <w:rPr>
          <w:rFonts w:ascii="Times New Roman"/>
          <w:b w:val="false"/>
          <w:i w:val="false"/>
          <w:color w:val="000000"/>
          <w:sz w:val="28"/>
        </w:rPr>
        <w:t>
      1) кірістер – 12185778,0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9935110,0 мың теңге;</w:t>
      </w:r>
    </w:p>
    <w:bookmarkEnd w:id="2"/>
    <w:bookmarkStart w:name="z13" w:id="3"/>
    <w:p>
      <w:pPr>
        <w:spacing w:after="0"/>
        <w:ind w:left="0"/>
        <w:jc w:val="both"/>
      </w:pPr>
      <w:r>
        <w:rPr>
          <w:rFonts w:ascii="Times New Roman"/>
          <w:b w:val="false"/>
          <w:i w:val="false"/>
          <w:color w:val="000000"/>
          <w:sz w:val="28"/>
        </w:rPr>
        <w:t>
      салықтық емес түсімдер – 16857,0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31000,0 мың теңге;</w:t>
      </w:r>
    </w:p>
    <w:bookmarkEnd w:id="4"/>
    <w:bookmarkStart w:name="z15" w:id="5"/>
    <w:p>
      <w:pPr>
        <w:spacing w:after="0"/>
        <w:ind w:left="0"/>
        <w:jc w:val="both"/>
      </w:pPr>
      <w:r>
        <w:rPr>
          <w:rFonts w:ascii="Times New Roman"/>
          <w:b w:val="false"/>
          <w:i w:val="false"/>
          <w:color w:val="000000"/>
          <w:sz w:val="28"/>
        </w:rPr>
        <w:t>
      трансферттер түсімі – 2202811,0 мың теңге;</w:t>
      </w:r>
    </w:p>
    <w:bookmarkEnd w:id="5"/>
    <w:bookmarkStart w:name="z16" w:id="6"/>
    <w:p>
      <w:pPr>
        <w:spacing w:after="0"/>
        <w:ind w:left="0"/>
        <w:jc w:val="both"/>
      </w:pPr>
      <w:r>
        <w:rPr>
          <w:rFonts w:ascii="Times New Roman"/>
          <w:b w:val="false"/>
          <w:i w:val="false"/>
          <w:color w:val="000000"/>
          <w:sz w:val="28"/>
        </w:rPr>
        <w:t xml:space="preserve">
      2) шығындар – 12509360,2 мың теңге; </w:t>
      </w:r>
    </w:p>
    <w:bookmarkEnd w:id="6"/>
    <w:bookmarkStart w:name="z17" w:id="7"/>
    <w:p>
      <w:pPr>
        <w:spacing w:after="0"/>
        <w:ind w:left="0"/>
        <w:jc w:val="both"/>
      </w:pPr>
      <w:r>
        <w:rPr>
          <w:rFonts w:ascii="Times New Roman"/>
          <w:b w:val="false"/>
          <w:i w:val="false"/>
          <w:color w:val="000000"/>
          <w:sz w:val="28"/>
        </w:rPr>
        <w:t>
      3) таза бюджеттік кредиттеу – -37496,0 мың теңге, соның ішінде:</w:t>
      </w:r>
    </w:p>
    <w:bookmarkEnd w:id="7"/>
    <w:bookmarkStart w:name="z18" w:id="8"/>
    <w:p>
      <w:pPr>
        <w:spacing w:after="0"/>
        <w:ind w:left="0"/>
        <w:jc w:val="both"/>
      </w:pPr>
      <w:r>
        <w:rPr>
          <w:rFonts w:ascii="Times New Roman"/>
          <w:b w:val="false"/>
          <w:i w:val="false"/>
          <w:color w:val="000000"/>
          <w:sz w:val="28"/>
        </w:rPr>
        <w:t>
      бюджеттік кредиттер – 0,0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37496,0 мың теңге;</w:t>
      </w:r>
    </w:p>
    <w:bookmarkEnd w:id="9"/>
    <w:bookmarkStart w:name="z20" w:id="10"/>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0"/>
    <w:bookmarkStart w:name="z21"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-286086,2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286086,2 мың теңге;</w:t>
      </w:r>
    </w:p>
    <w:bookmarkEnd w:id="14"/>
    <w:bookmarkStart w:name="z25" w:id="15"/>
    <w:p>
      <w:pPr>
        <w:spacing w:after="0"/>
        <w:ind w:left="0"/>
        <w:jc w:val="both"/>
      </w:pPr>
      <w:r>
        <w:rPr>
          <w:rFonts w:ascii="Times New Roman"/>
          <w:b w:val="false"/>
          <w:i w:val="false"/>
          <w:color w:val="000000"/>
          <w:sz w:val="28"/>
        </w:rPr>
        <w:t>
      қарыздар түсімі – 0,0 мың теңге;</w:t>
      </w:r>
    </w:p>
    <w:bookmarkEnd w:id="15"/>
    <w:bookmarkStart w:name="z26" w:id="16"/>
    <w:p>
      <w:pPr>
        <w:spacing w:after="0"/>
        <w:ind w:left="0"/>
        <w:jc w:val="both"/>
      </w:pPr>
      <w:r>
        <w:rPr>
          <w:rFonts w:ascii="Times New Roman"/>
          <w:b w:val="false"/>
          <w:i w:val="false"/>
          <w:color w:val="000000"/>
          <w:sz w:val="28"/>
        </w:rPr>
        <w:t>
      қарыздарды өтеу – 80290,0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 366376,2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9" w:id="18"/>
    <w:p>
      <w:pPr>
        <w:spacing w:after="0"/>
        <w:ind w:left="0"/>
        <w:jc w:val="both"/>
      </w:pPr>
      <w:r>
        <w:rPr>
          <w:rFonts w:ascii="Times New Roman"/>
          <w:b w:val="false"/>
          <w:i w:val="false"/>
          <w:color w:val="000000"/>
          <w:sz w:val="28"/>
        </w:rPr>
        <w:t>
      "5. 2025 жылға арналған қалалық бюджетте облыстық бюджеттен ағымдағы нысаналы трансферттер 735553,0 мың теңге мөлшерінде көзделсін.";</w:t>
      </w:r>
    </w:p>
    <w:bookmarkEnd w:id="18"/>
    <w:bookmarkStart w:name="z30" w:id="19"/>
    <w:p>
      <w:pPr>
        <w:spacing w:after="0"/>
        <w:ind w:left="0"/>
        <w:jc w:val="both"/>
      </w:pPr>
      <w:r>
        <w:rPr>
          <w:rFonts w:ascii="Times New Roman"/>
          <w:b w:val="false"/>
          <w:i w:val="false"/>
          <w:color w:val="000000"/>
          <w:sz w:val="28"/>
        </w:rPr>
        <w:t>
      мынадай мазмұндағы 5-1 тармақпен толықтырылсын:</w:t>
      </w:r>
    </w:p>
    <w:bookmarkEnd w:id="19"/>
    <w:bookmarkStart w:name="z31" w:id="20"/>
    <w:p>
      <w:pPr>
        <w:spacing w:after="0"/>
        <w:ind w:left="0"/>
        <w:jc w:val="both"/>
      </w:pPr>
      <w:r>
        <w:rPr>
          <w:rFonts w:ascii="Times New Roman"/>
          <w:b w:val="false"/>
          <w:i w:val="false"/>
          <w:color w:val="000000"/>
          <w:sz w:val="28"/>
        </w:rPr>
        <w:t>
      "5-1. 2025 жылға арналған қалалық бюджетте облыстық бюджеттен нысаналы даму трансферттері 221000,0 мың теңге мөлшерінде көзделсін.;";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33" w:id="21"/>
    <w:p>
      <w:pPr>
        <w:spacing w:after="0"/>
        <w:ind w:left="0"/>
        <w:jc w:val="both"/>
      </w:pPr>
      <w:r>
        <w:rPr>
          <w:rFonts w:ascii="Times New Roman"/>
          <w:b w:val="false"/>
          <w:i w:val="false"/>
          <w:color w:val="000000"/>
          <w:sz w:val="28"/>
        </w:rPr>
        <w:t>
      "6. 2025 жылға арналған қалалық бюджетте республикалық бюджеттен берілетін ағымдағы нысаналы трансферттер 516689,0 мың теңге мөлшерінде көзделсін.";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5" w:id="22"/>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2025 жылғы 23 сәуірдегі </w:t>
            </w:r>
            <w:r>
              <w:br/>
            </w:r>
            <w:r>
              <w:rPr>
                <w:rFonts w:ascii="Times New Roman"/>
                <w:b w:val="false"/>
                <w:i w:val="false"/>
                <w:color w:val="000000"/>
                <w:sz w:val="20"/>
              </w:rPr>
              <w:t xml:space="preserve">№26/2-VIII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23/3-VIII шешіміне </w:t>
            </w:r>
            <w:r>
              <w:br/>
            </w:r>
            <w:r>
              <w:rPr>
                <w:rFonts w:ascii="Times New Roman"/>
                <w:b w:val="false"/>
                <w:i w:val="false"/>
                <w:color w:val="000000"/>
                <w:sz w:val="20"/>
              </w:rPr>
              <w:t>1 қосымша</w:t>
            </w:r>
          </w:p>
        </w:tc>
      </w:tr>
    </w:tbl>
    <w:bookmarkStart w:name="z39" w:id="23"/>
    <w:p>
      <w:pPr>
        <w:spacing w:after="0"/>
        <w:ind w:left="0"/>
        <w:jc w:val="left"/>
      </w:pPr>
      <w:r>
        <w:rPr>
          <w:rFonts w:ascii="Times New Roman"/>
          <w:b/>
          <w:i w:val="false"/>
          <w:color w:val="000000"/>
        </w:rPr>
        <w:t xml:space="preserve"> 2025 жылға арналған Риддер қаласының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9 935 110,0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5 615 924,0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12 509 360,2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5 465 885,2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5 465 885,2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5 465 885,2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366 376,2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