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f7cb2" w14:textId="edf7c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қалалық мәслихатының 2024 жылғы 25 желтоқсандағы № 23/3-VIII "2025-2027 жылдарға арналған Риддер қаласының бюджеті туралы" шешіміне өзгерістер мен толықтыру енгізу туралы</w:t>
      </w:r>
    </w:p>
    <w:p>
      <w:pPr>
        <w:spacing w:after="0"/>
        <w:ind w:left="0"/>
        <w:jc w:val="both"/>
      </w:pPr>
      <w:r>
        <w:rPr>
          <w:rFonts w:ascii="Times New Roman"/>
          <w:b w:val="false"/>
          <w:i w:val="false"/>
          <w:color w:val="000000"/>
          <w:sz w:val="28"/>
        </w:rPr>
        <w:t>Шығыс Қазақстан облысы Риддер қалалық мәслихатының 2025 жылғы 23 сәуірдегі № 26/2-VIII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Риддер қалалық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Риддер қалалық мәслихатының 2024 жылғы 25 желтоқсандағы № 23/3-VIII "2025-2027 жылдарға арналған Риддер қаласының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Риддер қаласының 2025-2027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2025 жылға келесі көлемдерде бекітілсін:</w:t>
      </w:r>
    </w:p>
    <w:bookmarkStart w:name="z11" w:id="1"/>
    <w:p>
      <w:pPr>
        <w:spacing w:after="0"/>
        <w:ind w:left="0"/>
        <w:jc w:val="both"/>
      </w:pPr>
      <w:r>
        <w:rPr>
          <w:rFonts w:ascii="Times New Roman"/>
          <w:b w:val="false"/>
          <w:i w:val="false"/>
          <w:color w:val="000000"/>
          <w:sz w:val="28"/>
        </w:rPr>
        <w:t>
      1) кірістер – 12185778,0 мың теңге, соның ішінде:</w:t>
      </w:r>
    </w:p>
    <w:bookmarkEnd w:id="1"/>
    <w:bookmarkStart w:name="z12" w:id="2"/>
    <w:p>
      <w:pPr>
        <w:spacing w:after="0"/>
        <w:ind w:left="0"/>
        <w:jc w:val="both"/>
      </w:pPr>
      <w:r>
        <w:rPr>
          <w:rFonts w:ascii="Times New Roman"/>
          <w:b w:val="false"/>
          <w:i w:val="false"/>
          <w:color w:val="000000"/>
          <w:sz w:val="28"/>
        </w:rPr>
        <w:t>
      салықтық түсімдер – 9935110,0 мың теңге;</w:t>
      </w:r>
    </w:p>
    <w:bookmarkEnd w:id="2"/>
    <w:bookmarkStart w:name="z13" w:id="3"/>
    <w:p>
      <w:pPr>
        <w:spacing w:after="0"/>
        <w:ind w:left="0"/>
        <w:jc w:val="both"/>
      </w:pPr>
      <w:r>
        <w:rPr>
          <w:rFonts w:ascii="Times New Roman"/>
          <w:b w:val="false"/>
          <w:i w:val="false"/>
          <w:color w:val="000000"/>
          <w:sz w:val="28"/>
        </w:rPr>
        <w:t>
      салықтық емес түсімдер – 16857,0 мың теңге;</w:t>
      </w:r>
    </w:p>
    <w:bookmarkEnd w:id="3"/>
    <w:bookmarkStart w:name="z14" w:id="4"/>
    <w:p>
      <w:pPr>
        <w:spacing w:after="0"/>
        <w:ind w:left="0"/>
        <w:jc w:val="both"/>
      </w:pPr>
      <w:r>
        <w:rPr>
          <w:rFonts w:ascii="Times New Roman"/>
          <w:b w:val="false"/>
          <w:i w:val="false"/>
          <w:color w:val="000000"/>
          <w:sz w:val="28"/>
        </w:rPr>
        <w:t>
      негізгі капиталды сатудан түсетін түсімдер – 31000,0 мың теңге;</w:t>
      </w:r>
    </w:p>
    <w:bookmarkEnd w:id="4"/>
    <w:bookmarkStart w:name="z15" w:id="5"/>
    <w:p>
      <w:pPr>
        <w:spacing w:after="0"/>
        <w:ind w:left="0"/>
        <w:jc w:val="both"/>
      </w:pPr>
      <w:r>
        <w:rPr>
          <w:rFonts w:ascii="Times New Roman"/>
          <w:b w:val="false"/>
          <w:i w:val="false"/>
          <w:color w:val="000000"/>
          <w:sz w:val="28"/>
        </w:rPr>
        <w:t>
      трансферттер түсімі – 2202811,0 мың теңге;</w:t>
      </w:r>
    </w:p>
    <w:bookmarkEnd w:id="5"/>
    <w:bookmarkStart w:name="z16" w:id="6"/>
    <w:p>
      <w:pPr>
        <w:spacing w:after="0"/>
        <w:ind w:left="0"/>
        <w:jc w:val="both"/>
      </w:pPr>
      <w:r>
        <w:rPr>
          <w:rFonts w:ascii="Times New Roman"/>
          <w:b w:val="false"/>
          <w:i w:val="false"/>
          <w:color w:val="000000"/>
          <w:sz w:val="28"/>
        </w:rPr>
        <w:t xml:space="preserve">
      2) шығындар – 12509360,2 мың теңге; </w:t>
      </w:r>
    </w:p>
    <w:bookmarkEnd w:id="6"/>
    <w:bookmarkStart w:name="z17" w:id="7"/>
    <w:p>
      <w:pPr>
        <w:spacing w:after="0"/>
        <w:ind w:left="0"/>
        <w:jc w:val="both"/>
      </w:pPr>
      <w:r>
        <w:rPr>
          <w:rFonts w:ascii="Times New Roman"/>
          <w:b w:val="false"/>
          <w:i w:val="false"/>
          <w:color w:val="000000"/>
          <w:sz w:val="28"/>
        </w:rPr>
        <w:t>
      3) таза бюджеттік кредиттеу – -37496,0 мың теңге, соның ішінде:</w:t>
      </w:r>
    </w:p>
    <w:bookmarkEnd w:id="7"/>
    <w:bookmarkStart w:name="z18" w:id="8"/>
    <w:p>
      <w:pPr>
        <w:spacing w:after="0"/>
        <w:ind w:left="0"/>
        <w:jc w:val="both"/>
      </w:pPr>
      <w:r>
        <w:rPr>
          <w:rFonts w:ascii="Times New Roman"/>
          <w:b w:val="false"/>
          <w:i w:val="false"/>
          <w:color w:val="000000"/>
          <w:sz w:val="28"/>
        </w:rPr>
        <w:t>
      бюджеттік кредиттер – 0,0 мың теңге;</w:t>
      </w:r>
    </w:p>
    <w:bookmarkEnd w:id="8"/>
    <w:bookmarkStart w:name="z19" w:id="9"/>
    <w:p>
      <w:pPr>
        <w:spacing w:after="0"/>
        <w:ind w:left="0"/>
        <w:jc w:val="both"/>
      </w:pPr>
      <w:r>
        <w:rPr>
          <w:rFonts w:ascii="Times New Roman"/>
          <w:b w:val="false"/>
          <w:i w:val="false"/>
          <w:color w:val="000000"/>
          <w:sz w:val="28"/>
        </w:rPr>
        <w:t>
      бюджеттік кредиттерді өтеу – 37496,0 мың теңге;</w:t>
      </w:r>
    </w:p>
    <w:bookmarkEnd w:id="9"/>
    <w:bookmarkStart w:name="z20" w:id="10"/>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0"/>
    <w:bookmarkStart w:name="z21" w:id="11"/>
    <w:p>
      <w:pPr>
        <w:spacing w:after="0"/>
        <w:ind w:left="0"/>
        <w:jc w:val="both"/>
      </w:pPr>
      <w:r>
        <w:rPr>
          <w:rFonts w:ascii="Times New Roman"/>
          <w:b w:val="false"/>
          <w:i w:val="false"/>
          <w:color w:val="000000"/>
          <w:sz w:val="28"/>
        </w:rPr>
        <w:t>
      қаржы активтерін сатып алу – 0,0 мың теңге;</w:t>
      </w:r>
    </w:p>
    <w:bookmarkEnd w:id="11"/>
    <w:bookmarkStart w:name="z22" w:id="12"/>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2"/>
    <w:bookmarkStart w:name="z23" w:id="13"/>
    <w:p>
      <w:pPr>
        <w:spacing w:after="0"/>
        <w:ind w:left="0"/>
        <w:jc w:val="both"/>
      </w:pPr>
      <w:r>
        <w:rPr>
          <w:rFonts w:ascii="Times New Roman"/>
          <w:b w:val="false"/>
          <w:i w:val="false"/>
          <w:color w:val="000000"/>
          <w:sz w:val="28"/>
        </w:rPr>
        <w:t>
      5) бюджет тапшылығы (профициті) – -286086,2 мың теңге;</w:t>
      </w:r>
    </w:p>
    <w:bookmarkEnd w:id="13"/>
    <w:bookmarkStart w:name="z24" w:id="14"/>
    <w:p>
      <w:pPr>
        <w:spacing w:after="0"/>
        <w:ind w:left="0"/>
        <w:jc w:val="both"/>
      </w:pPr>
      <w:r>
        <w:rPr>
          <w:rFonts w:ascii="Times New Roman"/>
          <w:b w:val="false"/>
          <w:i w:val="false"/>
          <w:color w:val="000000"/>
          <w:sz w:val="28"/>
        </w:rPr>
        <w:t>
      6) бюджет тапшылығын қаржыландыру (профицитін пайдалану) – 286086,2 мың теңге;</w:t>
      </w:r>
    </w:p>
    <w:bookmarkEnd w:id="14"/>
    <w:bookmarkStart w:name="z25" w:id="15"/>
    <w:p>
      <w:pPr>
        <w:spacing w:after="0"/>
        <w:ind w:left="0"/>
        <w:jc w:val="both"/>
      </w:pPr>
      <w:r>
        <w:rPr>
          <w:rFonts w:ascii="Times New Roman"/>
          <w:b w:val="false"/>
          <w:i w:val="false"/>
          <w:color w:val="000000"/>
          <w:sz w:val="28"/>
        </w:rPr>
        <w:t>
      қарыздар түсімі – 0,0 мың теңге;</w:t>
      </w:r>
    </w:p>
    <w:bookmarkEnd w:id="15"/>
    <w:bookmarkStart w:name="z26" w:id="16"/>
    <w:p>
      <w:pPr>
        <w:spacing w:after="0"/>
        <w:ind w:left="0"/>
        <w:jc w:val="both"/>
      </w:pPr>
      <w:r>
        <w:rPr>
          <w:rFonts w:ascii="Times New Roman"/>
          <w:b w:val="false"/>
          <w:i w:val="false"/>
          <w:color w:val="000000"/>
          <w:sz w:val="28"/>
        </w:rPr>
        <w:t>
      қарыздарды өтеу – 80290,0 мың теңге;</w:t>
      </w:r>
    </w:p>
    <w:bookmarkEnd w:id="16"/>
    <w:bookmarkStart w:name="z27" w:id="17"/>
    <w:p>
      <w:pPr>
        <w:spacing w:after="0"/>
        <w:ind w:left="0"/>
        <w:jc w:val="both"/>
      </w:pPr>
      <w:r>
        <w:rPr>
          <w:rFonts w:ascii="Times New Roman"/>
          <w:b w:val="false"/>
          <w:i w:val="false"/>
          <w:color w:val="000000"/>
          <w:sz w:val="28"/>
        </w:rPr>
        <w:t>
      бюджет қаражатының пайдаланылатын қалдықтары – 366376,2 мың теңге.";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29" w:id="18"/>
    <w:p>
      <w:pPr>
        <w:spacing w:after="0"/>
        <w:ind w:left="0"/>
        <w:jc w:val="both"/>
      </w:pPr>
      <w:r>
        <w:rPr>
          <w:rFonts w:ascii="Times New Roman"/>
          <w:b w:val="false"/>
          <w:i w:val="false"/>
          <w:color w:val="000000"/>
          <w:sz w:val="28"/>
        </w:rPr>
        <w:t>
      "5. 2025 жылға арналған қалалық бюджетте облыстық бюджеттен ағымдағы нысаналы трансферттер 735553,0 мың теңге мөлшерінде көзделсін.";</w:t>
      </w:r>
    </w:p>
    <w:bookmarkEnd w:id="18"/>
    <w:bookmarkStart w:name="z30" w:id="19"/>
    <w:p>
      <w:pPr>
        <w:spacing w:after="0"/>
        <w:ind w:left="0"/>
        <w:jc w:val="both"/>
      </w:pPr>
      <w:r>
        <w:rPr>
          <w:rFonts w:ascii="Times New Roman"/>
          <w:b w:val="false"/>
          <w:i w:val="false"/>
          <w:color w:val="000000"/>
          <w:sz w:val="28"/>
        </w:rPr>
        <w:t>
      мынадай мазмұндағы 5-1 тармақпен толықтырылсын:</w:t>
      </w:r>
    </w:p>
    <w:bookmarkEnd w:id="19"/>
    <w:bookmarkStart w:name="z31" w:id="20"/>
    <w:p>
      <w:pPr>
        <w:spacing w:after="0"/>
        <w:ind w:left="0"/>
        <w:jc w:val="both"/>
      </w:pPr>
      <w:r>
        <w:rPr>
          <w:rFonts w:ascii="Times New Roman"/>
          <w:b w:val="false"/>
          <w:i w:val="false"/>
          <w:color w:val="000000"/>
          <w:sz w:val="28"/>
        </w:rPr>
        <w:t>
      "5-1. 2025 жылға арналған қалалық бюджетте облыстық бюджеттен нысаналы даму трансферттері 221000,0 мың теңге мөлшерінде көзделсін.;";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33" w:id="21"/>
    <w:p>
      <w:pPr>
        <w:spacing w:after="0"/>
        <w:ind w:left="0"/>
        <w:jc w:val="both"/>
      </w:pPr>
      <w:r>
        <w:rPr>
          <w:rFonts w:ascii="Times New Roman"/>
          <w:b w:val="false"/>
          <w:i w:val="false"/>
          <w:color w:val="000000"/>
          <w:sz w:val="28"/>
        </w:rPr>
        <w:t>
      "6. 2025 жылға арналған қалалық бюджетте республикалық бюджеттен берілетін ағымдағы нысаналы трансферттер 516689,0 мың теңге мөлшерінде көзделсін.";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35" w:id="22"/>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Риддер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Нужных</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2025 жылғы 23 сәуірдегі </w:t>
            </w:r>
            <w:r>
              <w:br/>
            </w:r>
            <w:r>
              <w:rPr>
                <w:rFonts w:ascii="Times New Roman"/>
                <w:b w:val="false"/>
                <w:i w:val="false"/>
                <w:color w:val="000000"/>
                <w:sz w:val="20"/>
              </w:rPr>
              <w:t xml:space="preserve">№26/2-VIII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2024 жылғы 25 желтоқсандағы </w:t>
            </w:r>
            <w:r>
              <w:br/>
            </w:r>
            <w:r>
              <w:rPr>
                <w:rFonts w:ascii="Times New Roman"/>
                <w:b w:val="false"/>
                <w:i w:val="false"/>
                <w:color w:val="000000"/>
                <w:sz w:val="20"/>
              </w:rPr>
              <w:t xml:space="preserve">№ 23/3-VIII шешіміне </w:t>
            </w:r>
            <w:r>
              <w:br/>
            </w:r>
            <w:r>
              <w:rPr>
                <w:rFonts w:ascii="Times New Roman"/>
                <w:b w:val="false"/>
                <w:i w:val="false"/>
                <w:color w:val="000000"/>
                <w:sz w:val="20"/>
              </w:rPr>
              <w:t>1 қосымша</w:t>
            </w:r>
          </w:p>
        </w:tc>
      </w:tr>
    </w:tbl>
    <w:bookmarkStart w:name="z39" w:id="23"/>
    <w:p>
      <w:pPr>
        <w:spacing w:after="0"/>
        <w:ind w:left="0"/>
        <w:jc w:val="left"/>
      </w:pPr>
      <w:r>
        <w:rPr>
          <w:rFonts w:ascii="Times New Roman"/>
          <w:b/>
          <w:i w:val="false"/>
          <w:color w:val="000000"/>
        </w:rPr>
        <w:t xml:space="preserve"> 2025 жылға арналған Риддер қаласының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12 185 778,0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9 935 110,0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5 615 924,0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1 952 469,0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12 509 360,2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5 465 885,2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5 465 885,2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5 465 885,2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5 465 551,0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-286 086,2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286 086,2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келесім-шарттары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366 376,2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366 376,2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366 376,2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