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1681" w14:textId="0781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2024 жылғы 25 желтоқсандағы № 23/3-VIII "2025-2027 жылдарға арналған Риддер қаласының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2025 жылғы 18 ақпандағы № 24/2-VIII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Риддер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Риддер қалалық мәслихатының 2024 жылғы 25 желтоқсандағы № 23/3-VIII "2025-2027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Риддер қаласының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11030075,0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9528110,0 мың теңге;</w:t>
      </w:r>
    </w:p>
    <w:bookmarkEnd w:id="4"/>
    <w:bookmarkStart w:name="z13" w:id="5"/>
    <w:p>
      <w:pPr>
        <w:spacing w:after="0"/>
        <w:ind w:left="0"/>
        <w:jc w:val="both"/>
      </w:pPr>
      <w:r>
        <w:rPr>
          <w:rFonts w:ascii="Times New Roman"/>
          <w:b w:val="false"/>
          <w:i w:val="false"/>
          <w:color w:val="000000"/>
          <w:sz w:val="28"/>
        </w:rPr>
        <w:t>
      салықтық емес түсімдер – 16857,0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31000,0 мың теңге;</w:t>
      </w:r>
    </w:p>
    <w:bookmarkEnd w:id="6"/>
    <w:bookmarkStart w:name="z15" w:id="7"/>
    <w:p>
      <w:pPr>
        <w:spacing w:after="0"/>
        <w:ind w:left="0"/>
        <w:jc w:val="both"/>
      </w:pPr>
      <w:r>
        <w:rPr>
          <w:rFonts w:ascii="Times New Roman"/>
          <w:b w:val="false"/>
          <w:i w:val="false"/>
          <w:color w:val="000000"/>
          <w:sz w:val="28"/>
        </w:rPr>
        <w:t>
      трансферттер түсімі – 1454108,0 мың теңге;</w:t>
      </w:r>
    </w:p>
    <w:bookmarkEnd w:id="7"/>
    <w:bookmarkStart w:name="z16" w:id="8"/>
    <w:p>
      <w:pPr>
        <w:spacing w:after="0"/>
        <w:ind w:left="0"/>
        <w:jc w:val="both"/>
      </w:pPr>
      <w:r>
        <w:rPr>
          <w:rFonts w:ascii="Times New Roman"/>
          <w:b w:val="false"/>
          <w:i w:val="false"/>
          <w:color w:val="000000"/>
          <w:sz w:val="28"/>
        </w:rPr>
        <w:t xml:space="preserve">
      2) шығындар – 11353657,2 мың теңге; </w:t>
      </w:r>
    </w:p>
    <w:bookmarkEnd w:id="8"/>
    <w:bookmarkStart w:name="z17" w:id="9"/>
    <w:p>
      <w:pPr>
        <w:spacing w:after="0"/>
        <w:ind w:left="0"/>
        <w:jc w:val="both"/>
      </w:pPr>
      <w:r>
        <w:rPr>
          <w:rFonts w:ascii="Times New Roman"/>
          <w:b w:val="false"/>
          <w:i w:val="false"/>
          <w:color w:val="000000"/>
          <w:sz w:val="28"/>
        </w:rPr>
        <w:t>
      3) таза бюджеттік кредиттеу – -37496,0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37496,0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-286086,2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286086,2 мың теңге;</w:t>
      </w:r>
    </w:p>
    <w:bookmarkEnd w:id="16"/>
    <w:bookmarkStart w:name="z25" w:id="17"/>
    <w:p>
      <w:pPr>
        <w:spacing w:after="0"/>
        <w:ind w:left="0"/>
        <w:jc w:val="both"/>
      </w:pPr>
      <w:r>
        <w:rPr>
          <w:rFonts w:ascii="Times New Roman"/>
          <w:b w:val="false"/>
          <w:i w:val="false"/>
          <w:color w:val="000000"/>
          <w:sz w:val="28"/>
        </w:rPr>
        <w:t>
      қарыздар түсімі – 0,0 мың теңге;</w:t>
      </w:r>
    </w:p>
    <w:bookmarkEnd w:id="17"/>
    <w:bookmarkStart w:name="z26" w:id="18"/>
    <w:p>
      <w:pPr>
        <w:spacing w:after="0"/>
        <w:ind w:left="0"/>
        <w:jc w:val="both"/>
      </w:pPr>
      <w:r>
        <w:rPr>
          <w:rFonts w:ascii="Times New Roman"/>
          <w:b w:val="false"/>
          <w:i w:val="false"/>
          <w:color w:val="000000"/>
          <w:sz w:val="28"/>
        </w:rPr>
        <w:t>
      қарыздарды өтеу – 80290,0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366376,2 мың теңге.";</w:t>
      </w:r>
    </w:p>
    <w:bookmarkEnd w:id="19"/>
    <w:bookmarkStart w:name="z28" w:id="20"/>
    <w:p>
      <w:pPr>
        <w:spacing w:after="0"/>
        <w:ind w:left="0"/>
        <w:jc w:val="both"/>
      </w:pPr>
      <w:r>
        <w:rPr>
          <w:rFonts w:ascii="Times New Roman"/>
          <w:b w:val="false"/>
          <w:i w:val="false"/>
          <w:color w:val="000000"/>
          <w:sz w:val="28"/>
        </w:rPr>
        <w:t>
      мынадай мазмұндағы 3-1 тармақпен толықтырылсын:</w:t>
      </w:r>
    </w:p>
    <w:bookmarkEnd w:id="20"/>
    <w:bookmarkStart w:name="z29" w:id="21"/>
    <w:p>
      <w:pPr>
        <w:spacing w:after="0"/>
        <w:ind w:left="0"/>
        <w:jc w:val="both"/>
      </w:pPr>
      <w:r>
        <w:rPr>
          <w:rFonts w:ascii="Times New Roman"/>
          <w:b w:val="false"/>
          <w:i w:val="false"/>
          <w:color w:val="000000"/>
          <w:sz w:val="28"/>
        </w:rPr>
        <w:t>
      "3-1. 2025 жылға арналған қалалық бюджетте 2024 жылы пайдаланылмаған (толық пайдаланылмаған) жоғары тұрған бюджеттен берілген нысаналы трансферттер 334,2 мың теңге мөлшерінде облыстық бюджетке қайтару көзделсін.";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1" w:id="22"/>
    <w:p>
      <w:pPr>
        <w:spacing w:after="0"/>
        <w:ind w:left="0"/>
        <w:jc w:val="both"/>
      </w:pPr>
      <w:r>
        <w:rPr>
          <w:rFonts w:ascii="Times New Roman"/>
          <w:b w:val="false"/>
          <w:i w:val="false"/>
          <w:color w:val="000000"/>
          <w:sz w:val="28"/>
        </w:rPr>
        <w:t>
      "4. 2025 жылға қаланың жергілікті атқарушы органының резерві 556562,0 мың теңге мөлшерінде бекітілсін.";</w:t>
      </w:r>
    </w:p>
    <w:bookmarkEnd w:id="22"/>
    <w:bookmarkStart w:name="z32"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2025 жылғы 18 ақпандағы </w:t>
            </w:r>
            <w:r>
              <w:br/>
            </w:r>
            <w:r>
              <w:rPr>
                <w:rFonts w:ascii="Times New Roman"/>
                <w:b w:val="false"/>
                <w:i w:val="false"/>
                <w:color w:val="000000"/>
                <w:sz w:val="20"/>
              </w:rPr>
              <w:t xml:space="preserve">№24/2-VIII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23/3-VIII шешіміне </w:t>
            </w:r>
            <w:r>
              <w:br/>
            </w:r>
            <w:r>
              <w:rPr>
                <w:rFonts w:ascii="Times New Roman"/>
                <w:b w:val="false"/>
                <w:i w:val="false"/>
                <w:color w:val="000000"/>
                <w:sz w:val="20"/>
              </w:rPr>
              <w:t>1 қосымша</w:t>
            </w:r>
          </w:p>
        </w:tc>
      </w:tr>
    </w:tbl>
    <w:bookmarkStart w:name="z37" w:id="25"/>
    <w:p>
      <w:pPr>
        <w:spacing w:after="0"/>
        <w:ind w:left="0"/>
        <w:jc w:val="left"/>
      </w:pPr>
      <w:r>
        <w:rPr>
          <w:rFonts w:ascii="Times New Roman"/>
          <w:b/>
          <w:i w:val="false"/>
          <w:color w:val="000000"/>
        </w:rPr>
        <w:t xml:space="preserve"> 2025 жылға арналған Риддер қаласының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11 030 075,0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11 353 657,2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5 465 885,2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5 465 885,2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5 465 885,2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