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c197" w14:textId="c31c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Шығыс Қазақстан облыстық мәслихатының 2024 жылғы 13 желтоқсандағы № 19/142-VIII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2025 жылғы 12 маусымдағы № 21/176-VІІІ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Шығыс Қазақстан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"2025-2027 жылдарға арналған облыстық бюджет туралы" Шығыс Қазақстан облыстық мәслихатының 2024 жылғы 13 желтоқсандағы № 19/142-VIII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484 128 962,7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76 204 442,3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3 240 646,0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8 859,3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404 675 015,1 мың теңге;</w:t>
      </w:r>
    </w:p>
    <w:bookmarkEnd w:id="7"/>
    <w:bookmarkStart w:name="z16" w:id="8"/>
    <w:p>
      <w:pPr>
        <w:spacing w:after="0"/>
        <w:ind w:left="0"/>
        <w:jc w:val="both"/>
      </w:pPr>
      <w:r>
        <w:rPr>
          <w:rFonts w:ascii="Times New Roman"/>
          <w:b w:val="false"/>
          <w:i w:val="false"/>
          <w:color w:val="000000"/>
          <w:sz w:val="28"/>
        </w:rPr>
        <w:t>
      2) шығындар – 527 448 579,8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9 963 468,8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26 529 178,0 мың теңге;</w:t>
      </w:r>
    </w:p>
    <w:bookmarkEnd w:id="10"/>
    <w:bookmarkStart w:name="z19" w:id="11"/>
    <w:p>
      <w:pPr>
        <w:spacing w:after="0"/>
        <w:ind w:left="0"/>
        <w:jc w:val="both"/>
      </w:pPr>
      <w:r>
        <w:rPr>
          <w:rFonts w:ascii="Times New Roman"/>
          <w:b w:val="false"/>
          <w:i w:val="false"/>
          <w:color w:val="000000"/>
          <w:sz w:val="28"/>
        </w:rPr>
        <w:t xml:space="preserve">
      бюджеттік кредиттерді өтеу – 16 565 709,2 мың теңге; </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640 576,0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640 576,0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0,0 теңге;</w:t>
      </w:r>
    </w:p>
    <w:bookmarkEnd w:id="14"/>
    <w:bookmarkStart w:name="z23" w:id="15"/>
    <w:p>
      <w:pPr>
        <w:spacing w:after="0"/>
        <w:ind w:left="0"/>
        <w:jc w:val="both"/>
      </w:pPr>
      <w:r>
        <w:rPr>
          <w:rFonts w:ascii="Times New Roman"/>
          <w:b w:val="false"/>
          <w:i w:val="false"/>
          <w:color w:val="000000"/>
          <w:sz w:val="28"/>
        </w:rPr>
        <w:t xml:space="preserve">
      5) бюджет тапшылығы (профициті) – -53 923 661,9 мың теңге; </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53 923 661,9 мың теңге:</w:t>
      </w:r>
    </w:p>
    <w:bookmarkEnd w:id="16"/>
    <w:bookmarkStart w:name="z25" w:id="17"/>
    <w:p>
      <w:pPr>
        <w:spacing w:after="0"/>
        <w:ind w:left="0"/>
        <w:jc w:val="both"/>
      </w:pPr>
      <w:r>
        <w:rPr>
          <w:rFonts w:ascii="Times New Roman"/>
          <w:b w:val="false"/>
          <w:i w:val="false"/>
          <w:color w:val="000000"/>
          <w:sz w:val="28"/>
        </w:rPr>
        <w:t>
      қарыздар түсімі – 62 540 365,0 мың теңге;</w:t>
      </w:r>
    </w:p>
    <w:bookmarkEnd w:id="17"/>
    <w:bookmarkStart w:name="z26" w:id="18"/>
    <w:p>
      <w:pPr>
        <w:spacing w:after="0"/>
        <w:ind w:left="0"/>
        <w:jc w:val="both"/>
      </w:pPr>
      <w:r>
        <w:rPr>
          <w:rFonts w:ascii="Times New Roman"/>
          <w:b w:val="false"/>
          <w:i w:val="false"/>
          <w:color w:val="000000"/>
          <w:sz w:val="28"/>
        </w:rPr>
        <w:t>
      қарыздарды өтеу – 9 859 805,2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1 243 102,1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"8. 2025 жылға арналған облыстық бюджетте аудандардың (облыстық маңызы бар қалалардың) бюджеттерінен:</w:t>
      </w:r>
    </w:p>
    <w:bookmarkEnd w:id="20"/>
    <w:bookmarkStart w:name="z30" w:id="21"/>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 – 63 227 655,8 мың теңге;</w:t>
      </w:r>
    </w:p>
    <w:bookmarkEnd w:id="21"/>
    <w:bookmarkStart w:name="z31" w:id="22"/>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 979 764,0 мың теңге;</w:t>
      </w:r>
    </w:p>
    <w:bookmarkEnd w:id="22"/>
    <w:bookmarkStart w:name="z32" w:id="23"/>
    <w:p>
      <w:pPr>
        <w:spacing w:after="0"/>
        <w:ind w:left="0"/>
        <w:jc w:val="both"/>
      </w:pPr>
      <w:r>
        <w:rPr>
          <w:rFonts w:ascii="Times New Roman"/>
          <w:b w:val="false"/>
          <w:i w:val="false"/>
          <w:color w:val="000000"/>
          <w:sz w:val="28"/>
        </w:rPr>
        <w:t>
      Шығыс Қазақстан облысының құрамында Катонқарағай және Күршім аудандарының құрамынан тиісінше бөліну жолымен Үлкен Нарын және Марқакөл аудандарының құрылуы арқылы – 1 049 916,0 мың теңге;</w:t>
      </w:r>
    </w:p>
    <w:bookmarkEnd w:id="23"/>
    <w:bookmarkStart w:name="z33" w:id="24"/>
    <w:p>
      <w:pPr>
        <w:spacing w:after="0"/>
        <w:ind w:left="0"/>
        <w:jc w:val="both"/>
      </w:pPr>
      <w:r>
        <w:rPr>
          <w:rFonts w:ascii="Times New Roman"/>
          <w:b w:val="false"/>
          <w:i w:val="false"/>
          <w:color w:val="000000"/>
          <w:sz w:val="28"/>
        </w:rPr>
        <w:t>
      республикалық деңгейге азаматтық хал актілерін тіркеу саласындағы функцияларды беруге – 31 629,0 мың теңге жоғары тұрған бюджет шығындарының өтемақысына трансферттер түсімі көзделсін.</w:t>
      </w:r>
    </w:p>
    <w:bookmarkEnd w:id="24"/>
    <w:bookmarkStart w:name="z34" w:id="25"/>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bookmarkEnd w:id="25"/>
    <w:bookmarkStart w:name="z35"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6" w:id="2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2025 жылғы 12 маусымдағы </w:t>
            </w:r>
            <w:r>
              <w:br/>
            </w:r>
            <w:r>
              <w:rPr>
                <w:rFonts w:ascii="Times New Roman"/>
                <w:b w:val="false"/>
                <w:i w:val="false"/>
                <w:color w:val="000000"/>
                <w:sz w:val="20"/>
              </w:rPr>
              <w:t xml:space="preserve">№ 21/176-VІІІ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2024 жылғы 13 желтоқсандағы </w:t>
            </w:r>
            <w:r>
              <w:br/>
            </w:r>
            <w:r>
              <w:rPr>
                <w:rFonts w:ascii="Times New Roman"/>
                <w:b w:val="false"/>
                <w:i w:val="false"/>
                <w:color w:val="000000"/>
                <w:sz w:val="20"/>
              </w:rPr>
              <w:t xml:space="preserve">№ 19/142-VIII шешіміне </w:t>
            </w:r>
            <w:r>
              <w:br/>
            </w:r>
            <w:r>
              <w:rPr>
                <w:rFonts w:ascii="Times New Roman"/>
                <w:b w:val="false"/>
                <w:i w:val="false"/>
                <w:color w:val="000000"/>
                <w:sz w:val="20"/>
              </w:rPr>
              <w:t>1-қосымша</w:t>
            </w:r>
          </w:p>
        </w:tc>
      </w:tr>
    </w:tbl>
    <w:bookmarkStart w:name="z40" w:id="28"/>
    <w:p>
      <w:pPr>
        <w:spacing w:after="0"/>
        <w:ind w:left="0"/>
        <w:jc w:val="left"/>
      </w:pPr>
      <w:r>
        <w:rPr>
          <w:rFonts w:ascii="Times New Roman"/>
          <w:b/>
          <w:i w:val="false"/>
          <w:color w:val="000000"/>
        </w:rPr>
        <w:t xml:space="preserve"> 2025 жылға арналған облыстық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484 128 962,7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76 204 442,3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41 006 496,8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1 711 891,4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39 294 605,4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3 066 913,5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404 675 015,1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65 684 105,1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65 684 105,1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338 990 910,0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338 990 910,0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527 448 579,8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6 632 460,9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845 318,4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2 570 917,9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15 001 879,4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15 001 879,4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15 001 879,4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207 393 048,9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26 080 895,9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26 080 895,9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18 542 400,9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7 538 495,0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150 589 823,3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131 366 912,4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9 830 380,9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19 501 585,7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18 722 307,7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18 592 817,7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38 765 375,1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28 628 198,9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26 283 822,9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26 283 822,9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7 590 772,2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7 590 772,2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6 995 386,2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12 647 413,5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10 284 520,4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55 931 879,0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16 697 287,0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2 119 828,3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12 956 005,6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37 736 187,0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37 736 187,0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22 524 116,4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9 308 629,9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9 137 529,9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2 605 547,5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5 333 354,2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5 164 066,1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39 028 681,5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28 529 043,8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25 640 718,8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18 456 088,8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18 456 088,8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18 325 204,8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48 522 020,5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17 779 884,2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21 639 189,5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21 639 189,5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9 689 698,5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29 827 081,7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28 351 956,7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24 413 904,7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24 413 904,7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9 963 468,8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16 565 709,2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16 565 709,2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-53 923 661,9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53 923 661,9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50 219 213,0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