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9be1a" w14:textId="e49be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субсидияланатын тыңайтқыштар (органикалықтарды қоспағанда) түрлерінің тізбесін және сатушыдан сатып алынған тыңайтқыштардың 1 тоннасына (литріне, килограмына) арналған субсидиялар нормаларын бекіту туралы" Шығыс Қазақстан облысы әкімдігінің 2025 жылғы 2 сәуірдегі № 77 қаулысына өзгерістер мен толықтырулар енгізу туралы</w:t>
      </w:r>
    </w:p>
    <w:p>
      <w:pPr>
        <w:spacing w:after="0"/>
        <w:ind w:left="0"/>
        <w:jc w:val="both"/>
      </w:pPr>
      <w:r>
        <w:rPr>
          <w:rFonts w:ascii="Times New Roman"/>
          <w:b w:val="false"/>
          <w:i w:val="false"/>
          <w:color w:val="000000"/>
          <w:sz w:val="28"/>
        </w:rPr>
        <w:t>Шығыс Қазақстан облысы әкімдігінің 2025 жылғы 25 тамыздағы № 205 қаулысы</w:t>
      </w:r>
    </w:p>
    <w:p>
      <w:pPr>
        <w:spacing w:after="0"/>
        <w:ind w:left="0"/>
        <w:jc w:val="both"/>
      </w:pPr>
      <w:bookmarkStart w:name="z5" w:id="0"/>
      <w:r>
        <w:rPr>
          <w:rFonts w:ascii="Times New Roman"/>
          <w:b w:val="false"/>
          <w:i w:val="false"/>
          <w:color w:val="000000"/>
          <w:sz w:val="28"/>
        </w:rPr>
        <w:t>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"2025 жылға арналған субсидияланатын тыңайтқыштар (органикалықтарды қоспағанда) түрлерінің тізбесін және сатушыдан сатып алынған тыңайтқыштардың 1 тоннасына (литріне, килограмына) арналған субсидиялар нормаларын бекіту туралы" Шығыс Қазақстан облысы әкімдігінің 2025 жылғы 2 сәуірдегі № 77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9166-16 болып тіркелген) мынадай өзгерістер мен толықтырулар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қосымшада</w:t>
      </w:r>
      <w:r>
        <w:rPr>
          <w:rFonts w:ascii="Times New Roman"/>
          <w:b w:val="false"/>
          <w:i w:val="false"/>
          <w:color w:val="000000"/>
          <w:sz w:val="28"/>
        </w:rPr>
        <w:t xml:space="preserve">: </w:t>
      </w:r>
    </w:p>
    <w:bookmarkEnd w:id="2"/>
    <w:bookmarkStart w:name="z8" w:id="3"/>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185, 759 жолдары жаңа редакцияда жазылсын; </w:t>
      </w:r>
    </w:p>
    <w:bookmarkEnd w:id="3"/>
    <w:bookmarkStart w:name="z9" w:id="4"/>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943-1014-жолдарымен толықтырылсын.</w:t>
      </w:r>
    </w:p>
    <w:bookmarkEnd w:id="4"/>
    <w:bookmarkStart w:name="z10" w:id="5"/>
    <w:p>
      <w:pPr>
        <w:spacing w:after="0"/>
        <w:ind w:left="0"/>
        <w:jc w:val="both"/>
      </w:pPr>
      <w:r>
        <w:rPr>
          <w:rFonts w:ascii="Times New Roman"/>
          <w:b w:val="false"/>
          <w:i w:val="false"/>
          <w:color w:val="000000"/>
          <w:sz w:val="28"/>
        </w:rPr>
        <w:t>
      2. Шығыс Қазақстан облысының ауыл шаруашылығы басқармасы Қазақстан Республикасының заңнамасында белгіленген тәртіппен:</w:t>
      </w:r>
    </w:p>
    <w:bookmarkEnd w:id="5"/>
    <w:bookmarkStart w:name="z11" w:id="6"/>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12" w:id="7"/>
    <w:p>
      <w:pPr>
        <w:spacing w:after="0"/>
        <w:ind w:left="0"/>
        <w:jc w:val="both"/>
      </w:pPr>
      <w:r>
        <w:rPr>
          <w:rFonts w:ascii="Times New Roman"/>
          <w:b w:val="false"/>
          <w:i w:val="false"/>
          <w:color w:val="000000"/>
          <w:sz w:val="28"/>
        </w:rPr>
        <w:t>
      2) осы қаулыны ресми жариялағаннан кейін Шығыс Қазақстан облысы әкімдігінің сайтында орналастыруды қамтамасыз етсін.</w:t>
      </w:r>
    </w:p>
    <w:bookmarkEnd w:id="7"/>
    <w:bookmarkStart w:name="z13" w:id="8"/>
    <w:p>
      <w:pPr>
        <w:spacing w:after="0"/>
        <w:ind w:left="0"/>
        <w:jc w:val="both"/>
      </w:pPr>
      <w:r>
        <w:rPr>
          <w:rFonts w:ascii="Times New Roman"/>
          <w:b w:val="false"/>
          <w:i w:val="false"/>
          <w:color w:val="000000"/>
          <w:sz w:val="28"/>
        </w:rPr>
        <w:t>
      3. Осы қаулының орындалуын бақылау Шығыс Қазақстан облысы әкімінің агроөнеркәсіп кешені мәселелері жөніндегі орынбасарына жүктелсін.</w:t>
      </w:r>
    </w:p>
    <w:bookmarkEnd w:id="8"/>
    <w:bookmarkStart w:name="z14" w:id="9"/>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2025 жылғы "25" тамыздағы </w:t>
            </w:r>
            <w:r>
              <w:br/>
            </w:r>
            <w:r>
              <w:rPr>
                <w:rFonts w:ascii="Times New Roman"/>
                <w:b w:val="false"/>
                <w:i w:val="false"/>
                <w:color w:val="000000"/>
                <w:sz w:val="20"/>
              </w:rPr>
              <w:t xml:space="preserve">№ 205 қаулысына </w:t>
            </w:r>
            <w:r>
              <w:br/>
            </w:r>
            <w:r>
              <w:rPr>
                <w:rFonts w:ascii="Times New Roman"/>
                <w:b w:val="false"/>
                <w:i w:val="false"/>
                <w:color w:val="000000"/>
                <w:sz w:val="20"/>
              </w:rPr>
              <w:t xml:space="preserve">1-қосымша </w:t>
            </w:r>
          </w:p>
        </w:tc>
      </w:tr>
    </w:tbl>
    <w:bookmarkStart w:name="z17" w:id="10"/>
    <w:p>
      <w:pPr>
        <w:spacing w:after="0"/>
        <w:ind w:left="0"/>
        <w:jc w:val="left"/>
      </w:pPr>
      <w:r>
        <w:rPr>
          <w:rFonts w:ascii="Times New Roman"/>
          <w:b/>
          <w:i w:val="false"/>
          <w:color w:val="000000"/>
        </w:rPr>
        <w:t xml:space="preserve"> 2025 жылға арналған субсидияланатын тыңайтқыштар (органикалықтарды қоспағанда) түрлерінің тізбесін және сатушыдан сатып алынған тыңайтқыштардың 1 тоннасына (литріне, килограмына) арналған субсидиялар нормаларын бекіту туралы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субсидируемых удобрений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тыңайтқыштардың түрлері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нормасы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(тонна, литр,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Азот-7,3%, органикалық заттар-22 %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 Power"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пентаоксиді-26% - дан кем емес; су-60% - дан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2025 жылғы "25" тамыздағы </w:t>
            </w:r>
            <w:r>
              <w:br/>
            </w:r>
            <w:r>
              <w:rPr>
                <w:rFonts w:ascii="Times New Roman"/>
                <w:b w:val="false"/>
                <w:i w:val="false"/>
                <w:color w:val="000000"/>
                <w:sz w:val="20"/>
              </w:rPr>
              <w:t xml:space="preserve">№ 205 қаулысына </w:t>
            </w:r>
            <w:r>
              <w:br/>
            </w:r>
            <w:r>
              <w:rPr>
                <w:rFonts w:ascii="Times New Roman"/>
                <w:b w:val="false"/>
                <w:i w:val="false"/>
                <w:color w:val="000000"/>
                <w:sz w:val="20"/>
              </w:rPr>
              <w:t>2-қосымша</w:t>
            </w:r>
          </w:p>
        </w:tc>
      </w:tr>
    </w:tbl>
    <w:bookmarkStart w:name="z19" w:id="11"/>
    <w:p>
      <w:pPr>
        <w:spacing w:after="0"/>
        <w:ind w:left="0"/>
        <w:jc w:val="left"/>
      </w:pPr>
      <w:r>
        <w:rPr>
          <w:rFonts w:ascii="Times New Roman"/>
          <w:b/>
          <w:i w:val="false"/>
          <w:color w:val="000000"/>
        </w:rPr>
        <w:t xml:space="preserve"> 2025 жылға арналған субсидияланатын тыңайтқыштар (органикалықтарды қоспағанда) түрлерінің тізбесін және сатушыдан сатып алынған тыңайтқыштардың 1 тоннасына (литріне, килограмына) арналған субсидиялар нормаларын бекіту туралы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субсидируемых удобрений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тыңайтқыштардың түрлері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нормасы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(тонна, литр,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Calcium 12-5-19+9CaO+2.5MgO+TE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P2O5-5, K2O-19, CaO-9, MgO-2,5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755 357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High K 15-10-31+TE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P2O5-10, K2O-31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High P 12-52-5+TE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K2O-5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Total 20-20-20+TE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 Low 151 10-50-10+TE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P2O5-50, K2O-10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массалық үлесі: жалпы азот-1% м / м, органикалық заттар-20% м / м, органикалық көміртегі-11,6% м/ м, суда еритін марганец (Mn) -0,8% м / м, суда еритін мырыш (Zn) -1,2% м / м, бос аминқышқылдары-6% м/ м, РН 7,3-8,3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Cereals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-13%. магний оксиді (MgO) -5%, мыс (Cu) -2%, марганец (Mn)-2%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AmcoCorn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K2SO4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13-40-13+TE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13%, Фосфор 40%, калий 13%,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Potato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- 14% Фосфор (P2O5) - 25% калий оксиді (К2О) - 13% магний оксиді (MgO) - 3,2% мырыш (Zn) - 1,8% күкірт ангидриді (ЅО3) - 12,5%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Zinc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азот 1,2%, мырыш 12%, аминқышқылдары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массалық үлесі: жалпы азот (N) -7,1% м / м, органикалық азот (N) -4,2% м/ м, мочевина азоты (N) -1,25% м/ м, аммиак азоты (N) -1,25% м / м, нитрат азоты (N) -0,4% м / м, органикалық заттар-44,5% м / м, органикалық көміртегі-25,0% м / м, суда еритін марганец (Mn) -1,5% м/ м, суда еритін мырыш (Zn) -0,5% м / м, бос аминқышқылдары-28% м / м, РН 6,0-7,0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Fulltec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P-7,5%, аминқышқылдары, калий фосфиттері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фосфаты-95-тен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сульфаты-99-дан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 Zinc Mаx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7,0%, Фосфор 16,0%, Кобальт 0,6%, Молибден 2,5%, Бор 3%, Мырыш 5,0%, Күкірт 1,5%, Амин Қышқылдары, Фосфиттер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YaraAmplix Optinue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15%, Mn - 1%, Zn – 1%, K2O-3%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Calcinit (calcium nitrate)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БИОНЕКС-КЕМИ сұйық маркалы 10:10: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 10%; K2O – 10%; S – 0,04%; В – 0,01%; Cu – 0,02%; Zn – 0,01%; Mn – 0,01%; Mo – 0,002%; Cо –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БИОНЕКС-КЕМИ ПРОФИ марка 35:1:1,5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35%; P2O5 – 1%; K2O – 1,5%; Mg – 0,7%; S – 6%; В – 0,025%; Fe – 0,01%; Cu – 0,01%; Mn – 0,01%; Mo – 0,005%; Co – 0,001%; Zn – 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БИОНЕКС-КЕМИ ПРОФИ марка 40:1,5:2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40%; P2O5 – 1,5%; K2O – 2%; Mg – 0,7%; S – 2%; В – 0,025%; Fe – 0,01%; Cu – 0,01%; Mn – 0,01%; Mo – 0,005%; Co – 0,001%;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БИОНЕКС КЕМИ еритін маркасы 2:40: 27+1,2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40%; K2O – 27%; Mg – 1,2%; S – 4%; В – 0,025%; Fe – 0,01%; Cu – 0,01%; Zn – 0,01%; Mn – 0,01%; Mo – 0,005%; Co – 0,001%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БОРОГУМ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тұздары – 3%; B-9%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БОРОГУМ қосымша маркалы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натрий тұздары – 3%; B – 7%; Mo-3%; S-0,05%; Co-0,002%; Cu – 0,01%; Zn-0,01%; Mn-0,04%; Ni-0,002%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БОРОГУМ ЭКСТРА маркалы кешенді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натрий тұздары – 1%; B – 4%; Mo-0,05%; S-0,17%; Co-0,005%; Cu – 0,2%; Zn-0,01%; Mn-0,02%; Ni-0,001%; Fe-0,05%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ГУМИ марка ГУМИ-20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P2O5-1,5%; K2O-2%; гумин қышқылдары натрий тұздары-60%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 л гумин қышқылы бойынша калий тұздары (фульв қышқылдары, флавоноидтар,фитостеролдар, каротиноидтар, амин қышқылдары, витаминдер, гуминдер, липидтер, наноөлшемді көміртек)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13:40: 13 +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B-0,02, Сu-0,005,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"Гумилайн" маркалы БИНОМ микро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кемінде-60%; фульв қышқылдары кемінде-15%; MgO-5 г/л; Zn-3 г/л; Mo-1 г/л; Cu-2 г/л; Mn-0,5 г / л; B-0,5 г / л; Fe-0,5 г / л; Co-0,05 г / 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"Ынталандыру" Биномымен Микро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г/л; P-15 г / л; K-15 г/л; СОНДЫҚТАН 120 г/л үшін; MgO-16 г/л; Zn-25,1 г/л; Mo-және 2,6 г/л; Cu-20,1 г/л; Mn-6,5 г/л; B-шамамен 1,9 г/л болғанда; Fe-және 2,6 г/л; L-аминқышқылдары-100 г / 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"ГИСИНАР БОР"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(проп-2-ани қышқылының полимері проп-2-аниамидпен натрий тұзы), B - 150г/л (11%), N - 50г/л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БИНОМ "NPK 10:40: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г / л; P-400 г / л; K-100 г / л; SO-65 г / л; MgO-35 г / л; Zn-0,25 г / л; Mo-0,05 г / л; Cu-0,17 г / л; Mn-0,51 г/л; B-0,9 г/л; Fe-0,85 г/л; Co-0,05 г / л; витаминдер (PP, C, B1, B6) 4ppm, Архидон қышқылы ppm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 кешені" маркалы БИНОМ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г / л; P2O5 және 25 г / л; K2O-25 г/л; SO3 -, және 60 г/л; MgO*-15 г / л; Zn*-15 г/ л; Mo-5 г/л; Cu*-7 г / л; Mn*-8,5 г/ л; B*-6 г / л; Fe*-20 г/ л; Co*-0,5 г/л; L-Аминқышқылдары 250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"Бор-Молибден (в-Мо)" маркалы Бином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г/л; Mo-6,4 г/л; B-120 г / л; фульват-гумат кешені-10%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Р2О5-60; К2О-20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"Silver Mix" сұйық кешенді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(Ag) -0,3±0,1; Азот (N) -0,46±0,1; Бор (B) -0,33±0,1; Мыс (Cu) -0,45±0,1; Мырыш (Zn) -0,8±0,3; Марганец (Mn) -0,8±0,2; Молибден (Mo) -0,1±0,04; Кобальт (Co)-0,03±0,01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минералды тыңайтқышы, Форс тамақтану бренді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Аминқышқылдары-2, Nжоқ-6,9, K2O-3,6, Mo-0,7, B-0,6, P2O5-0,6, Cr-0,1, V-0,09, Se-0,02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Изагри-М минералды тыңайтқышы, форс өсу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Аминқышқылдары-15, SO3-15,2, Cu-EDTA-3,8, Zn-EDTA-3,3, MgO-2,3, Fe-EDTA-0,6, Mn-EDTA-0,3, Co-EDTA-0,2, Li-0,06, Ni-0,02, Сукцин қышқылы-1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FertiMark маркалы аралас минералды тыңайтқыш (K50-Mg2)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MgO-2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Супрефос құрамында азот-күкірт бар "Супрефос-NS" (N:P: Mg:sa: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P-24, Mg-0,5, Ca-14, S-25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Aton"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(Р) 18%, калий (К) 10%, мырыш (Zn) 0,5%, бор (В) 0,5%, күкірт (S) 0,5%, молибден (Мо) 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Aton Nuk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(Zn) 0,5%, Бор (В) 0,5%, Күкірт (S) 0,5%, Молибден (Мо) 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Monobras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Фосфор (Р) 18%, Калий (К) 10%, Мырыш (Zn) 0,5%, Бор (В) 0,5%, Күкірт (S) 0,5%, Молибден (Мо) 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POWER"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 Бор (В) 1%, СЛЕС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Universal" тыңайтқышы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30%, күкірт (S) 5%, гумин қышқылдары 1%, Молибден (Мо) 0,01%, Бор (В) 0,01%, Сукцин қышқылы 0,5%, Макро және микроэлементтер, органикалық қышқылдар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Universal Plus" тыңайтқышы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Universal Si"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(Si) 17%, Азот (N) 9%, Макро және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Retrosal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Ca-8,0%, Zn-0,2% (EDTA), дәрумендер, Осмолиттер, Бетаин, ақуыздар, аминқышқылдары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SAMPPI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қышқылдар: лимон, кәріптас, алма, шарап; қант: глюкоза, сукроза; минералды қоректік заттар: Азот 8%, Фосфор 3%, Калий 3%, Магнезий 2%, Кальций 1%, Марганец 0,7%, Бор 0,1%, Темір 0,4%, Молибден 0,1%, мыс 0,05%, Мырыш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Brassitrel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MgO-7,5, CaO-8,1, Mn-4,6%, B-3,9, Mo-0,3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құрамында азот-фосфор күкірті бар күрделі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Феррилен 4,8 (Ferrilene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 (EDDHSA орто-орто)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10-26-26(1)диаммофоск маркалы құрамында азот-фосфор-калий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кешенді азот-фосфор-калий тыңайтқышы (NPK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құрамында азот-фосфор күкірті бар күрделі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құрамында азот-фосфор күкірті бар күрделі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13-40-13 + ME"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Fe-0,032%, B-0,011%, Cu-0,009%, Zn-0,027%, Mn-0,024%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17-7-24+ME"тыңайтқышы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P2O5-7%, K2O-24%, Fe-0,032%, B-0,011%, Cu-0,009%, Zn-0,027%, Mn-0,024%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18-18-18 + ME"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Fe-0,05%, Zn-0,1%, Mn-0,03%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20-20-20+ME"тыңайтқышы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S-2,2%, Fe-0,1%, B-0,04, Cu-0,25%, Zn-0,25%, Mn-0,2%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"Basfoliar 36 Extra SL"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MgO-3, B-0,02, Cu-0,2, Fe-0,02, Mn-1,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Naturamin-B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 B-10, бос аминқышқылдары-4, органикалық заттар-4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Naturmix-L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 B-0,74, Cu-0,47, Fe-6,75, Mn-3,92, Mo-0,20, Zn-1,08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"Promostart"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Raiza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бос аминқышқылдары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"БиоЛип" кешенді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 аминқышқылдары)-кемінде 5; калий-0,028; магний оксиді -0,002; фосфор-0,015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