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0af" w14:textId="3f72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Алтай және Шемонаиха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13 қазандағы № 257 бірлескен қаулысы және Шығыс Қазақстан облыстық мәслихатының 2025 жылғы 15 қазандағы № 24/197-VIII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"Алтай ауданының әкімшілік-аумақтық құрылысына өзгерістер енгізу жөніндегі ұсыныс туралы" Алтай ауданы әкімдігінің 2024 жылғы 4 қыркүйектегі № 376 қаулысы мен Алтай аудандық мәслихатының 2024 жылғы 4 қыркүйектегі № 19/7-VIII шешімінің, "Шығыс Қазақстан облысы Шемонаиха ауданының әкімшілік-аумақтық құрылысына өзгерістер енгізу туралы" бірлескен Шемонаиха ауданы әкімдігінің 2024 жылғы 25 қыркүйектегі № 326 қаулысы мен Шемонаиха аудандық мәслихатының 2024 жылғы 25 қыркүйектегі № 21/8-VIII шешімінің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мынадай өзгерістер енгізілсін: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 бойынша: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елді мекендер: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Соловьево ауылдық округінің Ленинск ауылы;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Малеевск ауылдық округінің Ландман ауылы;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Парыгино ауылдық округінің Кутиха ауылы таратылсын және өзге қоныстар санатына енгізілсін;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таратылған ауылдардың аумағы: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 қонысы Соловьево ауылдық округінің Подорленок ауылының құрамына;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Ландман қонысы Малеевск ауылдық округінің Малеевск ауылының құрамына;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Кутиха қонысы Парыгино ауылдық округінің Парыгино ауылының құрамына енгізілсін;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ауданы бойынша: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елді мекендер: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Усть-Таловка кентінің Заречное ауылы;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 ауылдық округінің Рулиха станциясы таратылсын және өзге қоныстар санатына енгізілсін;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таратылған ауыл мен станция аумағы: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қонысы шекаралары өзгертіле отырып, Усть-Таловка кентінің құрамына;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Рулиха қонысы шекаралары өзгертіле отырып, Каменев ауылдық округінің Рулиха ауылының құрамына енгізілсін.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кейiн күнтiзбелiк он күн өткен соң қолданысқа енгiзiледi.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