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c12c" w14:textId="10c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24 желтоқсандағы № 207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26 мамырдағы № 241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Сауран аудандық мәслихатының 2024 жылғы 24 желтоқсандағы №207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2025-2027 жылдарға арналған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2025-2027 жылдарға арналған бюджеті тиісінше 4, 5 және 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26 006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2025-2027 жылдарға арналған бюджеті тиісінше 7, 8 және 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2025-2027 жылдарға арналған бюджеті тиісінше 10, 11 және 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2025-2027 жылдарға арналған бюджеті тиісінше 13, 14 және 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2025-2027 жылдарға арналған бюджеті тиісінше 16, 17 және 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25 639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25 639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2025-2027 жылдарға арналған бюджеті тиісінше 19, 20 және 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2025-2027 жылдарға арналған бюджеті тиісінше 22, 23 және 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2025-2027 жылдарға арналған бюджеті тиісінше 25, 26 және 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2025-2027 жылдарға арналған бюджеті тиісінше 28, 29 және 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4 085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2025-2027 жылдарға арналған бюджеті тиісінше 31, 32 және 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2025-2027 жылдарға арналған бюджеті тиісінше 34, 35 және 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7 293 мың теңге."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Сауран аудандық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