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a1ec" w14:textId="ce8a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2025 жылғы 3 наурыздағы № 218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9-тармақтарына</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№9946 болып тіркелген) сәйкес, Сауран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2025 жылы Сауран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шешімнің 1-тармағы сонымен қатар ветеринария саласындағы қызметті жүзеге асыратын ветеринариялық пунктерінің ветеринария мамандарына қолданылады.</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