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14a4" w14:textId="b761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 әкімдігінің "Аудандық мемлекеттік кәсіпорындардың таза кірісінің бір бөлігін жергілікті бюджетке аудару және бөлу нормативі туралы" 2022 жылғы 9 қарашадағы № 348 қаулысының күші жойылды деп тану туралы</w:t>
      </w:r>
    </w:p>
    <w:p>
      <w:pPr>
        <w:spacing w:after="0"/>
        <w:ind w:left="0"/>
        <w:jc w:val="both"/>
      </w:pPr>
      <w:r>
        <w:rPr>
          <w:rFonts w:ascii="Times New Roman"/>
          <w:b w:val="false"/>
          <w:i w:val="false"/>
          <w:color w:val="000000"/>
          <w:sz w:val="28"/>
        </w:rPr>
        <w:t>Түркістан облысы Сауран ауданы әкiмдiгiнiң 2025 жылғы 13 мамырдағы № 93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2025 жылғы 15 наурыздағы "Қазақстан Республикасының кейбір заңнамалық актілеріне бюджет заңнамасын жетілдіру мәселелері бойынша өзгерістер мен толықтырулар енгізу және "Концессиялар туралы"" Заңына және Қазақстан Республикасының 2016 жылғы 16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Сауран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Сауран ауданы әкімдігінің 2022 жылғы 9 қарашадағы "Аудандық мемлекеттік кәсіпорындардың таза кірісінің бір бөлігін жергілікті бюджетке аудару және бөлу нормативі туралы" №348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1"/>
    <w:bookmarkStart w:name="z3" w:id="2"/>
    <w:p>
      <w:pPr>
        <w:spacing w:after="0"/>
        <w:ind w:left="0"/>
        <w:jc w:val="both"/>
      </w:pPr>
      <w:r>
        <w:rPr>
          <w:rFonts w:ascii="Times New Roman"/>
          <w:b w:val="false"/>
          <w:i w:val="false"/>
          <w:color w:val="000000"/>
          <w:sz w:val="28"/>
        </w:rPr>
        <w:t>
      2. "Сауран ауданының әкімдігінің экономика және қаржы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2)осы қаулының ресми жарияланғанынан кейін оның Сауран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Қаулының орындалуын бақылау Сауран ауданы әкімінің салалық орынбасарына жүктелсін.</w:t>
      </w:r>
    </w:p>
    <w:bookmarkEnd w:id="3"/>
    <w:bookmarkStart w:name="z5" w:id="4"/>
    <w:p>
      <w:pPr>
        <w:spacing w:after="0"/>
        <w:ind w:left="0"/>
        <w:jc w:val="both"/>
      </w:pPr>
      <w:r>
        <w:rPr>
          <w:rFonts w:ascii="Times New Roman"/>
          <w:b w:val="false"/>
          <w:i w:val="false"/>
          <w:color w:val="000000"/>
          <w:sz w:val="28"/>
        </w:rPr>
        <w:t>
      4. Осы қаулы қол қойылған күннен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М.Таңғатаров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