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5c20" w14:textId="eea5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2024 жылғы 20 желтоқсандағы № 21-153-VIІІ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2025 жылғы 23 сәуірдегі № 24-179-VIII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"2025-2027 жылдарға арналған аудандық бюджет туралы" 2024 жылғы 20 желтоқсандағы №21-153-VІII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Келес ауданының 2025-2027 жылдарға арналған аудан бюджеті 1, 2 және 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18 011 210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2 909 784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18 259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142 325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14 940 842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18 546 593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300 187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481 670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181 483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-835 570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835 570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481 670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181 483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535 383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сәуірдегі №24-179-VIII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№21-153-VIII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 емес активтерді 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18 546 593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