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15e" w14:textId="16be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Абай ауылдық округі әкімінің 2025 жылғы 30 қаңтардағы № 4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әкімдігінің жанындағы облыстық ономастика комиссиясының 2024 жылғы 27 желтоқсандағы қорытындысы негізінде, Абай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ауылдық округіндегі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Отан елді мекеніндегі атауы жоқ көшеге – Ыбырай Алтынсарин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Жүзімдік елді мекеніндегі атауы жоқ көшеге– Ахмет Байтұрсынұлы атауы;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 енгізілді, қазақ тіліндегі мәтіні өзгермейді - Түркістан облысы Жетісай ауданы Абай ауылдық округі әкімінің 08.04.2025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әкімінің орынбасары Н.Танабаевқа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