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b7cb" w14:textId="859b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24 желтоқсандағы № 31-156-VІІІ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22 қазандағы № 41-232-VIII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аудандық бюджет туралы" 2024 жылғы 24 желтоқсандағы №31-156-VІІІ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2025-2027 жылдарға арналған аудан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12 897 194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4 120 224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593 294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8 121 091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13 279 682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-20 784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382 488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