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6d2d" w14:textId="b586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Шардара ауданы әкiмдiгiнiң 2025 жылғы 25 қыркүйектегі № 247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агенттігінің Төрағасының 2025 жылғы 28 шілдедегі № 121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бұйрығына сәйкес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2022 жылғы 9 тамыздағы №215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2023 жылғы 11 сәуірдегі №103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 215 қаулысына өзгеріс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күштері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аудан әкiмi аппаратының басшысы Б.Шомпиевке жүктелсiн. </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№____ 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p>
      <w:pPr>
        <w:spacing w:after="0"/>
        <w:ind w:left="0"/>
        <w:jc w:val="both"/>
      </w:pPr>
      <w:r>
        <w:rPr>
          <w:rFonts w:ascii="Times New Roman"/>
          <w:b w:val="false"/>
          <w:i w:val="false"/>
          <w:color w:val="000000"/>
          <w:sz w:val="28"/>
        </w:rPr>
        <w:t>
      3. Осы Үлгілік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