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0a2db" w14:textId="5e0a2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аудандық бюджет туралы" Түлкібас аудандық мәслихатының 2024 жылғы 20 желтоқсандағы № 28/2-08 шешіміне өзгерістер енгізу туралы</w:t>
      </w:r>
    </w:p>
    <w:p>
      <w:pPr>
        <w:spacing w:after="0"/>
        <w:ind w:left="0"/>
        <w:jc w:val="both"/>
      </w:pPr>
      <w:r>
        <w:rPr>
          <w:rFonts w:ascii="Times New Roman"/>
          <w:b w:val="false"/>
          <w:i w:val="false"/>
          <w:color w:val="000000"/>
          <w:sz w:val="28"/>
        </w:rPr>
        <w:t>Түркістан облысы Түлкібас аудандық мәслихатының 2025 жылғы 11 шілдедегі № 36/1-08 шешімі</w:t>
      </w:r>
    </w:p>
    <w:p>
      <w:pPr>
        <w:spacing w:after="0"/>
        <w:ind w:left="0"/>
        <w:jc w:val="both"/>
      </w:pPr>
      <w:bookmarkStart w:name="z1" w:id="0"/>
      <w:r>
        <w:rPr>
          <w:rFonts w:ascii="Times New Roman"/>
          <w:b w:val="false"/>
          <w:i w:val="false"/>
          <w:color w:val="000000"/>
          <w:sz w:val="28"/>
        </w:rPr>
        <w:t>
      Түлкібас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Түлкібас аудандық мәслихатының "2025-2027 жылдарға арналған аудандық бюджет туралы" 2024 жылғы 20 желтоқсандағы №28/2-08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1. Түлкібас ауданының 2025-2027 жылдарға арналған аудандық бюджеті 1,2 және 3- қосымшаларға сәйкес, оның ішінде 2025 жылға мынадай көлемде бекiтiлсiн:</w:t>
      </w:r>
    </w:p>
    <w:p>
      <w:pPr>
        <w:spacing w:after="0"/>
        <w:ind w:left="0"/>
        <w:jc w:val="both"/>
      </w:pPr>
      <w:r>
        <w:rPr>
          <w:rFonts w:ascii="Times New Roman"/>
          <w:b w:val="false"/>
          <w:i w:val="false"/>
          <w:color w:val="000000"/>
          <w:sz w:val="28"/>
        </w:rPr>
        <w:t>
      1) кiрiстер –10313923 мың теңге, оның ішінде:</w:t>
      </w:r>
    </w:p>
    <w:p>
      <w:pPr>
        <w:spacing w:after="0"/>
        <w:ind w:left="0"/>
        <w:jc w:val="both"/>
      </w:pPr>
      <w:r>
        <w:rPr>
          <w:rFonts w:ascii="Times New Roman"/>
          <w:b w:val="false"/>
          <w:i w:val="false"/>
          <w:color w:val="000000"/>
          <w:sz w:val="28"/>
        </w:rPr>
        <w:t>
      салықтық түсiмдер – 4658501 мың теңге;</w:t>
      </w:r>
    </w:p>
    <w:p>
      <w:pPr>
        <w:spacing w:after="0"/>
        <w:ind w:left="0"/>
        <w:jc w:val="both"/>
      </w:pPr>
      <w:r>
        <w:rPr>
          <w:rFonts w:ascii="Times New Roman"/>
          <w:b w:val="false"/>
          <w:i w:val="false"/>
          <w:color w:val="000000"/>
          <w:sz w:val="28"/>
        </w:rPr>
        <w:t>
      салықтық емес түсiмдер – 47774 мың теңге;</w:t>
      </w:r>
    </w:p>
    <w:p>
      <w:pPr>
        <w:spacing w:after="0"/>
        <w:ind w:left="0"/>
        <w:jc w:val="both"/>
      </w:pPr>
      <w:r>
        <w:rPr>
          <w:rFonts w:ascii="Times New Roman"/>
          <w:b w:val="false"/>
          <w:i w:val="false"/>
          <w:color w:val="000000"/>
          <w:sz w:val="28"/>
        </w:rPr>
        <w:t>
      негізгі капиталды сатудан түсетін түсімдер-115111 мың теңге;</w:t>
      </w:r>
    </w:p>
    <w:p>
      <w:pPr>
        <w:spacing w:after="0"/>
        <w:ind w:left="0"/>
        <w:jc w:val="both"/>
      </w:pPr>
      <w:r>
        <w:rPr>
          <w:rFonts w:ascii="Times New Roman"/>
          <w:b w:val="false"/>
          <w:i w:val="false"/>
          <w:color w:val="000000"/>
          <w:sz w:val="28"/>
        </w:rPr>
        <w:t>
      трансферттер түсiмi – 5492537 мың теңге;</w:t>
      </w:r>
    </w:p>
    <w:p>
      <w:pPr>
        <w:spacing w:after="0"/>
        <w:ind w:left="0"/>
        <w:jc w:val="both"/>
      </w:pPr>
      <w:r>
        <w:rPr>
          <w:rFonts w:ascii="Times New Roman"/>
          <w:b w:val="false"/>
          <w:i w:val="false"/>
          <w:color w:val="000000"/>
          <w:sz w:val="28"/>
        </w:rPr>
        <w:t>
      2) шығындар – 10333787 мың теңге;</w:t>
      </w:r>
    </w:p>
    <w:p>
      <w:pPr>
        <w:spacing w:after="0"/>
        <w:ind w:left="0"/>
        <w:jc w:val="both"/>
      </w:pPr>
      <w:r>
        <w:rPr>
          <w:rFonts w:ascii="Times New Roman"/>
          <w:b w:val="false"/>
          <w:i w:val="false"/>
          <w:color w:val="000000"/>
          <w:sz w:val="28"/>
        </w:rPr>
        <w:t>
      3) таза бюджеттiк кредиттеу –28695 мың теңге, оның ішінде:</w:t>
      </w:r>
    </w:p>
    <w:p>
      <w:pPr>
        <w:spacing w:after="0"/>
        <w:ind w:left="0"/>
        <w:jc w:val="both"/>
      </w:pPr>
      <w:r>
        <w:rPr>
          <w:rFonts w:ascii="Times New Roman"/>
          <w:b w:val="false"/>
          <w:i w:val="false"/>
          <w:color w:val="000000"/>
          <w:sz w:val="28"/>
        </w:rPr>
        <w:t>
      бюджеттік кредиттер – 68810 мың теңге;</w:t>
      </w:r>
    </w:p>
    <w:p>
      <w:pPr>
        <w:spacing w:after="0"/>
        <w:ind w:left="0"/>
        <w:jc w:val="both"/>
      </w:pPr>
      <w:r>
        <w:rPr>
          <w:rFonts w:ascii="Times New Roman"/>
          <w:b w:val="false"/>
          <w:i w:val="false"/>
          <w:color w:val="000000"/>
          <w:sz w:val="28"/>
        </w:rPr>
        <w:t>
      бюджеттік кредиттерді өтеу –40115 мың теңге;</w:t>
      </w:r>
    </w:p>
    <w:p>
      <w:pPr>
        <w:spacing w:after="0"/>
        <w:ind w:left="0"/>
        <w:jc w:val="both"/>
      </w:pPr>
      <w:r>
        <w:rPr>
          <w:rFonts w:ascii="Times New Roman"/>
          <w:b w:val="false"/>
          <w:i w:val="false"/>
          <w:color w:val="000000"/>
          <w:sz w:val="28"/>
        </w:rPr>
        <w:t>
      4) қаржы активтерімен операциялар бойынша сальдо- 0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-48559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48559 мың теңге, оның ішінде:</w:t>
      </w:r>
    </w:p>
    <w:p>
      <w:pPr>
        <w:spacing w:after="0"/>
        <w:ind w:left="0"/>
        <w:jc w:val="both"/>
      </w:pPr>
      <w:r>
        <w:rPr>
          <w:rFonts w:ascii="Times New Roman"/>
          <w:b w:val="false"/>
          <w:i w:val="false"/>
          <w:color w:val="000000"/>
          <w:sz w:val="28"/>
        </w:rPr>
        <w:t>
      қарыздар түсімі – 68810 мың теңге;</w:t>
      </w:r>
    </w:p>
    <w:p>
      <w:pPr>
        <w:spacing w:after="0"/>
        <w:ind w:left="0"/>
        <w:jc w:val="both"/>
      </w:pPr>
      <w:r>
        <w:rPr>
          <w:rFonts w:ascii="Times New Roman"/>
          <w:b w:val="false"/>
          <w:i w:val="false"/>
          <w:color w:val="000000"/>
          <w:sz w:val="28"/>
        </w:rPr>
        <w:t>
      қарыздарды өтеу – 40115 мың теңге;</w:t>
      </w:r>
    </w:p>
    <w:p>
      <w:pPr>
        <w:spacing w:after="0"/>
        <w:ind w:left="0"/>
        <w:jc w:val="both"/>
      </w:pPr>
      <w:r>
        <w:rPr>
          <w:rFonts w:ascii="Times New Roman"/>
          <w:b w:val="false"/>
          <w:i w:val="false"/>
          <w:color w:val="000000"/>
          <w:sz w:val="28"/>
        </w:rPr>
        <w:t>
      бюджет қаражатының пайдаланылатын қалдықтары –19864 мың теңге.".</w:t>
      </w:r>
    </w:p>
    <w:bookmarkStart w:name="z4"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 тармағы</w:t>
      </w:r>
      <w:r>
        <w:rPr>
          <w:rFonts w:ascii="Times New Roman"/>
          <w:b w:val="false"/>
          <w:i w:val="false"/>
          <w:color w:val="000000"/>
          <w:sz w:val="28"/>
        </w:rPr>
        <w:t xml:space="preserve"> жаңа редакцияда жазылсын:</w:t>
      </w:r>
    </w:p>
    <w:bookmarkEnd w:id="3"/>
    <w:bookmarkStart w:name="z5" w:id="4"/>
    <w:p>
      <w:pPr>
        <w:spacing w:after="0"/>
        <w:ind w:left="0"/>
        <w:jc w:val="both"/>
      </w:pPr>
      <w:r>
        <w:rPr>
          <w:rFonts w:ascii="Times New Roman"/>
          <w:b w:val="false"/>
          <w:i w:val="false"/>
          <w:color w:val="000000"/>
          <w:sz w:val="28"/>
        </w:rPr>
        <w:t>
      2. 2025 жылы салық түсімдерінен облыстық бюджетке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бойынша 50 пайыз, төлем көзінен салық салынатын табыстардан ұсталатын жеке табыс салығы 68,7 пайыз, төлем көзінен салық салынбайтын шетелдік азаматтар табыстарынан ұсталатын жеке табыс салығы 50 пайыз және әлеуметтік салықтан 47,2 пайыз мөлшерінде бөлу нормативтері белгіленсін.</w:t>
      </w:r>
    </w:p>
    <w:bookmarkEnd w:id="4"/>
    <w:bookmarkStart w:name="z6" w:id="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
    <w:bookmarkStart w:name="z7" w:id="6"/>
    <w:p>
      <w:pPr>
        <w:spacing w:after="0"/>
        <w:ind w:left="0"/>
        <w:jc w:val="both"/>
      </w:pPr>
      <w:r>
        <w:rPr>
          <w:rFonts w:ascii="Times New Roman"/>
          <w:b w:val="false"/>
          <w:i w:val="false"/>
          <w:color w:val="000000"/>
          <w:sz w:val="28"/>
        </w:rPr>
        <w:t>
      2. Осы шешім 2025 жылдың 1 қаңтарынан бастап қолданысқа енгізілсін.</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С.Сарсенбаев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11 шілдедегі №36/1-08</w:t>
            </w:r>
            <w:r>
              <w:br/>
            </w:r>
            <w:r>
              <w:rPr>
                <w:rFonts w:ascii="Times New Roman"/>
                <w:b w:val="false"/>
                <w:i w:val="false"/>
                <w:color w:val="000000"/>
                <w:sz w:val="20"/>
              </w:rPr>
              <w:t>шешіміне 1-қосымша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20 желтоқсандағы №28/2-08</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Түлкібас ауданының 2025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10313923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4658501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 сондай-ақ Қазақстан Республикасы Ұлттық Банкінің бюджетінен (шығыстар сметасынан)қамтылатын және қаржыландырылатын мемлекеттік мекемелер салатын айыппұлдар,өсімпұлдар,санкциялар,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айыппұлдар,өсімпұлдар,,санкциялар,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113907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5492537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5492537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5492537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10333787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көмегін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және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