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880" w14:textId="3d6c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мәдениет, спорт саласындағы мамандар тізбесіне келісім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2025 жылғы 29 желтоқсандағы № 32/195-VIII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жерде жұмыс істейтін мәдениет, спорт саласындағы мамандарға 25 пайыздық үстем ақы белгілей отырып, тізбесіне келісім берілсін.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