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ac70" w14:textId="023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2024 жылғы 27 желтоқсандағы № 22/122-VIII "2025-2027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29 желтоқсандағы № 32/191-VIII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2024 жылғы 27 желтоқсандағы №22/122-VIII "2025-2027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Бірінші мамыр ауылдық округінің 2025-2027 жылдарға арналған бюджеті 10, 11 және 12 -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29 008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№32/191-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