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afa8" w14:textId="45aa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2024 жылғы 27 желтоқсандағы № 22/124-VIII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Түркістан облысы Төлеби аудандық мәслихатының 2025 жылғы 10 қарашадағы № 29/175-VIII шешiмi</w:t>
      </w:r>
    </w:p>
    <w:p>
      <w:pPr>
        <w:spacing w:after="0"/>
        <w:ind w:left="0"/>
        <w:jc w:val="both"/>
      </w:pPr>
      <w:bookmarkStart w:name="z1" w:id="0"/>
      <w:r>
        <w:rPr>
          <w:rFonts w:ascii="Times New Roman"/>
          <w:b w:val="false"/>
          <w:i w:val="false"/>
          <w:color w:val="000000"/>
          <w:sz w:val="28"/>
        </w:rPr>
        <w:t>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ауданық мәслихаттың 2024 жылғы 27 желтоқсандағы № 22/124-VIII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№6644-13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 xml:space="preserve"> "Қазақстан Республикасының Бюджет кодексінің 56 бабының 1-тармағының 4) тармақшасына" деген сөз "Қазақстан Республикасының Бюджет кодексінің 33 бабының 1-тармағының </w:t>
      </w:r>
      <w:r>
        <w:rPr>
          <w:rFonts w:ascii="Times New Roman"/>
          <w:b w:val="false"/>
          <w:i w:val="false"/>
          <w:color w:val="000000"/>
          <w:sz w:val="28"/>
        </w:rPr>
        <w:t>5) тармақшасына</w:t>
      </w:r>
      <w:r>
        <w:rPr>
          <w:rFonts w:ascii="Times New Roman"/>
          <w:b w:val="false"/>
          <w:i w:val="false"/>
          <w:color w:val="000000"/>
          <w:sz w:val="28"/>
        </w:rPr>
        <w:t>" сөзіне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10) тармақшасы "Созылмалы бүйрек жетімсіздігі ауруына шалдыққан мұқтаж азаматтарға – бір реттік 10 айлық есептік көрсеткіш мөлшерінде" деген сөз созылмалы бүйрек жетімсіздігі ауруына шалдыққан мұқтаж азаматтарға – бір реттік 40 айлық есептік көрсеткіш мөлшерінде" сөзіне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Әлеуметтік маңызы бар аурулардың бірі – қатерлі ісік дертіне шалдыққан адамдарға - бір рет 10 айлық есептік көрсеткіш мөлшерінде.".</w:t>
      </w:r>
    </w:p>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10 қарашадағы №29/175-VIII</w:t>
            </w:r>
            <w:r>
              <w:br/>
            </w:r>
            <w:r>
              <w:rPr>
                <w:rFonts w:ascii="Times New Roman"/>
                <w:b w:val="false"/>
                <w:i w:val="false"/>
                <w:color w:val="000000"/>
                <w:sz w:val="20"/>
              </w:rPr>
              <w:t>шешіміне қосымша</w:t>
            </w:r>
          </w:p>
        </w:tc>
      </w:tr>
    </w:tbl>
    <w:bookmarkStart w:name="z8" w:id="3"/>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bookmarkEnd w:id="3"/>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Қағидалары) Қазақстан Республикасының Бюджет кодексінің 33 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Төлеби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Төлеби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"Төлеби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Төлеби ауданы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170-бабының </w:t>
      </w:r>
      <w:r>
        <w:rPr>
          <w:rFonts w:ascii="Times New Roman"/>
          <w:b w:val="false"/>
          <w:i w:val="false"/>
          <w:color w:val="000000"/>
          <w:sz w:val="28"/>
        </w:rPr>
        <w:t>3-тармағында</w:t>
      </w:r>
      <w:r>
        <w:rPr>
          <w:rFonts w:ascii="Times New Roman"/>
          <w:b w:val="false"/>
          <w:i w:val="false"/>
          <w:color w:val="000000"/>
          <w:sz w:val="28"/>
        </w:rPr>
        <w:t>, 229-бабының </w:t>
      </w:r>
      <w:r>
        <w:rPr>
          <w:rFonts w:ascii="Times New Roman"/>
          <w:b w:val="false"/>
          <w:i w:val="false"/>
          <w:color w:val="000000"/>
          <w:sz w:val="28"/>
        </w:rPr>
        <w:t>3-тармағында</w:t>
      </w:r>
      <w:r>
        <w:rPr>
          <w:rFonts w:ascii="Times New Roman"/>
          <w:b w:val="false"/>
          <w:i w:val="false"/>
          <w:color w:val="000000"/>
          <w:sz w:val="28"/>
        </w:rPr>
        <w:t>,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2) тармақшасында, </w:t>
      </w:r>
      <w:r>
        <w:rPr>
          <w:rFonts w:ascii="Times New Roman"/>
          <w:b w:val="false"/>
          <w:i w:val="false"/>
          <w:color w:val="000000"/>
          <w:sz w:val="28"/>
        </w:rPr>
        <w:t>13-бабының</w:t>
      </w:r>
      <w:r>
        <w:rPr>
          <w:rFonts w:ascii="Times New Roman"/>
          <w:b w:val="false"/>
          <w:i w:val="false"/>
          <w:color w:val="000000"/>
          <w:sz w:val="28"/>
        </w:rPr>
        <w:t> 2) тармақшасында, </w:t>
      </w:r>
      <w:r>
        <w:rPr>
          <w:rFonts w:ascii="Times New Roman"/>
          <w:b w:val="false"/>
          <w:i w:val="false"/>
          <w:color w:val="000000"/>
          <w:sz w:val="28"/>
        </w:rPr>
        <w:t>17-бабында</w:t>
      </w:r>
      <w:r>
        <w:rPr>
          <w:rFonts w:ascii="Times New Roman"/>
          <w:b w:val="false"/>
          <w:i w:val="false"/>
          <w:color w:val="000000"/>
          <w:sz w:val="28"/>
        </w:rPr>
        <w:t>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1-2 қаңтар - Жаңа жыл:үйде арнаулы әлеуметтік қызмет алатын мүмкіндігі шектеулі мүгедектігі бар балаларға – 3 (үш) айлық есептік көрсеткіш мөлшерінде.</w:t>
      </w:r>
    </w:p>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3)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-2 айлық есептік көрсеткіш мөлшерінде;</w:t>
      </w:r>
    </w:p>
    <w:p>
      <w:pPr>
        <w:spacing w:after="0"/>
        <w:ind w:left="0"/>
        <w:jc w:val="both"/>
      </w:pPr>
      <w:r>
        <w:rPr>
          <w:rFonts w:ascii="Times New Roman"/>
          <w:b w:val="false"/>
          <w:i w:val="false"/>
          <w:color w:val="000000"/>
          <w:sz w:val="28"/>
        </w:rPr>
        <w:t>
      4)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5)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6) 9 мамыр – Ұлы Отан соғысының Жеңіс күні:</w:t>
      </w:r>
    </w:p>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7) 31 мамыр – Саяси қуғын-сүргін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10 айлық есептік көрсеткіш мөлшерінде;</w:t>
      </w:r>
    </w:p>
    <w:p>
      <w:pPr>
        <w:spacing w:after="0"/>
        <w:ind w:left="0"/>
        <w:jc w:val="both"/>
      </w:pPr>
      <w:r>
        <w:rPr>
          <w:rFonts w:ascii="Times New Roman"/>
          <w:b w:val="false"/>
          <w:i w:val="false"/>
          <w:color w:val="000000"/>
          <w:sz w:val="28"/>
        </w:rPr>
        <w:t>
      8)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9) 30 тамыз – Қазақстан Республикасының Конституция күні:</w:t>
      </w:r>
    </w:p>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"Халық қаһарманы"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10) 1 қазан – Қарттар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11) қазан айының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бірінші, екінші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12) 25 қазан- Республика күні:</w:t>
      </w:r>
    </w:p>
    <w:p>
      <w:pPr>
        <w:spacing w:after="0"/>
        <w:ind w:left="0"/>
        <w:jc w:val="both"/>
      </w:pPr>
      <w:r>
        <w:rPr>
          <w:rFonts w:ascii="Times New Roman"/>
          <w:b w:val="false"/>
          <w:i w:val="false"/>
          <w:color w:val="000000"/>
          <w:sz w:val="28"/>
        </w:rPr>
        <w:t>
      жеті жасқа дейінгі мүгедектігі бар балаларға – 3 (үш) айлық есептік көрсеткіш мөлшерінде;</w:t>
      </w:r>
    </w:p>
    <w:p>
      <w:pPr>
        <w:spacing w:after="0"/>
        <w:ind w:left="0"/>
        <w:jc w:val="both"/>
      </w:pPr>
      <w:r>
        <w:rPr>
          <w:rFonts w:ascii="Times New Roman"/>
          <w:b w:val="false"/>
          <w:i w:val="false"/>
          <w:color w:val="000000"/>
          <w:sz w:val="28"/>
        </w:rPr>
        <w:t>
      үшінші топтағы жеті жастан он сегіз жасқа дейінгі мүгедектігі бар балаларға – 3 (үш) айлық есептік көрсеткіш мөлшерінде мөлшерінде;</w:t>
      </w:r>
    </w:p>
    <w:p>
      <w:pPr>
        <w:spacing w:after="0"/>
        <w:ind w:left="0"/>
        <w:jc w:val="both"/>
      </w:pPr>
      <w:r>
        <w:rPr>
          <w:rFonts w:ascii="Times New Roman"/>
          <w:b w:val="false"/>
          <w:i w:val="false"/>
          <w:color w:val="000000"/>
          <w:sz w:val="28"/>
        </w:rPr>
        <w:t>
      13) 16 желтоқсан – ҚР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 ай сайын ең төменгі күнкөріс деңгейінің 2 еселік мөлшерінде;</w:t>
      </w:r>
    </w:p>
    <w:p>
      <w:pPr>
        <w:spacing w:after="0"/>
        <w:ind w:left="0"/>
        <w:jc w:val="both"/>
      </w:pPr>
      <w:r>
        <w:rPr>
          <w:rFonts w:ascii="Times New Roman"/>
          <w:b w:val="false"/>
          <w:i w:val="false"/>
          <w:color w:val="000000"/>
          <w:sz w:val="28"/>
        </w:rPr>
        <w:t>
      2) АИТВ-мен ауыратын адамдарға – бір реттік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2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 рет 3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ардагерлеріне және соларға теңестірілген адамдарға, зейнеткерлерге, және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кезектілігіне қарай санаторийлік-курорттық емделуге – бір рет 65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 рет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 рет 15 айлық есептік көрсеткіш мөлшерінде;</w:t>
      </w:r>
    </w:p>
    <w:p>
      <w:pPr>
        <w:spacing w:after="0"/>
        <w:ind w:left="0"/>
        <w:jc w:val="both"/>
      </w:pPr>
      <w:r>
        <w:rPr>
          <w:rFonts w:ascii="Times New Roman"/>
          <w:b w:val="false"/>
          <w:i w:val="false"/>
          <w:color w:val="000000"/>
          <w:sz w:val="28"/>
        </w:rPr>
        <w:t>
      7)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отбасыларға, жұмысқа қабілетсіз аз қамтамасыз етілген мүгедектігі бар адамдарға– бір рет 30 айлық есептік көрсеткіш мөлшерінде;</w:t>
      </w:r>
    </w:p>
    <w:p>
      <w:pPr>
        <w:spacing w:after="0"/>
        <w:ind w:left="0"/>
        <w:jc w:val="both"/>
      </w:pPr>
      <w:r>
        <w:rPr>
          <w:rFonts w:ascii="Times New Roman"/>
          <w:b w:val="false"/>
          <w:i w:val="false"/>
          <w:color w:val="000000"/>
          <w:sz w:val="28"/>
        </w:rPr>
        <w:t>
      8) отбасының жан басына шаққандағы орташа айлық табысы кедейлік шегінен төмен отбасыларға ірі қара мал алуға – бiр рет 92 айлық есептiк көрсеткiш мөлшерiнде;</w:t>
      </w:r>
    </w:p>
    <w:p>
      <w:pPr>
        <w:spacing w:after="0"/>
        <w:ind w:left="0"/>
        <w:jc w:val="both"/>
      </w:pPr>
      <w:r>
        <w:rPr>
          <w:rFonts w:ascii="Times New Roman"/>
          <w:b w:val="false"/>
          <w:i w:val="false"/>
          <w:color w:val="000000"/>
          <w:sz w:val="28"/>
        </w:rPr>
        <w:t>
      9) туберкулезбен ауыратын және амбулаториялық емдеудегі адамдарға – ай сайын 10 айлық есептік көрсеткіш мөлшерінде;</w:t>
      </w:r>
    </w:p>
    <w:p>
      <w:pPr>
        <w:spacing w:after="0"/>
        <w:ind w:left="0"/>
        <w:jc w:val="both"/>
      </w:pPr>
      <w:r>
        <w:rPr>
          <w:rFonts w:ascii="Times New Roman"/>
          <w:b w:val="false"/>
          <w:i w:val="false"/>
          <w:color w:val="000000"/>
          <w:sz w:val="28"/>
        </w:rPr>
        <w:t>
      10) созылмалы бүйрек жетімсіздігі ауруына шалдыққан мұқтаж азаматтарға – бір реттік 40 айлық есептік көрсеткіш мөлшерінде;</w:t>
      </w:r>
    </w:p>
    <w:p>
      <w:pPr>
        <w:spacing w:after="0"/>
        <w:ind w:left="0"/>
        <w:jc w:val="both"/>
      </w:pPr>
      <w:r>
        <w:rPr>
          <w:rFonts w:ascii="Times New Roman"/>
          <w:b w:val="false"/>
          <w:i w:val="false"/>
          <w:color w:val="000000"/>
          <w:sz w:val="28"/>
        </w:rPr>
        <w:t>
      11) дүлей апаттың немесе өрттің салдарынан азаматқа (отбасына) не оның мүлкіне зиян келуіне байланысты – бір рет 200 айлық есептік көрсеткіш мөлшерінде;</w:t>
      </w:r>
    </w:p>
    <w:p>
      <w:pPr>
        <w:spacing w:after="0"/>
        <w:ind w:left="0"/>
        <w:jc w:val="both"/>
      </w:pPr>
      <w:r>
        <w:rPr>
          <w:rFonts w:ascii="Times New Roman"/>
          <w:b w:val="false"/>
          <w:i w:val="false"/>
          <w:color w:val="000000"/>
          <w:sz w:val="28"/>
        </w:rPr>
        <w:t>
      12) Төлеби аудандық пробация қызметі бөлімінің ұсынатын тізіміне сәйкес пробация қызметінің есебінде тұрған мұқтаж адамдарға – бір рет 10 айлық есептік көрсеткіш мөлшерінде;</w:t>
      </w:r>
    </w:p>
    <w:p>
      <w:pPr>
        <w:spacing w:after="0"/>
        <w:ind w:left="0"/>
        <w:jc w:val="both"/>
      </w:pPr>
      <w:r>
        <w:rPr>
          <w:rFonts w:ascii="Times New Roman"/>
          <w:b w:val="false"/>
          <w:i w:val="false"/>
          <w:color w:val="000000"/>
          <w:sz w:val="28"/>
        </w:rPr>
        <w:t>
      13) Төлеби ауданында тұрғылықты тұратын бас бостандығынан айыру орындарынан босатылған мұқтаж адамдарға - бір рет 10 айлық есептік көрсеткіш мөлшерінде;</w:t>
      </w:r>
    </w:p>
    <w:p>
      <w:pPr>
        <w:spacing w:after="0"/>
        <w:ind w:left="0"/>
        <w:jc w:val="both"/>
      </w:pPr>
      <w:r>
        <w:rPr>
          <w:rFonts w:ascii="Times New Roman"/>
          <w:b w:val="false"/>
          <w:i w:val="false"/>
          <w:color w:val="000000"/>
          <w:sz w:val="28"/>
        </w:rPr>
        <w:t>
      14) Әлеуметтік маңызы бар аурулардың бірі – қатерлі ісік дертіне шалдыққан адамдарға - бір рет 10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Төлеби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Төлеби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Төлеби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 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