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a264" w14:textId="d95a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2024 жылғы 25 желтоқсандағы № 21/109-VIII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30 сәуірдегі № 25/145-VIII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"2025-2027 жылдарға арналған аудандық бюджет туралы" 2024 жылғы 25 желтоқсандағы №21/109-VIII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91-бабының</w:t>
      </w:r>
      <w:r>
        <w:rPr>
          <w:rFonts w:ascii="Times New Roman"/>
          <w:b w:val="false"/>
          <w:i w:val="false"/>
          <w:color w:val="000000"/>
          <w:sz w:val="28"/>
        </w:rPr>
        <w:t xml:space="preserve">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Төлеби ауданының 2025-2027 жылдарға арналған аудандық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кірістер – 11 870332 мың теңге, оның ішінде:</w:t>
      </w:r>
    </w:p>
    <w:p>
      <w:pPr>
        <w:spacing w:after="0"/>
        <w:ind w:left="0"/>
        <w:jc w:val="both"/>
      </w:pPr>
      <w:r>
        <w:rPr>
          <w:rFonts w:ascii="Times New Roman"/>
          <w:b w:val="false"/>
          <w:i w:val="false"/>
          <w:color w:val="000000"/>
          <w:sz w:val="28"/>
        </w:rPr>
        <w:t>
      салықтық түсімдер – 3 753 071 мың теңге;</w:t>
      </w:r>
    </w:p>
    <w:p>
      <w:pPr>
        <w:spacing w:after="0"/>
        <w:ind w:left="0"/>
        <w:jc w:val="both"/>
      </w:pPr>
      <w:r>
        <w:rPr>
          <w:rFonts w:ascii="Times New Roman"/>
          <w:b w:val="false"/>
          <w:i w:val="false"/>
          <w:color w:val="000000"/>
          <w:sz w:val="28"/>
        </w:rPr>
        <w:t>
      салықтық емес түсімдер – 42 483 мың теңге;</w:t>
      </w:r>
    </w:p>
    <w:p>
      <w:pPr>
        <w:spacing w:after="0"/>
        <w:ind w:left="0"/>
        <w:jc w:val="both"/>
      </w:pPr>
      <w:r>
        <w:rPr>
          <w:rFonts w:ascii="Times New Roman"/>
          <w:b w:val="false"/>
          <w:i w:val="false"/>
          <w:color w:val="000000"/>
          <w:sz w:val="28"/>
        </w:rPr>
        <w:t>
      негізгі капиталды сатудан түсетін түсімдер – 132574 мың теңге;</w:t>
      </w:r>
    </w:p>
    <w:p>
      <w:pPr>
        <w:spacing w:after="0"/>
        <w:ind w:left="0"/>
        <w:jc w:val="both"/>
      </w:pPr>
      <w:r>
        <w:rPr>
          <w:rFonts w:ascii="Times New Roman"/>
          <w:b w:val="false"/>
          <w:i w:val="false"/>
          <w:color w:val="000000"/>
          <w:sz w:val="28"/>
        </w:rPr>
        <w:t xml:space="preserve">
      трансферттер түсiмi – 7 942 204 мың теңге; </w:t>
      </w:r>
    </w:p>
    <w:p>
      <w:pPr>
        <w:spacing w:after="0"/>
        <w:ind w:left="0"/>
        <w:jc w:val="both"/>
      </w:pPr>
      <w:r>
        <w:rPr>
          <w:rFonts w:ascii="Times New Roman"/>
          <w:b w:val="false"/>
          <w:i w:val="false"/>
          <w:color w:val="000000"/>
          <w:sz w:val="28"/>
        </w:rPr>
        <w:t>
      2) шығындар – 12 130 992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- 251 063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251 063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–260 660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51,9 пайыз мөлшерінде бөлу нормативтері белгіленсін.".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30 сәуірдегі №25/145-VIII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2025 жылғы 30 сәуірдегі</w:t>
            </w:r>
            <w:r>
              <w:br/>
            </w:r>
            <w:r>
              <w:rPr>
                <w:rFonts w:ascii="Times New Roman"/>
                <w:b w:val="false"/>
                <w:i w:val="false"/>
                <w:color w:val="000000"/>
                <w:sz w:val="20"/>
              </w:rPr>
              <w:t>№25/145-VIII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