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7fde" w14:textId="5987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29 желтоқсандағы № 41/1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93-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 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Бадам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3 425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Бөген ауылдық округінің 2026-2028 жылдарға арналған бюджеті тиісінше тиісінше 2-қосымшаға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54 179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Бөржар ауылдық округінің 2026-2028 жылдарға арналған бюджеті тиісінше 3-қосымшаға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114 986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Қарақұм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Қараспан ауылдық округінің 2026-2028 жылдарға арналған бюджеті тиісінше 5-қосымшаға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122 680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5 151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Қажымұқан ауылдық округінің 2026-2028 жылдарға арналған бюджеті тиісінше 6-қосымшаға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339 626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270 522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Төрткөл ауылдық округінің 2026-2028 жылдарға арналған бюджеті тиісінше 7-қосымшаға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148 903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103 896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Шұбар ауылдық округінің 2026-2028 жылдарға арналған бюджеті тиісінше 8-қосымшаға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107 386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Шұбарсу ауылдық округінің 2026-2028 жылдарға арналған бюджеті тиісінше 9-қосымшаға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344 438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319 188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30 011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30 011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Шұбарсу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324 438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319 188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Бадам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Бадам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Бөржар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Жеңіс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Жеңіс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Жеңіс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Қараспан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Қажымұқан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Төрткөл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Ордабасы аудандық мәслихатының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Шұбарсу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