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2697" w14:textId="7452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тұрғын үй-коммуналдық шаруашылық, жолаушылар көлігі, автомобиль жолдары және тұрғын үй инспекциясы бөлімі" мемлекеттік мекемесінің Ережесі туралы</w:t>
      </w:r>
    </w:p>
    <w:p>
      <w:pPr>
        <w:spacing w:after="0"/>
        <w:ind w:left="0"/>
        <w:jc w:val="both"/>
      </w:pPr>
      <w:r>
        <w:rPr>
          <w:rFonts w:ascii="Times New Roman"/>
          <w:b w:val="false"/>
          <w:i w:val="false"/>
          <w:color w:val="000000"/>
          <w:sz w:val="28"/>
        </w:rPr>
        <w:t>Түркістан облысы Мақтаарал ауданы әкiмдiгiнiң 2025 жылғы 5 маусымдағы № 334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және Түркістан облысы әкімінің орынбасары Н.Тұрашбековтың 2025 жылғы 21 мамырдағы шығыс №30/5467 хатына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"Мақтаарал ауданының тұрғын үй-коммуналдық шаруашылық, жолаушылар көлігі, автомобиль жолдары және тұрғын үй инспекциясы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жаңа редакцияда қайта бекітілсін.</w:t>
      </w:r>
    </w:p>
    <w:bookmarkEnd w:id="1"/>
    <w:bookmarkStart w:name="z3" w:id="2"/>
    <w:p>
      <w:pPr>
        <w:spacing w:after="0"/>
        <w:ind w:left="0"/>
        <w:jc w:val="both"/>
      </w:pPr>
      <w:r>
        <w:rPr>
          <w:rFonts w:ascii="Times New Roman"/>
          <w:b w:val="false"/>
          <w:i w:val="false"/>
          <w:color w:val="000000"/>
          <w:sz w:val="28"/>
        </w:rPr>
        <w:t>
      2. "Мақтаарал ауданының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органында мемлекеттік тіркелуін; </w:t>
      </w:r>
    </w:p>
    <w:p>
      <w:pPr>
        <w:spacing w:after="0"/>
        <w:ind w:left="0"/>
        <w:jc w:val="both"/>
      </w:pPr>
      <w:r>
        <w:rPr>
          <w:rFonts w:ascii="Times New Roman"/>
          <w:b w:val="false"/>
          <w:i w:val="false"/>
          <w:color w:val="000000"/>
          <w:sz w:val="28"/>
        </w:rPr>
        <w:t>
      2)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3) осы қаулыны оның ресми жарияланғаннан кейін Мақтаарал ауданы әкімдігінің интернет-ресурсында орналастырылуын;</w:t>
      </w:r>
    </w:p>
    <w:p>
      <w:pPr>
        <w:spacing w:after="0"/>
        <w:ind w:left="0"/>
        <w:jc w:val="both"/>
      </w:pPr>
      <w:r>
        <w:rPr>
          <w:rFonts w:ascii="Times New Roman"/>
          <w:b w:val="false"/>
          <w:i w:val="false"/>
          <w:color w:val="000000"/>
          <w:sz w:val="28"/>
        </w:rPr>
        <w:t>
      4) осы қаулыға сәйкес ауданның коммуналдық меншігінің мүліктер тізіліміне өзгерістер енгізілуін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Н.Саттаров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"05" маусым 2025 жылғы №334</w:t>
            </w:r>
            <w:r>
              <w:br/>
            </w:r>
            <w:r>
              <w:rPr>
                <w:rFonts w:ascii="Times New Roman"/>
                <w:b w:val="false"/>
                <w:i w:val="false"/>
                <w:color w:val="000000"/>
                <w:sz w:val="20"/>
              </w:rPr>
              <w:t>қаулысына 3-қосымша</w:t>
            </w:r>
          </w:p>
        </w:tc>
      </w:tr>
    </w:tbl>
    <w:bookmarkStart w:name="z7" w:id="5"/>
    <w:p>
      <w:pPr>
        <w:spacing w:after="0"/>
        <w:ind w:left="0"/>
        <w:jc w:val="left"/>
      </w:pPr>
      <w:r>
        <w:rPr>
          <w:rFonts w:ascii="Times New Roman"/>
          <w:b/>
          <w:i w:val="false"/>
          <w:color w:val="000000"/>
        </w:rPr>
        <w:t xml:space="preserve"> "Мақтаарал ауданының тұрғын-үй коммуналдық шаруашылық,  жолаушылар көлігі, автомобиль жолдары және тұрғын үй инспекциясы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"Мақтаарал ауданының тұрғын үй-коммуналдық шаруашылық, жолаушылар көлігі, автомобиль жолдары және тұрғын үй инспекциясы бөлімі" мемлекеттік мекемесі (бұдан әрі – Бөлім) мемлекеттік басқаруды заңнамада көзделген шекте тұрғын-үй коммуналдық шаруашылық, жолаушылар көлігі, автомобиль жолдары және тұрғын үй инспекциясын дамыту саясаты саласында басшылықты жүзеге асыратын Қазақстан Республикасының жергілікті бюджеттен қаржыландырылатын жергілікті атқарушы орган болып табылады.</w:t>
      </w:r>
    </w:p>
    <w:bookmarkEnd w:id="7"/>
    <w:bookmarkStart w:name="z10" w:id="8"/>
    <w:p>
      <w:pPr>
        <w:spacing w:after="0"/>
        <w:ind w:left="0"/>
        <w:jc w:val="both"/>
      </w:pPr>
      <w:r>
        <w:rPr>
          <w:rFonts w:ascii="Times New Roman"/>
          <w:b w:val="false"/>
          <w:i w:val="false"/>
          <w:color w:val="000000"/>
          <w:sz w:val="28"/>
        </w:rPr>
        <w:t xml:space="preserve">
      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заңды тұлға болып табылады, Қазақстан Республикасының Мемлекеттік Елтаңбасы бейнеленген,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Бөлімнің құрылымы мен штат санын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Мақтаарал ауданы, Мырзакент кенті, Т.Мадиходжаев көшесі, № 28 ғимарат, индекс 160547.</w:t>
      </w:r>
    </w:p>
    <w:bookmarkEnd w:id="14"/>
    <w:bookmarkStart w:name="z17" w:id="15"/>
    <w:p>
      <w:pPr>
        <w:spacing w:after="0"/>
        <w:ind w:left="0"/>
        <w:jc w:val="both"/>
      </w:pPr>
      <w:r>
        <w:rPr>
          <w:rFonts w:ascii="Times New Roman"/>
          <w:b w:val="false"/>
          <w:i w:val="false"/>
          <w:color w:val="000000"/>
          <w:sz w:val="28"/>
        </w:rPr>
        <w:t>
      9. Бөлімнің толық атауы: "Мақтаарал ауданының тұрғын үй-коммуналдық шаруашылық, жолаушылар көлігі, автомобиль жолдары және тұрғын үй инспекциясы бөлімі" мемлекеттік мекемесі.</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 </w:t>
      </w:r>
    </w:p>
    <w:bookmarkEnd w:id="16"/>
    <w:p>
      <w:pPr>
        <w:spacing w:after="0"/>
        <w:ind w:left="0"/>
        <w:jc w:val="both"/>
      </w:pPr>
      <w:r>
        <w:rPr>
          <w:rFonts w:ascii="Times New Roman"/>
          <w:b w:val="false"/>
          <w:i w:val="false"/>
          <w:color w:val="000000"/>
          <w:sz w:val="28"/>
        </w:rPr>
        <w:t>
      Бөлімнің құрылтайшысы Мақтаарал ауданының әкімдігі болып табылады.</w:t>
      </w:r>
    </w:p>
    <w:bookmarkStart w:name="z19" w:id="17"/>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Бөлім кәсіпкерлік субъектілерімен Бөлімнің функциялары болып табылатын міндеттерді орындау тұрғысынан шарттық қатынастар жасауға тыйым салынады.</w:t>
      </w:r>
    </w:p>
    <w:bookmarkEnd w:id="18"/>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1" w:id="19"/>
    <w:p>
      <w:pPr>
        <w:spacing w:after="0"/>
        <w:ind w:left="0"/>
        <w:jc w:val="left"/>
      </w:pPr>
      <w:r>
        <w:rPr>
          <w:rFonts w:ascii="Times New Roman"/>
          <w:b/>
          <w:i w:val="false"/>
          <w:color w:val="000000"/>
        </w:rPr>
        <w:t xml:space="preserve"> 2-тарау. Бөлімнің мақсаттары, құқықтары мен міндеттері</w:t>
      </w:r>
    </w:p>
    <w:bookmarkEnd w:id="19"/>
    <w:bookmarkStart w:name="z22" w:id="20"/>
    <w:p>
      <w:pPr>
        <w:spacing w:after="0"/>
        <w:ind w:left="0"/>
        <w:jc w:val="both"/>
      </w:pPr>
      <w:r>
        <w:rPr>
          <w:rFonts w:ascii="Times New Roman"/>
          <w:b w:val="false"/>
          <w:i w:val="false"/>
          <w:color w:val="000000"/>
          <w:sz w:val="28"/>
        </w:rPr>
        <w:t>
      13. Бөлімнің мақсаттары: ауданның тұрғын-үй коммуналдық шаруашылық, жолаушылар көлігі, автомобиль жолдары және тұрғын үй инспекциясы бөлімі саласындағы мемлекеттік саясатты іске асырады.</w:t>
      </w:r>
    </w:p>
    <w:bookmarkEnd w:id="20"/>
    <w:bookmarkStart w:name="z23" w:id="21"/>
    <w:p>
      <w:pPr>
        <w:spacing w:after="0"/>
        <w:ind w:left="0"/>
        <w:jc w:val="both"/>
      </w:pPr>
      <w:r>
        <w:rPr>
          <w:rFonts w:ascii="Times New Roman"/>
          <w:b w:val="false"/>
          <w:i w:val="false"/>
          <w:color w:val="000000"/>
          <w:sz w:val="28"/>
        </w:rPr>
        <w:t>
      14. Құқықтары мен міндеттері.</w:t>
      </w:r>
    </w:p>
    <w:bookmarkEnd w:id="21"/>
    <w:p>
      <w:pPr>
        <w:spacing w:after="0"/>
        <w:ind w:left="0"/>
        <w:jc w:val="both"/>
      </w:pPr>
      <w:r>
        <w:rPr>
          <w:rFonts w:ascii="Times New Roman"/>
          <w:b w:val="false"/>
          <w:i w:val="false"/>
          <w:color w:val="000000"/>
          <w:sz w:val="28"/>
        </w:rPr>
        <w:t xml:space="preserve">
      Құқықтары: </w:t>
      </w:r>
    </w:p>
    <w:p>
      <w:pPr>
        <w:spacing w:after="0"/>
        <w:ind w:left="0"/>
        <w:jc w:val="both"/>
      </w:pPr>
      <w:r>
        <w:rPr>
          <w:rFonts w:ascii="Times New Roman"/>
          <w:b w:val="false"/>
          <w:i w:val="false"/>
          <w:color w:val="000000"/>
          <w:sz w:val="28"/>
        </w:rPr>
        <w:t>
      1) өз құзыреті шегінде біріңғай мемлекеттік саясатты қалыптастырау, ауданның тұрғын-үй коммуналдық шаруашылық, жолаушылар көлігі, автомобиль жолдары және тұрғын үй инспекциясы саласында қажетті жағдайлар жасау бойынша жоғары тұрған органдарға ұсыныстар енгізуге;</w:t>
      </w:r>
    </w:p>
    <w:p>
      <w:pPr>
        <w:spacing w:after="0"/>
        <w:ind w:left="0"/>
        <w:jc w:val="both"/>
      </w:pPr>
      <w:r>
        <w:rPr>
          <w:rFonts w:ascii="Times New Roman"/>
          <w:b w:val="false"/>
          <w:i w:val="false"/>
          <w:color w:val="000000"/>
          <w:sz w:val="28"/>
        </w:rPr>
        <w:t xml:space="preserve">
      2) Бөлім өзіне жүктелген функцияларын орындау мақсатында Қазақстан Республикасының заңнамасында белгіленген тәртіпен мемлекеттік органдардан, квазимемлекеттік сектор ұйымдарынан, жеке және заңды тұлғалардан қажетті мәліметтерді, ақпараттарды, деректерді сұратуға және алуға; </w:t>
      </w:r>
    </w:p>
    <w:p>
      <w:pPr>
        <w:spacing w:after="0"/>
        <w:ind w:left="0"/>
        <w:jc w:val="both"/>
      </w:pPr>
      <w:r>
        <w:rPr>
          <w:rFonts w:ascii="Times New Roman"/>
          <w:b w:val="false"/>
          <w:i w:val="false"/>
          <w:color w:val="000000"/>
          <w:sz w:val="28"/>
        </w:rPr>
        <w:t>
      3) өз құзыретіндегі мәселелер бойынша келісімдерге, өзге де құқықтық актілерге қол қоюға;</w:t>
      </w:r>
    </w:p>
    <w:p>
      <w:pPr>
        <w:spacing w:after="0"/>
        <w:ind w:left="0"/>
        <w:jc w:val="both"/>
      </w:pPr>
      <w:r>
        <w:rPr>
          <w:rFonts w:ascii="Times New Roman"/>
          <w:b w:val="false"/>
          <w:i w:val="false"/>
          <w:color w:val="000000"/>
          <w:sz w:val="28"/>
        </w:rPr>
        <w:t>
      4) бөлімнің құзыретіне кіретін мәселелер бойынша сот органдарына жауапкер немесе талапкер болуға;</w:t>
      </w:r>
    </w:p>
    <w:p>
      <w:pPr>
        <w:spacing w:after="0"/>
        <w:ind w:left="0"/>
        <w:jc w:val="both"/>
      </w:pPr>
      <w:r>
        <w:rPr>
          <w:rFonts w:ascii="Times New Roman"/>
          <w:b w:val="false"/>
          <w:i w:val="false"/>
          <w:color w:val="000000"/>
          <w:sz w:val="28"/>
        </w:rPr>
        <w:t>
      5)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2)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асырады.</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тұрғын үй қорын сақтау және тиісінше пайдалану жөнінде іс-шаралар ұйымдастыруды қамтамасыз етеді;</w:t>
      </w:r>
    </w:p>
    <w:p>
      <w:pPr>
        <w:spacing w:after="0"/>
        <w:ind w:left="0"/>
        <w:jc w:val="both"/>
      </w:pPr>
      <w:r>
        <w:rPr>
          <w:rFonts w:ascii="Times New Roman"/>
          <w:b w:val="false"/>
          <w:i w:val="false"/>
          <w:color w:val="000000"/>
          <w:sz w:val="28"/>
        </w:rPr>
        <w:t>
      2) тұрғын үй қорын басқару саласындағы мемлекеттік бақылауды жүзеге асырады;</w:t>
      </w:r>
    </w:p>
    <w:p>
      <w:pPr>
        <w:spacing w:after="0"/>
        <w:ind w:left="0"/>
        <w:jc w:val="both"/>
      </w:pPr>
      <w:r>
        <w:rPr>
          <w:rFonts w:ascii="Times New Roman"/>
          <w:b w:val="false"/>
          <w:i w:val="false"/>
          <w:color w:val="000000"/>
          <w:sz w:val="28"/>
        </w:rPr>
        <w:t>
      3)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p>
    <w:p>
      <w:pPr>
        <w:spacing w:after="0"/>
        <w:ind w:left="0"/>
        <w:jc w:val="both"/>
      </w:pPr>
      <w:r>
        <w:rPr>
          <w:rFonts w:ascii="Times New Roman"/>
          <w:b w:val="false"/>
          <w:i w:val="false"/>
          <w:color w:val="000000"/>
          <w:sz w:val="28"/>
        </w:rPr>
        <w:t>
      4) бюджет қаражаты есебінен тұрғын үй көмегін көрсетеді;</w:t>
      </w:r>
    </w:p>
    <w:p>
      <w:pPr>
        <w:spacing w:after="0"/>
        <w:ind w:left="0"/>
        <w:jc w:val="both"/>
      </w:pPr>
      <w:r>
        <w:rPr>
          <w:rFonts w:ascii="Times New Roman"/>
          <w:b w:val="false"/>
          <w:i w:val="false"/>
          <w:color w:val="000000"/>
          <w:sz w:val="28"/>
        </w:rPr>
        <w:t>
      5) жергілікті бюджет қаражаты есебінен пайдаланудағы көппәтерлі тұрғын үйлерге (кондоминиум объектісінің ортақ мүлкін айқындай отырып) мемлекеттік техникалық зерттеп-қарау жүргізуді, сондай-ақ пәтерлердің, тұрғын емес үй-жайлардың меншік иелерінен тиісті өтініш келіп түскен жағдайда жиналыс шешімі негізінде көппәтерлі тұрғын үйге және үй жанындағы жер учаскесіне жылжымайтын мүлік объектісінің кадастрлық паспортын дайындауды және дайындау бойынша шығыстардың орнын толтыруды қамтамасыз етеді;</w:t>
      </w:r>
    </w:p>
    <w:p>
      <w:pPr>
        <w:spacing w:after="0"/>
        <w:ind w:left="0"/>
        <w:jc w:val="both"/>
      </w:pPr>
      <w:r>
        <w:rPr>
          <w:rFonts w:ascii="Times New Roman"/>
          <w:b w:val="false"/>
          <w:i w:val="false"/>
          <w:color w:val="000000"/>
          <w:sz w:val="28"/>
        </w:rPr>
        <w:t xml:space="preserve">
      6) Қазақстан Республикасының заңнамалық актілерінде көзделген шарттармен және Қазақстан Республикасының Үкіметінің 2013 жылғы 2 шілдедегі № 673 "Мемлекеттік тұрғын үй қорынан берілетін тұрғын үйлерді жекешелендіру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айқындалатын тәртіппен тұрғын үйлерді тұрғын үй қорынан азаматтардың меншігіне беруді жүзеге асырады;</w:t>
      </w:r>
    </w:p>
    <w:p>
      <w:pPr>
        <w:spacing w:after="0"/>
        <w:ind w:left="0"/>
        <w:jc w:val="both"/>
      </w:pPr>
      <w:r>
        <w:rPr>
          <w:rFonts w:ascii="Times New Roman"/>
          <w:b w:val="false"/>
          <w:i w:val="false"/>
          <w:color w:val="000000"/>
          <w:sz w:val="28"/>
        </w:rPr>
        <w:t xml:space="preserve">
      7)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w:t>
      </w:r>
    </w:p>
    <w:p>
      <w:pPr>
        <w:spacing w:after="0"/>
        <w:ind w:left="0"/>
        <w:jc w:val="both"/>
      </w:pPr>
      <w:r>
        <w:rPr>
          <w:rFonts w:ascii="Times New Roman"/>
          <w:b w:val="false"/>
          <w:i w:val="false"/>
          <w:color w:val="000000"/>
          <w:sz w:val="28"/>
        </w:rPr>
        <w:t xml:space="preserve">
      8) кондоминиум объектісінің ортақ мүлкіне күрделі жөндеудің жекелеген түрлері бойынша атқарылған жұмыстарды қабылдау жөніндегі комиссияларға қатысады. </w:t>
      </w:r>
    </w:p>
    <w:p>
      <w:pPr>
        <w:spacing w:after="0"/>
        <w:ind w:left="0"/>
        <w:jc w:val="both"/>
      </w:pPr>
      <w:r>
        <w:rPr>
          <w:rFonts w:ascii="Times New Roman"/>
          <w:b w:val="false"/>
          <w:i w:val="false"/>
          <w:color w:val="000000"/>
          <w:sz w:val="28"/>
        </w:rPr>
        <w:t>
      9) коммуналдық шаруашылықты қысқы мезгілдегі жұмысқа дайындау бойынша кәсіпорындар-қызмет берушілер мен тұтынушылардың (ПИК) қызметін үйлестіреді және жұмысына бақылауды қамтамасыз етеді;</w:t>
      </w:r>
    </w:p>
    <w:p>
      <w:pPr>
        <w:spacing w:after="0"/>
        <w:ind w:left="0"/>
        <w:jc w:val="both"/>
      </w:pPr>
      <w:r>
        <w:rPr>
          <w:rFonts w:ascii="Times New Roman"/>
          <w:b w:val="false"/>
          <w:i w:val="false"/>
          <w:color w:val="000000"/>
          <w:sz w:val="28"/>
        </w:rPr>
        <w:t xml:space="preserve">
      10) тұрғын үй қорына түгендеу жүргізеді; </w:t>
      </w:r>
    </w:p>
    <w:p>
      <w:pPr>
        <w:spacing w:after="0"/>
        <w:ind w:left="0"/>
        <w:jc w:val="both"/>
      </w:pPr>
      <w:r>
        <w:rPr>
          <w:rFonts w:ascii="Times New Roman"/>
          <w:b w:val="false"/>
          <w:i w:val="false"/>
          <w:color w:val="000000"/>
          <w:sz w:val="28"/>
        </w:rPr>
        <w:t xml:space="preserve">
      11) Қазақстан Республикасының заң актілеріне сәйкес азаматтардың жекелеген санаттарын тұрғын үймен қамтамасыз етеді; </w:t>
      </w:r>
    </w:p>
    <w:p>
      <w:pPr>
        <w:spacing w:after="0"/>
        <w:ind w:left="0"/>
        <w:jc w:val="both"/>
      </w:pPr>
      <w:r>
        <w:rPr>
          <w:rFonts w:ascii="Times New Roman"/>
          <w:b w:val="false"/>
          <w:i w:val="false"/>
          <w:color w:val="000000"/>
          <w:sz w:val="28"/>
        </w:rPr>
        <w:t>
      12) тұрғын үй-азаматтық және коммуналдық мақсаттағы объектілерді қабылдаған кезде мемлекеттік қабылдау комиссиясының құрамына енгізу;</w:t>
      </w:r>
    </w:p>
    <w:p>
      <w:pPr>
        <w:spacing w:after="0"/>
        <w:ind w:left="0"/>
        <w:jc w:val="both"/>
      </w:pPr>
      <w:r>
        <w:rPr>
          <w:rFonts w:ascii="Times New Roman"/>
          <w:b w:val="false"/>
          <w:i w:val="false"/>
          <w:color w:val="000000"/>
          <w:sz w:val="28"/>
        </w:rPr>
        <w:t xml:space="preserve">
      13) Қазақстан Республикасы заңнамасымен белгіленген тәртіпте мемлекеттік тұрғын үй қорынан тұрғын үйді жалдау шарттарын жасасу, қажет болған жағдайларда жалға алушы мен оның отбасы мүшелерінің мемлекеттік тұрғын үй қорынан тұрғын үйді пайдалану құқығынан айырылды деп тану бойынша шаралар қабылдау; </w:t>
      </w:r>
    </w:p>
    <w:p>
      <w:pPr>
        <w:spacing w:after="0"/>
        <w:ind w:left="0"/>
        <w:jc w:val="both"/>
      </w:pPr>
      <w:r>
        <w:rPr>
          <w:rFonts w:ascii="Times New Roman"/>
          <w:b w:val="false"/>
          <w:i w:val="false"/>
          <w:color w:val="000000"/>
          <w:sz w:val="28"/>
        </w:rPr>
        <w:t xml:space="preserve">
      14) коммуналдық тұрғын үй қорынан тұрғын үйге мұқтаж адамдардың есебінде тұрған Қазақстан Республикасы азаматтарының кезектілік тізіміне жыл сайын түгендеу жүргізу; </w:t>
      </w:r>
    </w:p>
    <w:p>
      <w:pPr>
        <w:spacing w:after="0"/>
        <w:ind w:left="0"/>
        <w:jc w:val="both"/>
      </w:pPr>
      <w:r>
        <w:rPr>
          <w:rFonts w:ascii="Times New Roman"/>
          <w:b w:val="false"/>
          <w:i w:val="false"/>
          <w:color w:val="000000"/>
          <w:sz w:val="28"/>
        </w:rPr>
        <w:t xml:space="preserve">
      15) сейсмикалық қауіпті аймақтарында орналасқан тұрғын үй-жайлардың сейсмикалық беріктігін орнықтыруға бағытталған іс-шараларды өткізеді; </w:t>
      </w:r>
    </w:p>
    <w:p>
      <w:pPr>
        <w:spacing w:after="0"/>
        <w:ind w:left="0"/>
        <w:jc w:val="both"/>
      </w:pPr>
      <w:r>
        <w:rPr>
          <w:rFonts w:ascii="Times New Roman"/>
          <w:b w:val="false"/>
          <w:i w:val="false"/>
          <w:color w:val="000000"/>
          <w:sz w:val="28"/>
        </w:rPr>
        <w:t xml:space="preserve">
      16) авариялық үй-жайларды бұзуды ұйымдастырады; </w:t>
      </w:r>
    </w:p>
    <w:p>
      <w:pPr>
        <w:spacing w:after="0"/>
        <w:ind w:left="0"/>
        <w:jc w:val="both"/>
      </w:pPr>
      <w:r>
        <w:rPr>
          <w:rFonts w:ascii="Times New Roman"/>
          <w:b w:val="false"/>
          <w:i w:val="false"/>
          <w:color w:val="000000"/>
          <w:sz w:val="28"/>
        </w:rPr>
        <w:t xml:space="preserve">
      17) тексіздерді жерлеу; </w:t>
      </w:r>
    </w:p>
    <w:p>
      <w:pPr>
        <w:spacing w:after="0"/>
        <w:ind w:left="0"/>
        <w:jc w:val="both"/>
      </w:pPr>
      <w:r>
        <w:rPr>
          <w:rFonts w:ascii="Times New Roman"/>
          <w:b w:val="false"/>
          <w:i w:val="false"/>
          <w:color w:val="000000"/>
          <w:sz w:val="28"/>
        </w:rPr>
        <w:t>
      18) ауданның аумағы шегінде орналасқан су объектілерін оқшау немесе бірлесіп пайдалануға уәкілетті орган айқындайтын тәртіппен конкурстық негізде береді;</w:t>
      </w:r>
    </w:p>
    <w:p>
      <w:pPr>
        <w:spacing w:after="0"/>
        <w:ind w:left="0"/>
        <w:jc w:val="both"/>
      </w:pPr>
      <w:r>
        <w:rPr>
          <w:rFonts w:ascii="Times New Roman"/>
          <w:b w:val="false"/>
          <w:i w:val="false"/>
          <w:color w:val="000000"/>
          <w:sz w:val="28"/>
        </w:rPr>
        <w:t xml:space="preserve">
      19) ауданды абаттандыру мен көгалдандыру жөнiндегi жұмыстарды ұйымдастырады; </w:t>
      </w:r>
    </w:p>
    <w:p>
      <w:pPr>
        <w:spacing w:after="0"/>
        <w:ind w:left="0"/>
        <w:jc w:val="both"/>
      </w:pPr>
      <w:r>
        <w:rPr>
          <w:rFonts w:ascii="Times New Roman"/>
          <w:b w:val="false"/>
          <w:i w:val="false"/>
          <w:color w:val="000000"/>
          <w:sz w:val="28"/>
        </w:rPr>
        <w:t>
      20) ауданды санитарлық тазартуды қамтамасыз ету жөнiндегi жұмыстарды ұйымдастырады;</w:t>
      </w:r>
    </w:p>
    <w:p>
      <w:pPr>
        <w:spacing w:after="0"/>
        <w:ind w:left="0"/>
        <w:jc w:val="both"/>
      </w:pPr>
      <w:r>
        <w:rPr>
          <w:rFonts w:ascii="Times New Roman"/>
          <w:b w:val="false"/>
          <w:i w:val="false"/>
          <w:color w:val="000000"/>
          <w:sz w:val="28"/>
        </w:rPr>
        <w:t xml:space="preserve">
      21) өндiрiс және тұтыну қалдықтарын сақтау мен көму орындарын күтiп ұстау жұмыстарын ұйымдастырады. </w:t>
      </w:r>
    </w:p>
    <w:p>
      <w:pPr>
        <w:spacing w:after="0"/>
        <w:ind w:left="0"/>
        <w:jc w:val="both"/>
      </w:pPr>
      <w:r>
        <w:rPr>
          <w:rFonts w:ascii="Times New Roman"/>
          <w:b w:val="false"/>
          <w:i w:val="false"/>
          <w:color w:val="000000"/>
          <w:sz w:val="28"/>
        </w:rPr>
        <w:t>
      22) коммуналдық қалдықтардың пайда болуы мен жинақталуы нормаларын әзірлеп,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23) өндірушілердің (импорттаушылардың) кеңейтілген міндеттемелері операторымен бірлесіп, қоршаған ортаны қорғау саласындағы уәкілетті орган әзірлейтін және бекітетін әдістемеге сәйкес есептелген тұрмыстық қатты қалдықтарды жинау, әкету және көму тарифтерiн әзiрлеп, аудан әкімдігі арқылы жергілікті өкілді органға бекітуге ұсынады;</w:t>
      </w:r>
    </w:p>
    <w:p>
      <w:pPr>
        <w:spacing w:after="0"/>
        <w:ind w:left="0"/>
        <w:jc w:val="both"/>
      </w:pPr>
      <w:r>
        <w:rPr>
          <w:rFonts w:ascii="Times New Roman"/>
          <w:b w:val="false"/>
          <w:i w:val="false"/>
          <w:color w:val="000000"/>
          <w:sz w:val="28"/>
        </w:rPr>
        <w:t>
      24) коммуналдық қалдықтармен жұмыс істеу саласында мемлекеттік саясатты іске асырады;</w:t>
      </w:r>
    </w:p>
    <w:p>
      <w:pPr>
        <w:spacing w:after="0"/>
        <w:ind w:left="0"/>
        <w:jc w:val="both"/>
      </w:pPr>
      <w:r>
        <w:rPr>
          <w:rFonts w:ascii="Times New Roman"/>
          <w:b w:val="false"/>
          <w:i w:val="false"/>
          <w:color w:val="000000"/>
          <w:sz w:val="28"/>
        </w:rPr>
        <w:t>
      25) өндірушілердің (импорттаушылардың) кеңейтілген міндеттемелері операторымен бірлесіп, қалдықтарды жинау, әкету, залалсыздандыру, қайта өңдеу және кәдеге жарату бойынша операцияларды жүзеге асыратын субъектілер арасындағы тарифтердің мөлшері мен оларды бөлу тәртібін айқындайды;</w:t>
      </w:r>
    </w:p>
    <w:p>
      <w:pPr>
        <w:spacing w:after="0"/>
        <w:ind w:left="0"/>
        <w:jc w:val="both"/>
      </w:pPr>
      <w:r>
        <w:rPr>
          <w:rFonts w:ascii="Times New Roman"/>
          <w:b w:val="false"/>
          <w:i w:val="false"/>
          <w:color w:val="000000"/>
          <w:sz w:val="28"/>
        </w:rPr>
        <w:t>
      26) қазандықтардың, жылу желілерінің және тұтынушылардың жылу пайдалану қондырғыларының пайдаланылуы мен техникалық жай-күйін бақылайды;</w:t>
      </w:r>
    </w:p>
    <w:p>
      <w:pPr>
        <w:spacing w:after="0"/>
        <w:ind w:left="0"/>
        <w:jc w:val="both"/>
      </w:pPr>
      <w:r>
        <w:rPr>
          <w:rFonts w:ascii="Times New Roman"/>
          <w:b w:val="false"/>
          <w:i w:val="false"/>
          <w:color w:val="000000"/>
          <w:sz w:val="28"/>
        </w:rPr>
        <w:t>
      27) қазандықтар, жылу желілері бойынша жөндеу-қалпына келтіру жұмыстарын дайындау мен жүзеге асыруды және олардың күзгі-қысқы кезеңде жұмыс істеуін бақылайды;</w:t>
      </w:r>
    </w:p>
    <w:p>
      <w:pPr>
        <w:spacing w:after="0"/>
        <w:ind w:left="0"/>
        <w:jc w:val="both"/>
      </w:pPr>
      <w:r>
        <w:rPr>
          <w:rFonts w:ascii="Times New Roman"/>
          <w:b w:val="false"/>
          <w:i w:val="false"/>
          <w:color w:val="000000"/>
          <w:sz w:val="28"/>
        </w:rPr>
        <w:t xml:space="preserve">
      28) энергия үнемдеу және энергия тиімділігін арттыру саласындағы іс-шараларды ауданның даму бағдарламасына енгізуді қамтамасыз етеді, сондай-ақ энергия үнемдеу және энергия тиімділігін арттыру саласында ақпараттық қызметті жүзеге асырады; </w:t>
      </w:r>
    </w:p>
    <w:p>
      <w:pPr>
        <w:spacing w:after="0"/>
        <w:ind w:left="0"/>
        <w:jc w:val="both"/>
      </w:pPr>
      <w:r>
        <w:rPr>
          <w:rFonts w:ascii="Times New Roman"/>
          <w:b w:val="false"/>
          <w:i w:val="false"/>
          <w:color w:val="000000"/>
          <w:sz w:val="28"/>
        </w:rPr>
        <w:t xml:space="preserve">
      29) энергия үнемдеу және энергия тиімділігін арттыру саласында мемлекеттік саясатты жүргізуді қамтамасыз етеді; </w:t>
      </w:r>
    </w:p>
    <w:p>
      <w:pPr>
        <w:spacing w:after="0"/>
        <w:ind w:left="0"/>
        <w:jc w:val="both"/>
      </w:pPr>
      <w:r>
        <w:rPr>
          <w:rFonts w:ascii="Times New Roman"/>
          <w:b w:val="false"/>
          <w:i w:val="false"/>
          <w:color w:val="000000"/>
          <w:sz w:val="28"/>
        </w:rPr>
        <w:t xml:space="preserve">
      30) ауданның су құбырларын, тазарту құрылыстарын, жылу мен электр желiлерiн және басқа да көлiктiк және инженерлiк инфрақұрылымдар объектiлерiнiң құрылысын салуды және пайдалануды ұйымдастырады; </w:t>
      </w:r>
    </w:p>
    <w:p>
      <w:pPr>
        <w:spacing w:after="0"/>
        <w:ind w:left="0"/>
        <w:jc w:val="both"/>
      </w:pPr>
      <w:r>
        <w:rPr>
          <w:rFonts w:ascii="Times New Roman"/>
          <w:b w:val="false"/>
          <w:i w:val="false"/>
          <w:color w:val="000000"/>
          <w:sz w:val="28"/>
        </w:rPr>
        <w:t xml:space="preserve">
      31) жасыл желектерді санитарлық кесуге (іріктемелік, жаппай) амалсыз алып тастауға, қайта отырғызуға, бөрікбастарын қалыптастыруға, санитарлық кесуге, ландшафтық кесуге, діңгегін тазалауға рұқсат береді; </w:t>
      </w:r>
    </w:p>
    <w:p>
      <w:pPr>
        <w:spacing w:after="0"/>
        <w:ind w:left="0"/>
        <w:jc w:val="both"/>
      </w:pPr>
      <w:r>
        <w:rPr>
          <w:rFonts w:ascii="Times New Roman"/>
          <w:b w:val="false"/>
          <w:i w:val="false"/>
          <w:color w:val="000000"/>
          <w:sz w:val="28"/>
        </w:rPr>
        <w:t xml:space="preserve">
      32) Қазақстан Республикасының "Мемлекеттік мүлік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жер учаскесін мемлекет мұқтажы үшін алып қоюға байланысты жер учаскесін немесе өзге де жылжымайтын мүлікті иеліктен шығарған кезде өтем төлейді; </w:t>
      </w:r>
    </w:p>
    <w:p>
      <w:pPr>
        <w:spacing w:after="0"/>
        <w:ind w:left="0"/>
        <w:jc w:val="both"/>
      </w:pPr>
      <w:r>
        <w:rPr>
          <w:rFonts w:ascii="Times New Roman"/>
          <w:b w:val="false"/>
          <w:i w:val="false"/>
          <w:color w:val="000000"/>
          <w:sz w:val="28"/>
        </w:rPr>
        <w:t xml:space="preserve">
      33) қолданыстағы нормативтік құқықтық актілерге сәйкес және аудан аумағындағы көріктендіру ережелерін бұзуға сондай-ақ аудандағы инфрақұрылымдар мен нысандардың бұзылуына жол бермейді; </w:t>
      </w:r>
    </w:p>
    <w:p>
      <w:pPr>
        <w:spacing w:after="0"/>
        <w:ind w:left="0"/>
        <w:jc w:val="both"/>
      </w:pPr>
      <w:r>
        <w:rPr>
          <w:rFonts w:ascii="Times New Roman"/>
          <w:b w:val="false"/>
          <w:i w:val="false"/>
          <w:color w:val="000000"/>
          <w:sz w:val="28"/>
        </w:rPr>
        <w:t xml:space="preserve">
      34) аудандағы сыртқы (көрнекі) жарнама объектілерін орналастыруға келісе отырып ұйымдастырады; </w:t>
      </w:r>
    </w:p>
    <w:p>
      <w:pPr>
        <w:spacing w:after="0"/>
        <w:ind w:left="0"/>
        <w:jc w:val="both"/>
      </w:pPr>
      <w:r>
        <w:rPr>
          <w:rFonts w:ascii="Times New Roman"/>
          <w:b w:val="false"/>
          <w:i w:val="false"/>
          <w:color w:val="000000"/>
          <w:sz w:val="28"/>
        </w:rPr>
        <w:t xml:space="preserve">
      35) аудан аумағындағы көлік аялдамаларын орнату, көріктендіру және ағымдағы жөндеуді ұйымдастырады; </w:t>
      </w:r>
    </w:p>
    <w:p>
      <w:pPr>
        <w:spacing w:after="0"/>
        <w:ind w:left="0"/>
        <w:jc w:val="both"/>
      </w:pPr>
      <w:r>
        <w:rPr>
          <w:rFonts w:ascii="Times New Roman"/>
          <w:b w:val="false"/>
          <w:i w:val="false"/>
          <w:color w:val="000000"/>
          <w:sz w:val="28"/>
        </w:rPr>
        <w:t xml:space="preserve">
      36) инженерлік-коммуникациялық инфрақұрылымына жобалау-сметалық құжаттамалар, техникалық экономикалық негіздер жерге орналастыру жобаларын әзірлеу жұмыстарын үйлестіреді; </w:t>
      </w:r>
    </w:p>
    <w:p>
      <w:pPr>
        <w:spacing w:after="0"/>
        <w:ind w:left="0"/>
        <w:jc w:val="both"/>
      </w:pPr>
      <w:r>
        <w:rPr>
          <w:rFonts w:ascii="Times New Roman"/>
          <w:b w:val="false"/>
          <w:i w:val="false"/>
          <w:color w:val="000000"/>
          <w:sz w:val="28"/>
        </w:rPr>
        <w:t xml:space="preserve">
      37) ауданның коммуналдық меншігіндегі көшелерін, саябақтарды, скверлерді, лотоктар мен арық-атыздар жүйелерін, ұңғымаларды және фонтандарды, көпшілік пайдаланатын жерлер мен көріктендіру, ескерткіш нысандарын өз дәрежесінде күтіп ұстауды ұйымдастырады; </w:t>
      </w:r>
    </w:p>
    <w:p>
      <w:pPr>
        <w:spacing w:after="0"/>
        <w:ind w:left="0"/>
        <w:jc w:val="both"/>
      </w:pPr>
      <w:r>
        <w:rPr>
          <w:rFonts w:ascii="Times New Roman"/>
          <w:b w:val="false"/>
          <w:i w:val="false"/>
          <w:color w:val="000000"/>
          <w:sz w:val="28"/>
        </w:rPr>
        <w:t>
      38) ауданның коммуналдық меншік объектілері мен әлеуметтік-мәдени мақсаттағы объектілер салу, реконструкциялау және жөндеу бойынша тапсырысшы болады, аудан ішілік коммуналдық желілер мен құрылыстарды салуға келісе отырып ұйымдастырады;</w:t>
      </w:r>
    </w:p>
    <w:p>
      <w:pPr>
        <w:spacing w:after="0"/>
        <w:ind w:left="0"/>
        <w:jc w:val="both"/>
      </w:pPr>
      <w:r>
        <w:rPr>
          <w:rFonts w:ascii="Times New Roman"/>
          <w:b w:val="false"/>
          <w:i w:val="false"/>
          <w:color w:val="000000"/>
          <w:sz w:val="28"/>
        </w:rPr>
        <w:t>
      39) қоғамдық орындарды абаттандыру және сыртқы безендiру мәселелерiн шешедi;</w:t>
      </w:r>
    </w:p>
    <w:p>
      <w:pPr>
        <w:spacing w:after="0"/>
        <w:ind w:left="0"/>
        <w:jc w:val="both"/>
      </w:pPr>
      <w:r>
        <w:rPr>
          <w:rFonts w:ascii="Times New Roman"/>
          <w:b w:val="false"/>
          <w:i w:val="false"/>
          <w:color w:val="000000"/>
          <w:sz w:val="28"/>
        </w:rPr>
        <w:t>
      40)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41) экономикалық тұрақты жұмысты қамтамасыз ету бойынша ұсыныстар жасайды және коммуналдық мемлекеттік кәсіпорындардың жұмысын бақылауды жүзеге асырады;</w:t>
      </w:r>
    </w:p>
    <w:p>
      <w:pPr>
        <w:spacing w:after="0"/>
        <w:ind w:left="0"/>
        <w:jc w:val="both"/>
      </w:pPr>
      <w:r>
        <w:rPr>
          <w:rFonts w:ascii="Times New Roman"/>
          <w:b w:val="false"/>
          <w:i w:val="false"/>
          <w:color w:val="000000"/>
          <w:sz w:val="28"/>
        </w:rPr>
        <w:t xml:space="preserve">
      42) заң актілеріне сәйкес ауданның коммуналдық меншігін басқарады, оны қорғау жөніндегі шараларды жүзеге асырады; </w:t>
      </w:r>
    </w:p>
    <w:p>
      <w:pPr>
        <w:spacing w:after="0"/>
        <w:ind w:left="0"/>
        <w:jc w:val="both"/>
      </w:pPr>
      <w:r>
        <w:rPr>
          <w:rFonts w:ascii="Times New Roman"/>
          <w:b w:val="false"/>
          <w:i w:val="false"/>
          <w:color w:val="000000"/>
          <w:sz w:val="28"/>
        </w:rPr>
        <w:t>
      43) әділет органдарында жедел басқару құқығын мемлекеттік тіркеуді, мүлік және жылжымайтын мүлік объектілерін тіркеуді іске асырады;</w:t>
      </w:r>
    </w:p>
    <w:p>
      <w:pPr>
        <w:spacing w:after="0"/>
        <w:ind w:left="0"/>
        <w:jc w:val="both"/>
      </w:pPr>
      <w:r>
        <w:rPr>
          <w:rFonts w:ascii="Times New Roman"/>
          <w:b w:val="false"/>
          <w:i w:val="false"/>
          <w:color w:val="000000"/>
          <w:sz w:val="28"/>
        </w:rPr>
        <w:t>
      44) азаматтық-құқықтық шарттар (сатып алу-сату, мердігерлік және басқа да шарттар) негізінде мүлікті сатып алу және оны жасау жұмыстарын ұйымдастырады;</w:t>
      </w:r>
    </w:p>
    <w:p>
      <w:pPr>
        <w:spacing w:after="0"/>
        <w:ind w:left="0"/>
        <w:jc w:val="both"/>
      </w:pPr>
      <w:r>
        <w:rPr>
          <w:rFonts w:ascii="Times New Roman"/>
          <w:b w:val="false"/>
          <w:i w:val="false"/>
          <w:color w:val="000000"/>
          <w:sz w:val="28"/>
        </w:rPr>
        <w:t>
      45)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w:t>
      </w:r>
    </w:p>
    <w:p>
      <w:pPr>
        <w:spacing w:after="0"/>
        <w:ind w:left="0"/>
        <w:jc w:val="both"/>
      </w:pPr>
      <w:r>
        <w:rPr>
          <w:rFonts w:ascii="Times New Roman"/>
          <w:b w:val="false"/>
          <w:i w:val="false"/>
          <w:color w:val="000000"/>
          <w:sz w:val="28"/>
        </w:rPr>
        <w:t>
      46) Қазақстан Республикасының Бюджет кодексі және Қазақстан Республикасының "Мемлекеттік сатып алу туралы" Заңына сәйкес жұмыстар жүргізеді;</w:t>
      </w:r>
    </w:p>
    <w:p>
      <w:pPr>
        <w:spacing w:after="0"/>
        <w:ind w:left="0"/>
        <w:jc w:val="both"/>
      </w:pPr>
      <w:r>
        <w:rPr>
          <w:rFonts w:ascii="Times New Roman"/>
          <w:b w:val="false"/>
          <w:i w:val="false"/>
          <w:color w:val="000000"/>
          <w:sz w:val="28"/>
        </w:rPr>
        <w:t>
      47) Қазақстан Республикасының "Мемлекеттік сатып алу туралы" заңнамасына, Қазақстан Республикасының "Мемлекеттік-жекешелік әріптестік" заңнамасына және Қазақстан Республикасының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ұйымдастырады;</w:t>
      </w:r>
    </w:p>
    <w:p>
      <w:pPr>
        <w:spacing w:after="0"/>
        <w:ind w:left="0"/>
        <w:jc w:val="both"/>
      </w:pPr>
      <w:r>
        <w:rPr>
          <w:rFonts w:ascii="Times New Roman"/>
          <w:b w:val="false"/>
          <w:i w:val="false"/>
          <w:color w:val="000000"/>
          <w:sz w:val="28"/>
        </w:rPr>
        <w:t>
      48)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әзірлейді;</w:t>
      </w:r>
    </w:p>
    <w:p>
      <w:pPr>
        <w:spacing w:after="0"/>
        <w:ind w:left="0"/>
        <w:jc w:val="both"/>
      </w:pPr>
      <w:r>
        <w:rPr>
          <w:rFonts w:ascii="Times New Roman"/>
          <w:b w:val="false"/>
          <w:i w:val="false"/>
          <w:color w:val="000000"/>
          <w:sz w:val="28"/>
        </w:rPr>
        <w:t>
      49) аудандық маңызы бар жалпыға ортақ пайдаланылатын автомобиль жолдары желiсiн, елдi мекендердiң көшелерiн басқару;</w:t>
      </w:r>
    </w:p>
    <w:p>
      <w:pPr>
        <w:spacing w:after="0"/>
        <w:ind w:left="0"/>
        <w:jc w:val="both"/>
      </w:pPr>
      <w:r>
        <w:rPr>
          <w:rFonts w:ascii="Times New Roman"/>
          <w:b w:val="false"/>
          <w:i w:val="false"/>
          <w:color w:val="000000"/>
          <w:sz w:val="28"/>
        </w:rPr>
        <w:t>
      50) ауданның коммуналдық меншігіндегі жолдарды басқару;</w:t>
      </w:r>
    </w:p>
    <w:p>
      <w:pPr>
        <w:spacing w:after="0"/>
        <w:ind w:left="0"/>
        <w:jc w:val="both"/>
      </w:pPr>
      <w:r>
        <w:rPr>
          <w:rFonts w:ascii="Times New Roman"/>
          <w:b w:val="false"/>
          <w:i w:val="false"/>
          <w:color w:val="000000"/>
          <w:sz w:val="28"/>
        </w:rPr>
        <w:t>
      51) аудандық маңызы бар, жалпыға ортақ автомобиль жолдарын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асырады;</w:t>
      </w:r>
    </w:p>
    <w:p>
      <w:pPr>
        <w:spacing w:after="0"/>
        <w:ind w:left="0"/>
        <w:jc w:val="both"/>
      </w:pPr>
      <w:r>
        <w:rPr>
          <w:rFonts w:ascii="Times New Roman"/>
          <w:b w:val="false"/>
          <w:i w:val="false"/>
          <w:color w:val="000000"/>
          <w:sz w:val="28"/>
        </w:rPr>
        <w:t>
      52) аудандық маңызы бар автомобиль жолдарын немесе олардың учаскелерін өтеусіз уақытша пайдалануға беру туралы шешім қабылдайды;</w:t>
      </w:r>
    </w:p>
    <w:p>
      <w:pPr>
        <w:spacing w:after="0"/>
        <w:ind w:left="0"/>
        <w:jc w:val="both"/>
      </w:pPr>
      <w:r>
        <w:rPr>
          <w:rFonts w:ascii="Times New Roman"/>
          <w:b w:val="false"/>
          <w:i w:val="false"/>
          <w:color w:val="000000"/>
          <w:sz w:val="28"/>
        </w:rPr>
        <w:t>
      53) маршруттар және маршруттар бойынша жүру кестелерін бекіту үшін әзірлеп аудан әкімдігіне ұсыныс енгізеді, сондай-ақ оларға қызмет көрсету құқығына конкурстар ұйымдастырады;</w:t>
      </w:r>
    </w:p>
    <w:p>
      <w:pPr>
        <w:spacing w:after="0"/>
        <w:ind w:left="0"/>
        <w:jc w:val="both"/>
      </w:pPr>
      <w:r>
        <w:rPr>
          <w:rFonts w:ascii="Times New Roman"/>
          <w:b w:val="false"/>
          <w:i w:val="false"/>
          <w:color w:val="000000"/>
          <w:sz w:val="28"/>
        </w:rPr>
        <w:t>
      54) жолаушылар мен багажды тұрақты аудан ішілік автомобильмен тасымалдау маршруттарының тiзiлiмiн жүргiзедi;</w:t>
      </w:r>
    </w:p>
    <w:p>
      <w:pPr>
        <w:spacing w:after="0"/>
        <w:ind w:left="0"/>
        <w:jc w:val="both"/>
      </w:pPr>
      <w:r>
        <w:rPr>
          <w:rFonts w:ascii="Times New Roman"/>
          <w:b w:val="false"/>
          <w:i w:val="false"/>
          <w:color w:val="000000"/>
          <w:sz w:val="28"/>
        </w:rPr>
        <w:t>
      55) жолаушылар мен багажды таксимен тасымалдауды ұйымдастырады;</w:t>
      </w:r>
    </w:p>
    <w:p>
      <w:pPr>
        <w:spacing w:after="0"/>
        <w:ind w:left="0"/>
        <w:jc w:val="both"/>
      </w:pPr>
      <w:r>
        <w:rPr>
          <w:rFonts w:ascii="Times New Roman"/>
          <w:b w:val="false"/>
          <w:i w:val="false"/>
          <w:color w:val="000000"/>
          <w:sz w:val="28"/>
        </w:rPr>
        <w:t>
      56) шалғайдағы елдi мекендерде тұратын балаларды жалпы бiлiм беретiн мектептерге тасымалдаудың схемасы мен тәртiбiн әзірлейді және аудан әкімдігіне ұсынады;</w:t>
      </w:r>
    </w:p>
    <w:p>
      <w:pPr>
        <w:spacing w:after="0"/>
        <w:ind w:left="0"/>
        <w:jc w:val="both"/>
      </w:pPr>
      <w:r>
        <w:rPr>
          <w:rFonts w:ascii="Times New Roman"/>
          <w:b w:val="false"/>
          <w:i w:val="false"/>
          <w:color w:val="000000"/>
          <w:sz w:val="28"/>
        </w:rPr>
        <w:t>
      57) алыстағы елдi мекендерде тұратын балаларды жалпы бiлiм беретiн мектептерге тасымалдауды ұйымдастырады;</w:t>
      </w:r>
    </w:p>
    <w:p>
      <w:pPr>
        <w:spacing w:after="0"/>
        <w:ind w:left="0"/>
        <w:jc w:val="both"/>
      </w:pPr>
      <w:r>
        <w:rPr>
          <w:rFonts w:ascii="Times New Roman"/>
          <w:b w:val="false"/>
          <w:i w:val="false"/>
          <w:color w:val="000000"/>
          <w:sz w:val="28"/>
        </w:rPr>
        <w:t>
      58) Кент, ауылдық және аудан ішілік қатынастарда әлеуметтiк мәні бар жолаушылар тасымалдауларын жүзеге асыру кезіндегі тасымалдаушылардың залалдарын субсидиялауды жүзеге асырады;</w:t>
      </w:r>
    </w:p>
    <w:p>
      <w:pPr>
        <w:spacing w:after="0"/>
        <w:ind w:left="0"/>
        <w:jc w:val="both"/>
      </w:pPr>
      <w:r>
        <w:rPr>
          <w:rFonts w:ascii="Times New Roman"/>
          <w:b w:val="false"/>
          <w:i w:val="false"/>
          <w:color w:val="000000"/>
          <w:sz w:val="28"/>
        </w:rPr>
        <w:t>
      59)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p>
    <w:p>
      <w:pPr>
        <w:spacing w:after="0"/>
        <w:ind w:left="0"/>
        <w:jc w:val="both"/>
      </w:pPr>
      <w:r>
        <w:rPr>
          <w:rFonts w:ascii="Times New Roman"/>
          <w:b w:val="false"/>
          <w:i w:val="false"/>
          <w:color w:val="000000"/>
          <w:sz w:val="28"/>
        </w:rPr>
        <w:t>
      60)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61) жергілікті мемлекеттік басқару мүддесінде Қазақстан Республикасының заңнамасымен жергiлiктi атқарушы органдарға жүктелген өзге де өкілеттіктерді жүзеге асырады.</w:t>
      </w:r>
    </w:p>
    <w:p>
      <w:pPr>
        <w:spacing w:after="0"/>
        <w:ind w:left="0"/>
        <w:jc w:val="both"/>
      </w:pPr>
      <w:r>
        <w:rPr>
          <w:rFonts w:ascii="Times New Roman"/>
          <w:b w:val="false"/>
          <w:i w:val="false"/>
          <w:color w:val="000000"/>
          <w:sz w:val="28"/>
        </w:rPr>
        <w:t>
      62) кондоминиум объектісінің ортақ мүлкіне күрделі жөндеудің жекелеген түрлерін жүргізудің тізбесін және кезектілігін айқындайды;</w:t>
      </w:r>
    </w:p>
    <w:p>
      <w:pPr>
        <w:spacing w:after="0"/>
        <w:ind w:left="0"/>
        <w:jc w:val="both"/>
      </w:pPr>
      <w:r>
        <w:rPr>
          <w:rFonts w:ascii="Times New Roman"/>
          <w:b w:val="false"/>
          <w:i w:val="false"/>
          <w:color w:val="000000"/>
          <w:sz w:val="28"/>
        </w:rPr>
        <w:t>
      63) кондоминиум объектісінің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w:t>
      </w:r>
    </w:p>
    <w:p>
      <w:pPr>
        <w:spacing w:after="0"/>
        <w:ind w:left="0"/>
        <w:jc w:val="both"/>
      </w:pPr>
      <w:r>
        <w:rPr>
          <w:rFonts w:ascii="Times New Roman"/>
          <w:b w:val="false"/>
          <w:i w:val="false"/>
          <w:color w:val="000000"/>
          <w:sz w:val="28"/>
        </w:rPr>
        <w:t>
      64)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қадағалауды жүзеге асыру бойынша тұрғын үй инспекциясының жұмысын ұйымдастырады;</w:t>
      </w:r>
    </w:p>
    <w:p>
      <w:pPr>
        <w:spacing w:after="0"/>
        <w:ind w:left="0"/>
        <w:jc w:val="both"/>
      </w:pPr>
      <w:r>
        <w:rPr>
          <w:rFonts w:ascii="Times New Roman"/>
          <w:b w:val="false"/>
          <w:i w:val="false"/>
          <w:color w:val="000000"/>
          <w:sz w:val="28"/>
        </w:rPr>
        <w:t>
      65) көппәтерлі тұрғын үйдің ортақ мүлкін мемлекеттік техникалық зерттеп-қарауды ұйымдастырады;</w:t>
      </w:r>
    </w:p>
    <w:p>
      <w:pPr>
        <w:spacing w:after="0"/>
        <w:ind w:left="0"/>
        <w:jc w:val="both"/>
      </w:pPr>
      <w:r>
        <w:rPr>
          <w:rFonts w:ascii="Times New Roman"/>
          <w:b w:val="false"/>
          <w:i w:val="false"/>
          <w:color w:val="000000"/>
          <w:sz w:val="28"/>
        </w:rPr>
        <w:t>
      66) кондоминиум объектісінің ортақ мүлкін күрделі жөндеу бойынша орындалған жұмыстарды қабылдау жөніндегі комиссияларға қатысады;</w:t>
      </w:r>
    </w:p>
    <w:p>
      <w:pPr>
        <w:spacing w:after="0"/>
        <w:ind w:left="0"/>
        <w:jc w:val="both"/>
      </w:pPr>
      <w:r>
        <w:rPr>
          <w:rFonts w:ascii="Times New Roman"/>
          <w:b w:val="false"/>
          <w:i w:val="false"/>
          <w:color w:val="000000"/>
          <w:sz w:val="28"/>
        </w:rPr>
        <w:t>
      67) Қазақстан Республикасының "Тұрғын үй қатынастары туралы" заңнамасына сәйкес "Кондоминиум объектісінің ортақ мүлкін күтіп-ұстау" қағидаларына сәйкес бұзушылықтарды жою бойынша орындалуы міндетті нұсқамалар (ұсынымдар) шығарады;</w:t>
      </w:r>
    </w:p>
    <w:p>
      <w:pPr>
        <w:spacing w:after="0"/>
        <w:ind w:left="0"/>
        <w:jc w:val="both"/>
      </w:pPr>
      <w:r>
        <w:rPr>
          <w:rFonts w:ascii="Times New Roman"/>
          <w:b w:val="false"/>
          <w:i w:val="false"/>
          <w:color w:val="000000"/>
          <w:sz w:val="28"/>
        </w:rPr>
        <w:t>
      68)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p>
      <w:pPr>
        <w:spacing w:after="0"/>
        <w:ind w:left="0"/>
        <w:jc w:val="both"/>
      </w:pPr>
      <w:r>
        <w:rPr>
          <w:rFonts w:ascii="Times New Roman"/>
          <w:b w:val="false"/>
          <w:i w:val="false"/>
          <w:color w:val="000000"/>
          <w:sz w:val="28"/>
        </w:rPr>
        <w:t>
      69) Коммуналдық және жеке меншіктегі су шаруашылығы құрылысжайларының техникалық паспортын тіркеуді жүргізеді;</w:t>
      </w:r>
    </w:p>
    <w:p>
      <w:pPr>
        <w:spacing w:after="0"/>
        <w:ind w:left="0"/>
        <w:jc w:val="both"/>
      </w:pPr>
      <w:r>
        <w:rPr>
          <w:rFonts w:ascii="Times New Roman"/>
          <w:b w:val="false"/>
          <w:i w:val="false"/>
          <w:color w:val="000000"/>
          <w:sz w:val="28"/>
        </w:rPr>
        <w:t>
      70) "Қауіпті техникалық құрылғыларды есепке қою және есептен шығару" бойынша мемлекеттік қызметті көрсетеді.</w:t>
      </w:r>
    </w:p>
    <w:p>
      <w:pPr>
        <w:spacing w:after="0"/>
        <w:ind w:left="0"/>
        <w:jc w:val="both"/>
      </w:pPr>
      <w:r>
        <w:rPr>
          <w:rFonts w:ascii="Times New Roman"/>
          <w:b w:val="false"/>
          <w:i w:val="false"/>
          <w:color w:val="000000"/>
          <w:sz w:val="28"/>
        </w:rPr>
        <w:t>
      71)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p>
      <w:pPr>
        <w:spacing w:after="0"/>
        <w:ind w:left="0"/>
        <w:jc w:val="both"/>
      </w:pPr>
      <w:r>
        <w:rPr>
          <w:rFonts w:ascii="Times New Roman"/>
          <w:b w:val="false"/>
          <w:i w:val="false"/>
          <w:color w:val="000000"/>
          <w:sz w:val="28"/>
        </w:rPr>
        <w:t>
      72) Тұрғын үй инспекциясы өзіне жүктелген өкілеттіктеріне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p>
      <w:pPr>
        <w:spacing w:after="0"/>
        <w:ind w:left="0"/>
        <w:jc w:val="both"/>
      </w:pPr>
      <w:r>
        <w:rPr>
          <w:rFonts w:ascii="Times New Roman"/>
          <w:b w:val="false"/>
          <w:i w:val="false"/>
          <w:color w:val="000000"/>
          <w:sz w:val="28"/>
        </w:rPr>
        <w:t>
      73) Тұрғын үй инспекторы – Қазақстан Республикасының "Азаматтық қорғау туралы" Заңына сәйкес, мемлекеттік инспектордың функцияларын орындайтын жергілікті атқарушы органның құрылымдық бөлімшесінің лауазымды адамы болып табылады;</w:t>
      </w:r>
    </w:p>
    <w:p>
      <w:pPr>
        <w:spacing w:after="0"/>
        <w:ind w:left="0"/>
        <w:jc w:val="both"/>
      </w:pPr>
      <w:r>
        <w:rPr>
          <w:rFonts w:ascii="Times New Roman"/>
          <w:b w:val="false"/>
          <w:i w:val="false"/>
          <w:color w:val="000000"/>
          <w:sz w:val="28"/>
        </w:rPr>
        <w:t>
      74) Елді мекендердің шекаралары шегінде тұрғын үй қорын басқару, газ және газбен жабдықтау салаларында бақылау субъектілерінің қызметіне, сондай-ақ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бақылауды жүзеге асырады.</w:t>
      </w:r>
    </w:p>
    <w:bookmarkStart w:name="z25" w:id="23"/>
    <w:p>
      <w:pPr>
        <w:spacing w:after="0"/>
        <w:ind w:left="0"/>
        <w:jc w:val="left"/>
      </w:pPr>
      <w:r>
        <w:rPr>
          <w:rFonts w:ascii="Times New Roman"/>
          <w:b/>
          <w:i w:val="false"/>
          <w:color w:val="000000"/>
        </w:rPr>
        <w:t xml:space="preserve"> 3-тарау. Бөлім басшысының мәртебесі және өкілеттіктері</w:t>
      </w:r>
    </w:p>
    <w:bookmarkEnd w:id="23"/>
    <w:bookmarkStart w:name="z26" w:id="24"/>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оның өкілеттіктерін жүзеге асыруға дербес жауапты басшы жүзеге асырады.</w:t>
      </w:r>
    </w:p>
    <w:bookmarkEnd w:id="24"/>
    <w:bookmarkStart w:name="z27" w:id="25"/>
    <w:p>
      <w:pPr>
        <w:spacing w:after="0"/>
        <w:ind w:left="0"/>
        <w:jc w:val="both"/>
      </w:pPr>
      <w:r>
        <w:rPr>
          <w:rFonts w:ascii="Times New Roman"/>
          <w:b w:val="false"/>
          <w:i w:val="false"/>
          <w:color w:val="000000"/>
          <w:sz w:val="28"/>
        </w:rPr>
        <w:t>
      17. Бөлімнің басшысы Мақтаарал ауданының әкімі Қазақстан Республикасының заңнамасына сәйкес қызметке тағайындайды және қызметінен босатады.</w:t>
      </w:r>
    </w:p>
    <w:bookmarkEnd w:id="25"/>
    <w:bookmarkStart w:name="z28" w:id="26"/>
    <w:p>
      <w:pPr>
        <w:spacing w:after="0"/>
        <w:ind w:left="0"/>
        <w:jc w:val="both"/>
      </w:pPr>
      <w:r>
        <w:rPr>
          <w:rFonts w:ascii="Times New Roman"/>
          <w:b w:val="false"/>
          <w:i w:val="false"/>
          <w:color w:val="000000"/>
          <w:sz w:val="28"/>
        </w:rPr>
        <w:t>
      18. Бөлім басшысының өкілеттіктері:</w:t>
      </w:r>
    </w:p>
    <w:bookmarkEnd w:id="26"/>
    <w:p>
      <w:pPr>
        <w:spacing w:after="0"/>
        <w:ind w:left="0"/>
        <w:jc w:val="both"/>
      </w:pPr>
      <w:r>
        <w:rPr>
          <w:rFonts w:ascii="Times New Roman"/>
          <w:b w:val="false"/>
          <w:i w:val="false"/>
          <w:color w:val="000000"/>
          <w:sz w:val="28"/>
        </w:rPr>
        <w:t>
      1) Бөлімнің жұмыс жоспарын бекітеді;</w:t>
      </w:r>
    </w:p>
    <w:p>
      <w:pPr>
        <w:spacing w:after="0"/>
        <w:ind w:left="0"/>
        <w:jc w:val="both"/>
      </w:pPr>
      <w:r>
        <w:rPr>
          <w:rFonts w:ascii="Times New Roman"/>
          <w:b w:val="false"/>
          <w:i w:val="false"/>
          <w:color w:val="000000"/>
          <w:sz w:val="28"/>
        </w:rPr>
        <w:t>
      2) Бөлімнің атынан сенімхатсыз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Бөлім қызметкерлерін қызметке қабылдайды,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қабылдайды, қызметтік құжаттарға қол қояды;</w:t>
      </w:r>
    </w:p>
    <w:p>
      <w:pPr>
        <w:spacing w:after="0"/>
        <w:ind w:left="0"/>
        <w:jc w:val="both"/>
      </w:pPr>
      <w:r>
        <w:rPr>
          <w:rFonts w:ascii="Times New Roman"/>
          <w:b w:val="false"/>
          <w:i w:val="false"/>
          <w:color w:val="000000"/>
          <w:sz w:val="28"/>
        </w:rPr>
        <w:t>
      6) Бөлімнің ішкі еңбек тәртібін бекітеді;</w:t>
      </w:r>
    </w:p>
    <w:p>
      <w:pPr>
        <w:spacing w:after="0"/>
        <w:ind w:left="0"/>
        <w:jc w:val="both"/>
      </w:pPr>
      <w:r>
        <w:rPr>
          <w:rFonts w:ascii="Times New Roman"/>
          <w:b w:val="false"/>
          <w:i w:val="false"/>
          <w:color w:val="000000"/>
          <w:sz w:val="28"/>
        </w:rPr>
        <w:t>
      7) Бөлім Қазақстан Республикасының "Қазақстан Республикасындағы мемлекеттік қызметі туралы" Заңнамасының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өзгеде өкілеттіктерді жүзеге асырады;</w:t>
      </w:r>
    </w:p>
    <w:p>
      <w:pPr>
        <w:spacing w:after="0"/>
        <w:ind w:left="0"/>
        <w:jc w:val="both"/>
      </w:pPr>
      <w:r>
        <w:rPr>
          <w:rFonts w:ascii="Times New Roman"/>
          <w:b w:val="false"/>
          <w:i w:val="false"/>
          <w:color w:val="000000"/>
          <w:sz w:val="28"/>
        </w:rPr>
        <w:t>
      10) Қазақстан Республикасының "Сыбайлас жемқорлыққа қарсы іс-қимыл туралы" заңнамасының орындалуына дербес жауапты болады;</w:t>
      </w:r>
    </w:p>
    <w:p>
      <w:pPr>
        <w:spacing w:after="0"/>
        <w:ind w:left="0"/>
        <w:jc w:val="both"/>
      </w:pPr>
      <w:r>
        <w:rPr>
          <w:rFonts w:ascii="Times New Roman"/>
          <w:b w:val="false"/>
          <w:i w:val="false"/>
          <w:color w:val="000000"/>
          <w:sz w:val="28"/>
        </w:rPr>
        <w:t>
      Бөлімнің басшысы болмаған кезеңде оның өкілеттіктерін қолданыстағы заңнамаға сәйкес оны алмастыратын орындайды.</w:t>
      </w:r>
    </w:p>
    <w:bookmarkStart w:name="z29" w:id="27"/>
    <w:p>
      <w:pPr>
        <w:spacing w:after="0"/>
        <w:ind w:left="0"/>
        <w:jc w:val="left"/>
      </w:pPr>
      <w:r>
        <w:rPr>
          <w:rFonts w:ascii="Times New Roman"/>
          <w:b/>
          <w:i w:val="false"/>
          <w:color w:val="000000"/>
        </w:rPr>
        <w:t xml:space="preserve"> 4-тарау. Бөлімнің мүлкі</w:t>
      </w:r>
    </w:p>
    <w:bookmarkEnd w:id="27"/>
    <w:bookmarkStart w:name="z30" w:id="28"/>
    <w:p>
      <w:pPr>
        <w:spacing w:after="0"/>
        <w:ind w:left="0"/>
        <w:jc w:val="both"/>
      </w:pPr>
      <w:r>
        <w:rPr>
          <w:rFonts w:ascii="Times New Roman"/>
          <w:b w:val="false"/>
          <w:i w:val="false"/>
          <w:color w:val="000000"/>
          <w:sz w:val="28"/>
        </w:rPr>
        <w:t>
      19. Бөлім заңнамада көзделген жағдайларда жедел басқару құқығында оқшауланған мүлкі болуы мүмкін.</w:t>
      </w:r>
    </w:p>
    <w:bookmarkEnd w:id="2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 w:id="29"/>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29"/>
    <w:bookmarkStart w:name="z32" w:id="30"/>
    <w:p>
      <w:pPr>
        <w:spacing w:after="0"/>
        <w:ind w:left="0"/>
        <w:jc w:val="both"/>
      </w:pPr>
      <w:r>
        <w:rPr>
          <w:rFonts w:ascii="Times New Roman"/>
          <w:b w:val="false"/>
          <w:i w:val="false"/>
          <w:color w:val="000000"/>
          <w:sz w:val="28"/>
        </w:rPr>
        <w:t>
      21. Егер заңнамада өзгеше көзделмесе, "Мақтаарал ауданының тұрғын үй-коммуналдық шаруашылық, жолаушылар көлігі, автомобиль жолдары және тұрғын үй инспекциясы бөлімі" мемлекеттік мекемесін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0"/>
    <w:bookmarkStart w:name="z33" w:id="31"/>
    <w:p>
      <w:pPr>
        <w:spacing w:after="0"/>
        <w:ind w:left="0"/>
        <w:jc w:val="left"/>
      </w:pPr>
      <w:r>
        <w:rPr>
          <w:rFonts w:ascii="Times New Roman"/>
          <w:b/>
          <w:i w:val="false"/>
          <w:color w:val="000000"/>
        </w:rPr>
        <w:t xml:space="preserve"> 5-тарау. Бөлімді қайта ұйымдастыру және тарату</w:t>
      </w:r>
    </w:p>
    <w:bookmarkEnd w:id="31"/>
    <w:bookmarkStart w:name="z34" w:id="32"/>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32"/>
    <w:p>
      <w:pPr>
        <w:spacing w:after="0"/>
        <w:ind w:left="0"/>
        <w:jc w:val="both"/>
      </w:pPr>
      <w:r>
        <w:rPr>
          <w:rFonts w:ascii="Times New Roman"/>
          <w:b w:val="false"/>
          <w:i w:val="false"/>
          <w:color w:val="000000"/>
          <w:sz w:val="28"/>
        </w:rPr>
        <w:t>
      Бөлімнің мынадай бағынысты ведомстволары бар:</w:t>
      </w:r>
    </w:p>
    <w:p>
      <w:pPr>
        <w:spacing w:after="0"/>
        <w:ind w:left="0"/>
        <w:jc w:val="both"/>
      </w:pPr>
      <w:r>
        <w:rPr>
          <w:rFonts w:ascii="Times New Roman"/>
          <w:b w:val="false"/>
          <w:i w:val="false"/>
          <w:color w:val="000000"/>
          <w:sz w:val="28"/>
        </w:rPr>
        <w:t>
      1) Мақтаарал ауданы әкімдігі "Мырзакент-Қызмет" коммуналдық мемлекеттік мекемесі;</w:t>
      </w:r>
    </w:p>
    <w:p>
      <w:pPr>
        <w:spacing w:after="0"/>
        <w:ind w:left="0"/>
        <w:jc w:val="both"/>
      </w:pPr>
      <w:r>
        <w:rPr>
          <w:rFonts w:ascii="Times New Roman"/>
          <w:b w:val="false"/>
          <w:i w:val="false"/>
          <w:color w:val="000000"/>
          <w:sz w:val="28"/>
        </w:rPr>
        <w:t>
      2) Мақтаарал ауданының тұрғын үй-коммуналдық шаруашылық, жолаушылар көлігі, автомобиль жолдары және тұрғын үй инспекциясы бөлімінің шаруашылық жүргізу құқығындағы "Мақтаарал-Сервис" мемлекеттік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