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bb2c" w14:textId="befb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аумағының қала құрылысы регламентін бекіту туралы</w:t>
      </w:r>
    </w:p>
    <w:p>
      <w:pPr>
        <w:spacing w:after="0"/>
        <w:ind w:left="0"/>
        <w:jc w:val="both"/>
      </w:pPr>
      <w:r>
        <w:rPr>
          <w:rFonts w:ascii="Times New Roman"/>
          <w:b w:val="false"/>
          <w:i w:val="false"/>
          <w:color w:val="000000"/>
          <w:sz w:val="28"/>
        </w:rPr>
        <w:t>Түркістан облысы Түркiстан қалалық мәслихатының 2025 жылғы 18 сәуірдегі № 29/132-VIII шешiмi</w:t>
      </w:r>
    </w:p>
    <w:p>
      <w:pPr>
        <w:spacing w:after="0"/>
        <w:ind w:left="0"/>
        <w:jc w:val="both"/>
      </w:pPr>
      <w:bookmarkStart w:name="z1" w:id="0"/>
      <w:r>
        <w:rPr>
          <w:rFonts w:ascii="Times New Roman"/>
          <w:b w:val="false"/>
          <w:i w:val="false"/>
          <w:color w:val="000000"/>
          <w:sz w:val="28"/>
        </w:rPr>
        <w:t xml:space="preserve">
      "Түркістан қаласының ерекше мәртебесі туралы" Қазақстан Республикасының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қаласы аумағының қала құрылысы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Ғ.А.Сарсенбаев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w:t>
            </w:r>
            <w:r>
              <w:br/>
            </w:r>
            <w:r>
              <w:rPr>
                <w:rFonts w:ascii="Times New Roman"/>
                <w:b w:val="false"/>
                <w:i w:val="false"/>
                <w:color w:val="000000"/>
                <w:sz w:val="20"/>
              </w:rPr>
              <w:t>2025 жылғы 18 сәуірдегі</w:t>
            </w:r>
            <w:r>
              <w:br/>
            </w:r>
            <w:r>
              <w:rPr>
                <w:rFonts w:ascii="Times New Roman"/>
                <w:b w:val="false"/>
                <w:i w:val="false"/>
                <w:color w:val="000000"/>
                <w:sz w:val="20"/>
              </w:rPr>
              <w:t>№29/132-VIII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Түркістан қаласы аумағының қала құрылысы регламенті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 А З М Ұ Н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МАҚСАТТАРЫ, МІНДЕТТЕРІ ЖӘНЕ НЕГІЗІ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ФУНКЦИОНАЛДЫҚ АЙМАҚТАР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аймақ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Коммерциялық-іскерлік аймақ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(өнеркәсіптік) аймақ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аймақ (Т, Р,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аумақтар аймағы (РТ)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Аумақтарда құрылыс салу тығыздығының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ЖАҒДАЙЛАРДЫҢ ҚЫСҚАША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Климаттың жалпы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режимі және атмосфералық жауын-шашын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 АУМАҒЫНЫҢ ҚАЛА ҚҰРЫЛЫСЫ РЕГЛАМЕНТІ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қоныстандыру жүйесіндегі Түркістан қаласының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Түркістан қаласының жоспарлау және сәулет-кеңістік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ҚАЛА ҚҰРЫЛЫСЫН ДАМЫТУДЫҢ НЕГІЗГІ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қала құрылысын дамыту стратегиясы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аумақтары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аумақтарды қайта ұйымдастырудың негізгі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ЖОСПАРЛАУ ЖӘНЕ ҚАЛА ҚҰРЫЛЫСЫН АЙМАҚТАРҒА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іс-шараларының негізгі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аумағын функционалдық аймақтарға бөлу және жоспарлы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қоршаған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коммуникациялары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және әлеуметтік инфрақұрылым объектілерінің қолжетімділігін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Құрылыстан бос аумақтар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ЖОБАЛАНАТЫН ҚЫЗМЕТТІҢ ЭКОЛОГИЯЛЫҚ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ресурстарына, өсімдіктер мен жануарлар әлеміне арналған экологиялық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климатының қысқаша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атмосфералық ауасының ластану деңгейін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және тұтыну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СӘУЛЕТ-ЛАНДШАФТЫҚ ҰЙЫМДАСТЫРУДЫҢ ҚАЛЫПТАСҚАН ЖҮЙЕСІН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ландшафт әлеуетін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жасыл желектер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пайдаланылатын жасыл желектер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жасыл желектер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жасыл желектер жүйесін ұйымдастыруды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ДАМЫТУДЫҢ АУМАҚТЫҚ-ЖОСПАРЛАУ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сейсмикалық аудандастыру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жағдайларының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бедерінің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АУМАҚТАРЫН ҚАЙТА ҚҰРУДЫҢ НЕГІЗГІ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құрудың басым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қайта құру бойынша ұсынылатын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жаңғыртудың әлеуметтік-экономикалық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ОРТАЛЫҚ ЖОСПАРЛАУ ЯДРОСЫНЫҢ ҚАЛА ҚҰРЫЛЫСЫН ДАМЫТУДЫҢ НЕГІЗГІ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Жалпықалалық орталық пен қаланың орталық ядросының аумағын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орталық бөлігіне көліктік қызмет көрсету жүйесін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бөліктің функционалдық-жоспарлау құрылымын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ядроны күшейтудің негізгі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сызықтардың негіздемесі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сызықтардың негіздемесі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КЕШЕН АУМАҚТАРЫН САҚТАУ МЕН ДАМЫТУДЫҢ НЕГІЗГІ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кешеннің тарихи маңызды элементтерін сақтау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РЕСУРСТАРЫНА ӘСЕР ЕТУДІ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жер бетіндегі су объектілері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аумақтың гидрогеологиясы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ауыз сумен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санитарлық-қорғау аймақтары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ОРТАНЫ КӨРКЕМ МАҒЫНАЛЫ СӘУЛЕТ-МӘДЕНИ МҰРА РЕТІНДЕ САҚТАУ МЕН ДАМЫТУДЫҢ НЕГІЗГІ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мен оның төңірегі аумағының тарихи-мәдени құндылықтарының потенциалын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памятников истории, культуры и архитектуры на территории нынешнего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қала аумағында тарих, мәдениет және сәулет ескерткіштерін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ескерткіштердің қорғау аймақтары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орталықтың дамуын сақтау және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ИНЖЕНЕРЛІК-ГЕОЛОГИЯЛЫҚ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табиғаты. Топырақ, жер бедері, гидрогеология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сейсмикалық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қолайлылық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ИНЖЕНЕРЛІК ИНФРАҚҰРЫЛЫМДАРДЫ ДАМЫТУДЫҢ НЕГІЗГІ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көлік инфрақұрылымы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 Қазіргі жай-күйі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 дамыту үшін перспективалық ұсыныстар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(ұсынылатын)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ЖОБАЛЫҚ ҰСЫНЫС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 Ж1 Үй-жайлық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 Ж-2. Көп пәтерлі тұрғын үй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 Ж-3. Көп пәтерлі тұрғын үй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6–КЕСТЕ. Ж-4. 5-7-қабатты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7–КЕСТЕ. Ж-5. 8-12-қабатты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8-КЕСТЕ. Ж-6. 12 қабаттан жоғары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9-КЕСТЕ. П-1-4 Өнеркәсіптік (өндірістік) аймақтар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bl>
    <w:p>
      <w:pPr>
        <w:spacing w:after="0"/>
        <w:ind w:left="0"/>
        <w:jc w:val="left"/>
      </w:pPr>
      <w:r>
        <w:rPr>
          <w:rFonts w:ascii="Times New Roman"/>
          <w:b/>
          <w:i w:val="false"/>
          <w:color w:val="000000"/>
        </w:rPr>
        <w:t xml:space="preserve"> КІРІСПЕ</w:t>
      </w:r>
    </w:p>
    <w:p>
      <w:pPr>
        <w:spacing w:after="0"/>
        <w:ind w:left="0"/>
        <w:jc w:val="both"/>
      </w:pPr>
      <w:r>
        <w:rPr>
          <w:rFonts w:ascii="Times New Roman"/>
          <w:b w:val="false"/>
          <w:i w:val="false"/>
          <w:color w:val="000000"/>
          <w:sz w:val="28"/>
        </w:rPr>
        <w:t>
      "Түркістан қаласы аумағының қала құрылысы регламенті" жобасы "Түркістан қаласының ерекше мәртебесі туралы" Заңы негізінде әзірленді.</w:t>
      </w:r>
    </w:p>
    <w:p>
      <w:pPr>
        <w:spacing w:after="0"/>
        <w:ind w:left="0"/>
        <w:jc w:val="both"/>
      </w:pPr>
      <w:r>
        <w:rPr>
          <w:rFonts w:ascii="Times New Roman"/>
          <w:b w:val="false"/>
          <w:i w:val="false"/>
          <w:color w:val="000000"/>
          <w:sz w:val="28"/>
        </w:rPr>
        <w:t>
      "Түркістан қаласы аумағының қала құрылысы регламенті" жобасының мәні Түркістан облысының, Түркістан қаласының аумақтары болып табылады. Қазақстан Республикасы Үкіметінің 2020 жылғы №793 қаулысымен бекітілген Түркістан қаласының Бас жоспары бойынша қала аумағының ауданы - 22 370 га.</w:t>
      </w:r>
    </w:p>
    <w:p>
      <w:pPr>
        <w:spacing w:after="0"/>
        <w:ind w:left="0"/>
        <w:jc w:val="both"/>
      </w:pPr>
      <w:r>
        <w:rPr>
          <w:rFonts w:ascii="Times New Roman"/>
          <w:b w:val="false"/>
          <w:i w:val="false"/>
          <w:color w:val="000000"/>
          <w:sz w:val="28"/>
        </w:rPr>
        <w:t>
      Жоба келесі талаптарға сәйкес әзірленген:</w:t>
      </w:r>
    </w:p>
    <w:p>
      <w:pPr>
        <w:spacing w:after="0"/>
        <w:ind w:left="0"/>
        <w:jc w:val="both"/>
      </w:pPr>
      <w:r>
        <w:rPr>
          <w:rFonts w:ascii="Times New Roman"/>
          <w:b w:val="false"/>
          <w:i w:val="false"/>
          <w:color w:val="000000"/>
          <w:sz w:val="28"/>
        </w:rPr>
        <w:t>
      -"Қазақстан Республикасының Азаматтық кодексі (Ерекше бөлім)" 1999 жылғы 1 шілдедегі №409 Қазақстан Республикасының Кодексі;</w:t>
      </w:r>
    </w:p>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2001 жылғы 16 шілдедегі № 242-II Қазақстан Республикасының Заңы;</w:t>
      </w:r>
    </w:p>
    <w:p>
      <w:pPr>
        <w:spacing w:after="0"/>
        <w:ind w:left="0"/>
        <w:jc w:val="both"/>
      </w:pPr>
      <w:r>
        <w:rPr>
          <w:rFonts w:ascii="Times New Roman"/>
          <w:b w:val="false"/>
          <w:i w:val="false"/>
          <w:color w:val="000000"/>
          <w:sz w:val="28"/>
        </w:rPr>
        <w:t>
      -"Қазақстан Республикасының Экологиялық кодексі" 2007 жылғы 9 қаңтардағы № 212-III Қазақстан Республикасының Кодексі;</w:t>
      </w:r>
    </w:p>
    <w:p>
      <w:pPr>
        <w:spacing w:after="0"/>
        <w:ind w:left="0"/>
        <w:jc w:val="both"/>
      </w:pPr>
      <w:r>
        <w:rPr>
          <w:rFonts w:ascii="Times New Roman"/>
          <w:b w:val="false"/>
          <w:i w:val="false"/>
          <w:color w:val="000000"/>
          <w:sz w:val="28"/>
        </w:rPr>
        <w:t>
      -Қазақстан Республикасының 2003 жылғы 20 маусымдағы №442-II Жер кодексі;</w:t>
      </w:r>
    </w:p>
    <w:p>
      <w:pPr>
        <w:spacing w:after="0"/>
        <w:ind w:left="0"/>
        <w:jc w:val="both"/>
      </w:pPr>
      <w:r>
        <w:rPr>
          <w:rFonts w:ascii="Times New Roman"/>
          <w:b w:val="false"/>
          <w:i w:val="false"/>
          <w:color w:val="000000"/>
          <w:sz w:val="28"/>
        </w:rPr>
        <w:t>
      -"Ерекше қорғалатын табиғи аумақтар туралы" 2006 жылғы 7 шілдедегі № 175-III Қазақстан Республикасының Заңы;</w:t>
      </w:r>
    </w:p>
    <w:p>
      <w:pPr>
        <w:spacing w:after="0"/>
        <w:ind w:left="0"/>
        <w:jc w:val="both"/>
      </w:pPr>
      <w:r>
        <w:rPr>
          <w:rFonts w:ascii="Times New Roman"/>
          <w:b w:val="false"/>
          <w:i w:val="false"/>
          <w:color w:val="000000"/>
          <w:sz w:val="28"/>
        </w:rPr>
        <w:t>
      -Қазақстан Республикасының Су кодексі;</w:t>
      </w:r>
    </w:p>
    <w:p>
      <w:pPr>
        <w:spacing w:after="0"/>
        <w:ind w:left="0"/>
        <w:jc w:val="both"/>
      </w:pPr>
      <w:r>
        <w:rPr>
          <w:rFonts w:ascii="Times New Roman"/>
          <w:b w:val="false"/>
          <w:i w:val="false"/>
          <w:color w:val="000000"/>
          <w:sz w:val="28"/>
        </w:rPr>
        <w:t>
      -Қазақстан Республикасының Орман Кодексі;</w:t>
      </w:r>
    </w:p>
    <w:p>
      <w:pPr>
        <w:spacing w:after="0"/>
        <w:ind w:left="0"/>
        <w:jc w:val="both"/>
      </w:pPr>
      <w:r>
        <w:rPr>
          <w:rFonts w:ascii="Times New Roman"/>
          <w:b w:val="false"/>
          <w:i w:val="false"/>
          <w:color w:val="000000"/>
          <w:sz w:val="28"/>
        </w:rPr>
        <w:t>
      -"Ұлттық қауіпсіздік туралы" Қазақстан Республикасының Заңы;</w:t>
      </w:r>
    </w:p>
    <w:p>
      <w:pPr>
        <w:spacing w:after="0"/>
        <w:ind w:left="0"/>
        <w:jc w:val="both"/>
      </w:pPr>
      <w:r>
        <w:rPr>
          <w:rFonts w:ascii="Times New Roman"/>
          <w:b w:val="false"/>
          <w:i w:val="false"/>
          <w:color w:val="000000"/>
          <w:sz w:val="28"/>
        </w:rPr>
        <w:t>
      -Қазақстан Республикасы Президентінің 19.06.2018 ж. № 702 Жарлығы;</w:t>
      </w:r>
    </w:p>
    <w:p>
      <w:pPr>
        <w:spacing w:after="0"/>
        <w:ind w:left="0"/>
        <w:jc w:val="both"/>
      </w:pPr>
      <w:r>
        <w:rPr>
          <w:rFonts w:ascii="Times New Roman"/>
          <w:b w:val="false"/>
          <w:i w:val="false"/>
          <w:color w:val="000000"/>
          <w:sz w:val="28"/>
        </w:rPr>
        <w:t>
      -Қазақстан Республикасы Үкіметінің 2020 жылғы 25 қарашадағы № 793 қаулысымен бекітілген Түркістан облысы Түркістан қаласының бас жоспары;</w:t>
      </w:r>
    </w:p>
    <w:p>
      <w:pPr>
        <w:spacing w:after="0"/>
        <w:ind w:left="0"/>
        <w:jc w:val="both"/>
      </w:pPr>
      <w:r>
        <w:rPr>
          <w:rFonts w:ascii="Times New Roman"/>
          <w:b w:val="false"/>
          <w:i w:val="false"/>
          <w:color w:val="000000"/>
          <w:sz w:val="28"/>
        </w:rPr>
        <w:t>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w:t>
      </w:r>
    </w:p>
    <w:p>
      <w:pPr>
        <w:spacing w:after="0"/>
        <w:ind w:left="0"/>
        <w:jc w:val="both"/>
      </w:pPr>
      <w:r>
        <w:rPr>
          <w:rFonts w:ascii="Times New Roman"/>
          <w:b w:val="false"/>
          <w:i w:val="false"/>
          <w:color w:val="000000"/>
          <w:sz w:val="28"/>
        </w:rPr>
        <w:t>
      -Агломерацияны дамыту жөніндегі 2030 жылға дейінгі өңіраралық іс-шаралар жоспары;</w:t>
      </w:r>
    </w:p>
    <w:p>
      <w:pPr>
        <w:spacing w:after="0"/>
        <w:ind w:left="0"/>
        <w:jc w:val="both"/>
      </w:pPr>
      <w:r>
        <w:rPr>
          <w:rFonts w:ascii="Times New Roman"/>
          <w:b w:val="false"/>
          <w:i w:val="false"/>
          <w:color w:val="000000"/>
          <w:sz w:val="28"/>
        </w:rPr>
        <w:t>
      -ҚР ҚН 3.01-00- 2011 "Қазақстан Республикасында қала құрылысы жобаларын әзірлеу, келісу және бекіту тәртібі туралы нұсқаулық";</w:t>
      </w:r>
    </w:p>
    <w:p>
      <w:pPr>
        <w:spacing w:after="0"/>
        <w:ind w:left="0"/>
        <w:jc w:val="both"/>
      </w:pPr>
      <w:r>
        <w:rPr>
          <w:rFonts w:ascii="Times New Roman"/>
          <w:b w:val="false"/>
          <w:i w:val="false"/>
          <w:color w:val="000000"/>
          <w:sz w:val="28"/>
        </w:rPr>
        <w:t>
      -ҚР ЕЖ 2.03-30-2017 "Сейсмикалық аймақтардағы құрылыс";</w:t>
      </w:r>
    </w:p>
    <w:p>
      <w:pPr>
        <w:spacing w:after="0"/>
        <w:ind w:left="0"/>
        <w:jc w:val="both"/>
      </w:pPr>
      <w:r>
        <w:rPr>
          <w:rFonts w:ascii="Times New Roman"/>
          <w:b w:val="false"/>
          <w:i w:val="false"/>
          <w:color w:val="000000"/>
          <w:sz w:val="28"/>
        </w:rPr>
        <w:t>
      -ҚР ҚБҚ 3.01-01-2002 "Қала құрылысын аймақтарға бөлу жоспарларын әзірлеу, келісу және бекіту тәртібі мен қағидалары";</w:t>
      </w:r>
    </w:p>
    <w:p>
      <w:pPr>
        <w:spacing w:after="0"/>
        <w:ind w:left="0"/>
        <w:jc w:val="both"/>
      </w:pPr>
      <w:r>
        <w:rPr>
          <w:rFonts w:ascii="Times New Roman"/>
          <w:b w:val="false"/>
          <w:i w:val="false"/>
          <w:color w:val="000000"/>
          <w:sz w:val="28"/>
        </w:rPr>
        <w:t>
      -ҚР ЕЖ 1.02-101-2014 "Құрылысқа арналған инженерлік-геодезиялық ізденістер";</w:t>
      </w:r>
    </w:p>
    <w:p>
      <w:pPr>
        <w:spacing w:after="0"/>
        <w:ind w:left="0"/>
        <w:jc w:val="both"/>
      </w:pPr>
      <w:r>
        <w:rPr>
          <w:rFonts w:ascii="Times New Roman"/>
          <w:b w:val="false"/>
          <w:i w:val="false"/>
          <w:color w:val="000000"/>
          <w:sz w:val="28"/>
        </w:rPr>
        <w:t>
      -СҚҚК-1 " Қазақстан Республикасының аумағында қолданылатын сәулет, қала құрылысы және құрылыс саласындағы нормативтік құқықтық актілер мен нормативтік техникалық құжаттардың тізбесі"</w:t>
      </w:r>
    </w:p>
    <w:p>
      <w:pPr>
        <w:spacing w:after="0"/>
        <w:ind w:left="0"/>
        <w:jc w:val="both"/>
      </w:pPr>
      <w:r>
        <w:rPr>
          <w:rFonts w:ascii="Times New Roman"/>
          <w:b w:val="false"/>
          <w:i w:val="false"/>
          <w:color w:val="000000"/>
          <w:sz w:val="28"/>
        </w:rPr>
        <w:t>
      -(2020 жылғы қаңтардағы жағдай бойынша) (2021 жылғы ақпандағы жағдай бойынша өзгерістермен және толықтырулармен);</w:t>
      </w:r>
    </w:p>
    <w:p>
      <w:pPr>
        <w:spacing w:after="0"/>
        <w:ind w:left="0"/>
        <w:jc w:val="both"/>
      </w:pPr>
      <w:r>
        <w:rPr>
          <w:rFonts w:ascii="Times New Roman"/>
          <w:b w:val="false"/>
          <w:i w:val="false"/>
          <w:color w:val="000000"/>
          <w:sz w:val="28"/>
        </w:rPr>
        <w:t>
      -ҚР ҚН 3.01-00-2011 Қазақстан Республикасында қала құрылысы жобаларын әзірлеу, келісу және бекіту тәртібі туралы нұсқаулық;</w:t>
      </w:r>
    </w:p>
    <w:p>
      <w:pPr>
        <w:spacing w:after="0"/>
        <w:ind w:left="0"/>
        <w:jc w:val="both"/>
      </w:pPr>
      <w:r>
        <w:rPr>
          <w:rFonts w:ascii="Times New Roman"/>
          <w:b w:val="false"/>
          <w:i w:val="false"/>
          <w:color w:val="000000"/>
          <w:sz w:val="28"/>
        </w:rPr>
        <w:t>
      -ҚР ЕЖ 3.01-01-2008 Қалалар мен басқа да елді мекендердің бөліктерін жоспарлау жобаларын әзірлеу жөніндегі әдістемелік нұсқаулар;</w:t>
      </w:r>
    </w:p>
    <w:p>
      <w:pPr>
        <w:spacing w:after="0"/>
        <w:ind w:left="0"/>
        <w:jc w:val="both"/>
      </w:pPr>
      <w:r>
        <w:rPr>
          <w:rFonts w:ascii="Times New Roman"/>
          <w:b w:val="false"/>
          <w:i w:val="false"/>
          <w:color w:val="000000"/>
          <w:sz w:val="28"/>
        </w:rPr>
        <w:t>
      -ҚР ҚН 2.03-02-2012 және ҚР ЕЖ 2.03-102-2012 Су басу және су деңгейінің көтерілу аймақтарындағы инженерлік қорғау;</w:t>
      </w:r>
    </w:p>
    <w:p>
      <w:pPr>
        <w:spacing w:after="0"/>
        <w:ind w:left="0"/>
        <w:jc w:val="both"/>
      </w:pPr>
      <w:r>
        <w:rPr>
          <w:rFonts w:ascii="Times New Roman"/>
          <w:b w:val="false"/>
          <w:i w:val="false"/>
          <w:color w:val="000000"/>
          <w:sz w:val="28"/>
        </w:rPr>
        <w:t>
      -ҚР ҚБҚ 3.01-05-2001 Қала құрылысы. Мүгедектердің және халықтың қозғалысы шектеулі басқа да топтарының қажеттіліктерін ескере отырып, елді мекендерді жоспарлау және салу;</w:t>
      </w:r>
    </w:p>
    <w:p>
      <w:pPr>
        <w:spacing w:after="0"/>
        <w:ind w:left="0"/>
        <w:jc w:val="both"/>
      </w:pPr>
      <w:r>
        <w:rPr>
          <w:rFonts w:ascii="Times New Roman"/>
          <w:b w:val="false"/>
          <w:i w:val="false"/>
          <w:color w:val="000000"/>
          <w:sz w:val="28"/>
        </w:rPr>
        <w:t>
      -ҚР ЕЖ 3.01-101-2013 Қала құрылысы. Қалалық және ауылдық елді мекендерді жоспарлау және салу;</w:t>
      </w:r>
    </w:p>
    <w:p>
      <w:pPr>
        <w:spacing w:after="0"/>
        <w:ind w:left="0"/>
        <w:jc w:val="both"/>
      </w:pPr>
      <w:r>
        <w:rPr>
          <w:rFonts w:ascii="Times New Roman"/>
          <w:b w:val="false"/>
          <w:i w:val="false"/>
          <w:color w:val="000000"/>
          <w:sz w:val="28"/>
        </w:rPr>
        <w:t>
      -ҚР ҚН 3.01-01-2013 Қала құрылысы. Қалалық және ауылдық елді мекендерді жоспарлау және салу;</w:t>
      </w:r>
    </w:p>
    <w:p>
      <w:pPr>
        <w:spacing w:after="0"/>
        <w:ind w:left="0"/>
        <w:jc w:val="both"/>
      </w:pPr>
      <w:r>
        <w:rPr>
          <w:rFonts w:ascii="Times New Roman"/>
          <w:b w:val="false"/>
          <w:i w:val="false"/>
          <w:color w:val="000000"/>
          <w:sz w:val="28"/>
        </w:rPr>
        <w:t>
      -ҚР ЕЖ 3.01-102-2012 Жеке тұрғын үй құрылысы аудандарын жоспарлау және салу;</w:t>
      </w:r>
    </w:p>
    <w:p>
      <w:pPr>
        <w:spacing w:after="0"/>
        <w:ind w:left="0"/>
        <w:jc w:val="both"/>
      </w:pPr>
      <w:r>
        <w:rPr>
          <w:rFonts w:ascii="Times New Roman"/>
          <w:b w:val="false"/>
          <w:i w:val="false"/>
          <w:color w:val="000000"/>
          <w:sz w:val="28"/>
        </w:rPr>
        <w:t xml:space="preserve">
      -ҚР ҚН 3.01-02-2012 Жеке тұрғын үй құрылысы аудандарын жоспарлау және салу; </w:t>
      </w:r>
    </w:p>
    <w:p>
      <w:pPr>
        <w:spacing w:after="0"/>
        <w:ind w:left="0"/>
        <w:jc w:val="both"/>
      </w:pPr>
      <w:r>
        <w:rPr>
          <w:rFonts w:ascii="Times New Roman"/>
          <w:b w:val="false"/>
          <w:i w:val="false"/>
          <w:color w:val="000000"/>
          <w:sz w:val="28"/>
        </w:rPr>
        <w:t>
      -"Мемлекеттік және мемлекеттік емес ұйымдарда құжаттама жасаудың, құжаттаманы басқарудың және электрондық құжат айналымы жүйелерін пайдаланудың қағидаларын бекіту туралы" Қазақстан Республикасы Үкіметінің 2018 жылғы 31 қазандағы № 703 қаулысы;</w:t>
      </w:r>
    </w:p>
    <w:p>
      <w:pPr>
        <w:spacing w:after="0"/>
        <w:ind w:left="0"/>
        <w:jc w:val="both"/>
      </w:pPr>
      <w:r>
        <w:rPr>
          <w:rFonts w:ascii="Times New Roman"/>
          <w:b w:val="false"/>
          <w:i w:val="false"/>
          <w:color w:val="000000"/>
          <w:sz w:val="28"/>
        </w:rPr>
        <w:t>
      -"Қазақстан Республикасының Мемлекеттік қала құрылысы кадастрынан ақпаратты және (немесе) мәліметтерді жүргізу және беру қағидаларын бекіту туралы" Қазақстан Республикасы Ұлттық экономика министрінің 2015 жылғы 20 наурыздағы № 244 бұйрығы;</w:t>
      </w:r>
    </w:p>
    <w:p>
      <w:pPr>
        <w:spacing w:after="0"/>
        <w:ind w:left="0"/>
        <w:jc w:val="both"/>
      </w:pPr>
      <w:r>
        <w:rPr>
          <w:rFonts w:ascii="Times New Roman"/>
          <w:b w:val="false"/>
          <w:i w:val="false"/>
          <w:color w:val="000000"/>
          <w:sz w:val="28"/>
        </w:rPr>
        <w:t>
      - "Әкімшілік және тұрғын үй ғимараттарына қойылатын санитариялық-эпидемиологиялық талаптар "Санитариялық қағидаларын бекіту туралы" Қазақстан Республикасы Денсаулық сақтау министрінің 2018 жылғы 26 қазандағы № ҚР ДСМ-29 бұйрығы;</w:t>
      </w:r>
    </w:p>
    <w:p>
      <w:pPr>
        <w:spacing w:after="0"/>
        <w:ind w:left="0"/>
        <w:jc w:val="both"/>
      </w:pPr>
      <w:r>
        <w:rPr>
          <w:rFonts w:ascii="Times New Roman"/>
          <w:b w:val="false"/>
          <w:i w:val="false"/>
          <w:color w:val="000000"/>
          <w:sz w:val="28"/>
        </w:rPr>
        <w:t>
      -"Өндірістік объектілердің санитарлық-қорғау аймағын белгілеу бойынша санитариялық-эпидемиологиялық талаптар" Санитариялық қағидаларын бекіту туралы" Қазақстан Республикасы Ұлттық экономика министрінің 2015 жылғы 20 наурыздағы № 237 бұйрығы;</w:t>
      </w:r>
    </w:p>
    <w:p>
      <w:pPr>
        <w:spacing w:after="0"/>
        <w:ind w:left="0"/>
        <w:jc w:val="both"/>
      </w:pPr>
      <w:r>
        <w:rPr>
          <w:rFonts w:ascii="Times New Roman"/>
          <w:b w:val="false"/>
          <w:i w:val="false"/>
          <w:color w:val="000000"/>
          <w:sz w:val="28"/>
        </w:rPr>
        <w:t>
      -"Өндірістік мақсаттағы ғимараттар мен құрылыстарға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28 ақпандағы № 174 бұйрығы;</w:t>
      </w:r>
    </w:p>
    <w:p>
      <w:pPr>
        <w:spacing w:after="0"/>
        <w:ind w:left="0"/>
        <w:jc w:val="both"/>
      </w:pPr>
      <w:r>
        <w:rPr>
          <w:rFonts w:ascii="Times New Roman"/>
          <w:b w:val="false"/>
          <w:i w:val="false"/>
          <w:color w:val="000000"/>
          <w:sz w:val="28"/>
        </w:rPr>
        <w:t>
      -Қазақстан Республикасы Ұлттық экономика министрінің 2015 жылғы 26 ақпандағы № 138 бұйрығымен бекітілген "Зираттар мен жерлеу мақсатындағы объектілерге қойылатын санитариялық-эпидемиологиялық талаптар" Санитариялық қағидалары;</w:t>
      </w:r>
    </w:p>
    <w:p>
      <w:pPr>
        <w:spacing w:after="0"/>
        <w:ind w:left="0"/>
        <w:jc w:val="both"/>
      </w:pPr>
      <w:r>
        <w:rPr>
          <w:rFonts w:ascii="Times New Roman"/>
          <w:b w:val="false"/>
          <w:i w:val="false"/>
          <w:color w:val="000000"/>
          <w:sz w:val="28"/>
        </w:rPr>
        <w:t>
      -сондай-ақ Қазақстан Республикасының аумағында қолданылатын басқа да нормативтік-құқықтық актілерге сәйкес.</w:t>
      </w:r>
    </w:p>
    <w:p>
      <w:pPr>
        <w:spacing w:after="0"/>
        <w:ind w:left="0"/>
        <w:jc w:val="both"/>
      </w:pPr>
      <w:r>
        <w:rPr>
          <w:rFonts w:ascii="Times New Roman"/>
          <w:b w:val="false"/>
          <w:i w:val="false"/>
          <w:color w:val="000000"/>
          <w:sz w:val="28"/>
        </w:rPr>
        <w:t xml:space="preserve">
      Аймақтарға бөлуді алдын ала шешу кезеңі осы аймақ үшін басым аумақты пайдалану мен салу түрінің өлшемдері және оның жоспарлау сипаттамаларының салыстырмалы біркелкілігі бойынша қаланың немесе өзге қоныстың аумағын, қаланың бір бөлігін аймақтарға бөлумен байланысты. </w:t>
      </w:r>
    </w:p>
    <w:p>
      <w:pPr>
        <w:spacing w:after="0"/>
        <w:ind w:left="0"/>
        <w:jc w:val="both"/>
      </w:pPr>
      <w:r>
        <w:rPr>
          <w:rFonts w:ascii="Times New Roman"/>
          <w:b w:val="false"/>
          <w:i w:val="false"/>
          <w:color w:val="000000"/>
          <w:sz w:val="28"/>
        </w:rPr>
        <w:t>
      Осылайша, қала құрылысын аймақтарға бөлу картасында белгіленген қала құрылысы регламенттеріне ғана сәйкес келетін емес, сонымен қатар шектеулердің мынадай түрлерін ескере отырып, жер учаскелерін пайдалануға рұқсат етілген болып саналады: аумақтың функционалдық мақсатын; оның құрылыс салу және игеру дәрежесін (құрылыстық); экологиялық жағдайларды; ашық және құрылыс салынған аумақтардың, табиғи және кенттенген аумақтардың арақатынасын, табиғи ресурстардың (ландшафтық) сапасын сақтауды; табиғи және тарихи-мәдени орта кешендерін, өмір сүру ортасын (қоршаған ортаны қорғау) сақтауды.</w:t>
      </w:r>
    </w:p>
    <w:p>
      <w:pPr>
        <w:spacing w:after="0"/>
        <w:ind w:left="0"/>
        <w:jc w:val="both"/>
      </w:pPr>
      <w:r>
        <w:rPr>
          <w:rFonts w:ascii="Times New Roman"/>
          <w:b w:val="false"/>
          <w:i w:val="false"/>
          <w:color w:val="000000"/>
          <w:sz w:val="28"/>
        </w:rPr>
        <w:t>
      Жоспармен әзірленген аумақтарды функционалдық аймақтарға бөлу және аймақтардың, аудандардың, учаскелердің, жылжымайтын мүліктің мүліктік кешендерінің объектілерінің, жобалау алаңдары мен мекенжайлардың қала құрылысы регламенттері қала аумағындағы қала құрылысы және шаруашылық қызметті реттеу мақсатында пайдаланылуға және тікелей жылжымайтын мүліктің меншік иелеріне, өзекті немесе әлеуетті (инвесторларға) жолдануға тиіс. Қала құрылысы регламентінің орындалуы үшін жауапкершілік меншік иесіне, жалға алушыға, инвесторға жүктеледі. Меншік иесі өз меншігі шегінде қала құрылысы регламентінің сақталуына жауап береді.</w:t>
      </w:r>
    </w:p>
    <w:p>
      <w:pPr>
        <w:spacing w:after="0"/>
        <w:ind w:left="0"/>
        <w:jc w:val="both"/>
      </w:pPr>
      <w:r>
        <w:rPr>
          <w:rFonts w:ascii="Times New Roman"/>
          <w:b w:val="false"/>
          <w:i w:val="false"/>
          <w:color w:val="000000"/>
          <w:sz w:val="28"/>
        </w:rPr>
        <w:t>
      Аумақтар аймақтарының рұқсат етілген құрылыс салу параметрлері және жер учаскелерін пайдалану ҚР ЕЖ 3.01-101-2013 сәйкес нақты объектілер үшін айқындалады және Қазақстан Республикасы Индустрия және сауда министрлігінің Құрылыс және тұрғын үй-коммуналдық шаруашылық істері комитеті Төрағасының 2005 жылғы 9 қыркүйектегі № 266 бұйрығымен бекітілген сәулет, қала құрылысы және құрылыс саласындағы нормативтік құқықтық және нормативтік-техникалық актілер тізбесінің кешені.</w:t>
      </w:r>
    </w:p>
    <w:p>
      <w:pPr>
        <w:spacing w:after="0"/>
        <w:ind w:left="0"/>
        <w:jc w:val="left"/>
      </w:pPr>
      <w:r>
        <w:rPr>
          <w:rFonts w:ascii="Times New Roman"/>
          <w:b/>
          <w:i w:val="false"/>
          <w:color w:val="000000"/>
        </w:rPr>
        <w:t xml:space="preserve"> 1. ЖОБАНЫҢ МАҚСАТТАРЫ, МІНДЕТТЕРІ ЖӘНЕ НЕГІЗІ</w:t>
      </w:r>
    </w:p>
    <w:p>
      <w:pPr>
        <w:spacing w:after="0"/>
        <w:ind w:left="0"/>
        <w:jc w:val="both"/>
      </w:pPr>
      <w:r>
        <w:rPr>
          <w:rFonts w:ascii="Times New Roman"/>
          <w:b w:val="false"/>
          <w:i w:val="false"/>
          <w:color w:val="000000"/>
          <w:sz w:val="28"/>
        </w:rPr>
        <w:t>
      Жобаның негізгі мақсаттары:</w:t>
      </w:r>
    </w:p>
    <w:p>
      <w:pPr>
        <w:spacing w:after="0"/>
        <w:ind w:left="0"/>
        <w:jc w:val="both"/>
      </w:pPr>
      <w:r>
        <w:rPr>
          <w:rFonts w:ascii="Times New Roman"/>
          <w:b w:val="false"/>
          <w:i w:val="false"/>
          <w:color w:val="000000"/>
          <w:sz w:val="28"/>
        </w:rPr>
        <w:t>
      аумақты пайдаланудың мақсаттары мен түрлерін белгілеу;</w:t>
      </w:r>
    </w:p>
    <w:p>
      <w:pPr>
        <w:spacing w:after="0"/>
        <w:ind w:left="0"/>
        <w:jc w:val="both"/>
      </w:pPr>
      <w:r>
        <w:rPr>
          <w:rFonts w:ascii="Times New Roman"/>
          <w:b w:val="false"/>
          <w:i w:val="false"/>
          <w:color w:val="000000"/>
          <w:sz w:val="28"/>
        </w:rPr>
        <w:t>
      аумақтық аймақтар үшін қала құрылысы регламенттерін белгілеу;</w:t>
      </w:r>
    </w:p>
    <w:p>
      <w:pPr>
        <w:spacing w:after="0"/>
        <w:ind w:left="0"/>
        <w:jc w:val="both"/>
      </w:pPr>
      <w:r>
        <w:rPr>
          <w:rFonts w:ascii="Times New Roman"/>
          <w:b w:val="false"/>
          <w:i w:val="false"/>
          <w:color w:val="000000"/>
          <w:sz w:val="28"/>
        </w:rPr>
        <w:t>
      аумақты тиімді қала құрылысына пайдалануға негізделген аумақтық ресурстарды және қаланы дамытудың оңтайлы инвестициялық - құрылыс стратегиясын анықтау.</w:t>
      </w:r>
    </w:p>
    <w:p>
      <w:pPr>
        <w:spacing w:after="0"/>
        <w:ind w:left="0"/>
        <w:jc w:val="both"/>
      </w:pPr>
      <w:r>
        <w:rPr>
          <w:rFonts w:ascii="Times New Roman"/>
          <w:b w:val="false"/>
          <w:i w:val="false"/>
          <w:color w:val="000000"/>
          <w:sz w:val="28"/>
        </w:rPr>
        <w:t>
      Осы мақсаттарды көздей отырып, негізгі міндеттер анықталды:</w:t>
      </w:r>
    </w:p>
    <w:p>
      <w:pPr>
        <w:spacing w:after="0"/>
        <w:ind w:left="0"/>
        <w:jc w:val="both"/>
      </w:pPr>
      <w:r>
        <w:rPr>
          <w:rFonts w:ascii="Times New Roman"/>
          <w:b w:val="false"/>
          <w:i w:val="false"/>
          <w:color w:val="000000"/>
          <w:sz w:val="28"/>
        </w:rPr>
        <w:t>
      елді мекенді дамыту және қоршаған ортаны қорғау қажеттіліктеріне барынша жауап беретін жоспарлау құрылымын қолдайды;</w:t>
      </w:r>
    </w:p>
    <w:p>
      <w:pPr>
        <w:spacing w:after="0"/>
        <w:ind w:left="0"/>
        <w:jc w:val="both"/>
      </w:pPr>
      <w:r>
        <w:rPr>
          <w:rFonts w:ascii="Times New Roman"/>
          <w:b w:val="false"/>
          <w:i w:val="false"/>
          <w:color w:val="000000"/>
          <w:sz w:val="28"/>
        </w:rPr>
        <w:t>
      тұрғын, қоғамдық және өндірістік аймақтарды аумақтық дамытуды көздейді;</w:t>
      </w:r>
    </w:p>
    <w:p>
      <w:pPr>
        <w:spacing w:after="0"/>
        <w:ind w:left="0"/>
        <w:jc w:val="both"/>
      </w:pPr>
      <w:r>
        <w:rPr>
          <w:rFonts w:ascii="Times New Roman"/>
          <w:b w:val="false"/>
          <w:i w:val="false"/>
          <w:color w:val="000000"/>
          <w:sz w:val="28"/>
        </w:rPr>
        <w:t>
      осы салаларда өсіп келе жатқан қажеттіліктерді қамтамасыз етуге қабілетті инженерлік және көлік инфрақұрылымын дамыту үшін жағдайлар жасауға бағытталған;</w:t>
      </w:r>
    </w:p>
    <w:p>
      <w:pPr>
        <w:spacing w:after="0"/>
        <w:ind w:left="0"/>
        <w:jc w:val="both"/>
      </w:pPr>
      <w:r>
        <w:rPr>
          <w:rFonts w:ascii="Times New Roman"/>
          <w:b w:val="false"/>
          <w:i w:val="false"/>
          <w:color w:val="000000"/>
          <w:sz w:val="28"/>
        </w:rPr>
        <w:t>
      функционалдық аймақтарды және оларға кіретін функционалдық кіші аймақтарды олардың әрқайсысының функционалдық мақсатының шекаралары мен ерекшеліктерін айқындай отырып белгілейді;</w:t>
      </w:r>
    </w:p>
    <w:p>
      <w:pPr>
        <w:spacing w:after="0"/>
        <w:ind w:left="0"/>
        <w:jc w:val="both"/>
      </w:pPr>
      <w:r>
        <w:rPr>
          <w:rFonts w:ascii="Times New Roman"/>
          <w:b w:val="false"/>
          <w:i w:val="false"/>
          <w:color w:val="000000"/>
          <w:sz w:val="28"/>
        </w:rPr>
        <w:t xml:space="preserve">
      көрсетілген аймақтардың аумағындағы жер учаскелері мен күрделі құрылыс объектілерін функционалдық пайдалануды айқындай отырып, аймақтар мен кіші аймақтың жоспарлы дамуының сипаттамасын қамтиды. </w:t>
      </w:r>
    </w:p>
    <w:p>
      <w:pPr>
        <w:spacing w:after="0"/>
        <w:ind w:left="0"/>
        <w:jc w:val="both"/>
      </w:pPr>
      <w:r>
        <w:rPr>
          <w:rFonts w:ascii="Times New Roman"/>
          <w:b w:val="false"/>
          <w:i w:val="false"/>
          <w:color w:val="000000"/>
          <w:sz w:val="28"/>
        </w:rPr>
        <w:t>
      Қала құрылысы регламенттерінің жоспарын орындау үшін негіздер:</w:t>
      </w:r>
    </w:p>
    <w:p>
      <w:pPr>
        <w:spacing w:after="0"/>
        <w:ind w:left="0"/>
        <w:jc w:val="both"/>
      </w:pPr>
      <w:r>
        <w:rPr>
          <w:rFonts w:ascii="Times New Roman"/>
          <w:b w:val="false"/>
          <w:i w:val="false"/>
          <w:color w:val="000000"/>
          <w:sz w:val="28"/>
        </w:rPr>
        <w:t>
      аумақты кешенді қала құрылыстық талдау және жоспарлау шарттары жүйесін, оның ішінде қала аумағын дамыту бойынша шектеулерді бағалау;</w:t>
      </w:r>
    </w:p>
    <w:p>
      <w:pPr>
        <w:spacing w:after="0"/>
        <w:ind w:left="0"/>
        <w:jc w:val="both"/>
      </w:pPr>
      <w:r>
        <w:rPr>
          <w:rFonts w:ascii="Times New Roman"/>
          <w:b w:val="false"/>
          <w:i w:val="false"/>
          <w:color w:val="000000"/>
          <w:sz w:val="28"/>
        </w:rPr>
        <w:t>
      қала дамуының экономикалық алғышарттары;</w:t>
      </w:r>
    </w:p>
    <w:p>
      <w:pPr>
        <w:spacing w:after="0"/>
        <w:ind w:left="0"/>
        <w:jc w:val="both"/>
      </w:pPr>
      <w:r>
        <w:rPr>
          <w:rFonts w:ascii="Times New Roman"/>
          <w:b w:val="false"/>
          <w:i w:val="false"/>
          <w:color w:val="000000"/>
          <w:sz w:val="28"/>
        </w:rPr>
        <w:t>
      қала аумағын жобалық, жоспарлы ұйымдастыру.</w:t>
      </w:r>
    </w:p>
    <w:p>
      <w:pPr>
        <w:spacing w:after="0"/>
        <w:ind w:left="0"/>
        <w:jc w:val="both"/>
      </w:pPr>
      <w:r>
        <w:rPr>
          <w:rFonts w:ascii="Times New Roman"/>
          <w:b w:val="false"/>
          <w:i w:val="false"/>
          <w:color w:val="000000"/>
          <w:sz w:val="28"/>
        </w:rPr>
        <w:t>
      Жоспар елді мекен аумағындағы қала құрылысы қызметін реттеу схемаларына сәйкес функционалдық аймақтар аумағындағы қала құрылысы қызметіне мынадай жоспарлау шектеулерін белгілейді:</w:t>
      </w:r>
    </w:p>
    <w:p>
      <w:pPr>
        <w:spacing w:after="0"/>
        <w:ind w:left="0"/>
        <w:jc w:val="both"/>
      </w:pPr>
      <w:r>
        <w:rPr>
          <w:rFonts w:ascii="Times New Roman"/>
          <w:b w:val="false"/>
          <w:i w:val="false"/>
          <w:color w:val="000000"/>
          <w:sz w:val="28"/>
        </w:rPr>
        <w:t>
      аумақтарды жаңғырту шарттары бойынша;</w:t>
      </w:r>
    </w:p>
    <w:p>
      <w:pPr>
        <w:spacing w:after="0"/>
        <w:ind w:left="0"/>
        <w:jc w:val="both"/>
      </w:pPr>
      <w:r>
        <w:rPr>
          <w:rFonts w:ascii="Times New Roman"/>
          <w:b w:val="false"/>
          <w:i w:val="false"/>
          <w:color w:val="000000"/>
          <w:sz w:val="28"/>
        </w:rPr>
        <w:t>
      экологиялық аймақтандыру бойынша;</w:t>
      </w:r>
    </w:p>
    <w:p>
      <w:pPr>
        <w:spacing w:after="0"/>
        <w:ind w:left="0"/>
        <w:jc w:val="both"/>
      </w:pPr>
      <w:r>
        <w:rPr>
          <w:rFonts w:ascii="Times New Roman"/>
          <w:b w:val="false"/>
          <w:i w:val="false"/>
          <w:color w:val="000000"/>
          <w:sz w:val="28"/>
        </w:rPr>
        <w:t>
      ландшафтық аймақтандыру (ландшафттың сақталуы) бойынша;</w:t>
      </w:r>
    </w:p>
    <w:p>
      <w:pPr>
        <w:spacing w:after="0"/>
        <w:ind w:left="0"/>
        <w:jc w:val="both"/>
      </w:pPr>
      <w:r>
        <w:rPr>
          <w:rFonts w:ascii="Times New Roman"/>
          <w:b w:val="false"/>
          <w:i w:val="false"/>
          <w:color w:val="000000"/>
          <w:sz w:val="28"/>
        </w:rPr>
        <w:t>
      құрылыстың қабаттылығы бойынша құрылыстық аймақтандыру бойынша;</w:t>
      </w:r>
    </w:p>
    <w:p>
      <w:pPr>
        <w:spacing w:after="0"/>
        <w:ind w:left="0"/>
        <w:jc w:val="both"/>
      </w:pPr>
      <w:r>
        <w:rPr>
          <w:rFonts w:ascii="Times New Roman"/>
          <w:b w:val="false"/>
          <w:i w:val="false"/>
          <w:color w:val="000000"/>
          <w:sz w:val="28"/>
        </w:rPr>
        <w:t>
      ерекше қорғалатын табиғи аумақтар;</w:t>
      </w:r>
    </w:p>
    <w:p>
      <w:pPr>
        <w:spacing w:after="0"/>
        <w:ind w:left="0"/>
        <w:jc w:val="both"/>
      </w:pPr>
      <w:r>
        <w:rPr>
          <w:rFonts w:ascii="Times New Roman"/>
          <w:b w:val="false"/>
          <w:i w:val="false"/>
          <w:color w:val="000000"/>
          <w:sz w:val="28"/>
        </w:rPr>
        <w:t>
      өзендер мен су айдындарының жағалау белдеулерінің су қорғау аймақтары;</w:t>
      </w:r>
    </w:p>
    <w:p>
      <w:pPr>
        <w:spacing w:after="0"/>
        <w:ind w:left="0"/>
        <w:jc w:val="both"/>
      </w:pPr>
      <w:r>
        <w:rPr>
          <w:rFonts w:ascii="Times New Roman"/>
          <w:b w:val="false"/>
          <w:i w:val="false"/>
          <w:color w:val="000000"/>
          <w:sz w:val="28"/>
        </w:rPr>
        <w:t>
      тарихи-мәдени мұра объектілерінің аймақтары;</w:t>
      </w:r>
    </w:p>
    <w:p>
      <w:pPr>
        <w:spacing w:after="0"/>
        <w:ind w:left="0"/>
        <w:jc w:val="both"/>
      </w:pPr>
      <w:r>
        <w:rPr>
          <w:rFonts w:ascii="Times New Roman"/>
          <w:b w:val="false"/>
          <w:i w:val="false"/>
          <w:color w:val="000000"/>
          <w:sz w:val="28"/>
        </w:rPr>
        <w:t>
      инженерлік-геологиялық жағдайлар бойынша шектеулер (топырақ түрлері);</w:t>
      </w:r>
    </w:p>
    <w:p>
      <w:pPr>
        <w:spacing w:after="0"/>
        <w:ind w:left="0"/>
        <w:jc w:val="both"/>
      </w:pPr>
      <w:r>
        <w:rPr>
          <w:rFonts w:ascii="Times New Roman"/>
          <w:b w:val="false"/>
          <w:i w:val="false"/>
          <w:color w:val="000000"/>
          <w:sz w:val="28"/>
        </w:rPr>
        <w:t>
      көлік және инженерлік коммуникациялардың қорғау жолақтары.</w:t>
      </w:r>
    </w:p>
    <w:p>
      <w:pPr>
        <w:spacing w:after="0"/>
        <w:ind w:left="0"/>
        <w:jc w:val="both"/>
      </w:pPr>
      <w:r>
        <w:rPr>
          <w:rFonts w:ascii="Times New Roman"/>
          <w:b w:val="false"/>
          <w:i w:val="false"/>
          <w:color w:val="000000"/>
          <w:sz w:val="28"/>
        </w:rPr>
        <w:t>
      Қала аумағындағы жер учаскелерінің құрылымдық бірлігі ретінде кварталдар мемлекеттік қала құрылысы кадастрының жоспарлау құрылымының элементі ретінде айқындалған, олар функционалдық аймақтарға бөлу жоспарын әзірлеу кезінде аумақтың ең ұсақ жоспарлау бірлігі болып табылады.</w:t>
      </w:r>
    </w:p>
    <w:p>
      <w:pPr>
        <w:spacing w:after="0"/>
        <w:ind w:left="0"/>
        <w:jc w:val="both"/>
      </w:pPr>
      <w:r>
        <w:rPr>
          <w:rFonts w:ascii="Times New Roman"/>
          <w:b w:val="false"/>
          <w:i w:val="false"/>
          <w:color w:val="000000"/>
          <w:sz w:val="28"/>
        </w:rPr>
        <w:t>
      Қызыл сызықтар, өзендер және басқа да табиғи және жасанды шептер (әкімшілік аудандар) осы элементтердің шекаралары болып табылады.</w:t>
      </w:r>
    </w:p>
    <w:p>
      <w:pPr>
        <w:spacing w:after="0"/>
        <w:ind w:left="0"/>
        <w:jc w:val="both"/>
      </w:pPr>
      <w:r>
        <w:rPr>
          <w:rFonts w:ascii="Times New Roman"/>
          <w:b w:val="false"/>
          <w:i w:val="false"/>
          <w:color w:val="000000"/>
          <w:sz w:val="28"/>
        </w:rPr>
        <w:t>
      Жобаны әзірлеу Компьютерлік технологиялар мен бірқатар компьютерлік бағдарламаларды қолдану арқылы жүзеге асырылды. Сызбалар AutoCAD бағдарламасында жасалған, ГАЖ бағдарламасының негізгі пакеті-ArcGIS.</w:t>
      </w:r>
    </w:p>
    <w:p>
      <w:pPr>
        <w:spacing w:after="0"/>
        <w:ind w:left="0"/>
        <w:jc w:val="both"/>
      </w:pPr>
      <w:r>
        <w:rPr>
          <w:rFonts w:ascii="Times New Roman"/>
          <w:b w:val="false"/>
          <w:i w:val="false"/>
          <w:color w:val="000000"/>
          <w:sz w:val="28"/>
        </w:rPr>
        <w:t>
      Барлық жобалық материалдар компьютерлік технологияда сызбалар мен сандық векторлық схемалар түрінде жасалған.</w:t>
      </w:r>
    </w:p>
    <w:p>
      <w:pPr>
        <w:spacing w:after="0"/>
        <w:ind w:left="0"/>
        <w:jc w:val="both"/>
      </w:pPr>
      <w:r>
        <w:rPr>
          <w:rFonts w:ascii="Times New Roman"/>
          <w:b w:val="false"/>
          <w:i w:val="false"/>
          <w:color w:val="000000"/>
          <w:sz w:val="28"/>
        </w:rPr>
        <w:t>
      Жұмыс барысында қазіргі жағдайға зерттеу жүргізілді. Табиғи-геологиялық жағдай, жобаланатын аумақ ауданындағы игеру барысы талданды.</w:t>
      </w:r>
    </w:p>
    <w:p>
      <w:pPr>
        <w:spacing w:after="0"/>
        <w:ind w:left="0"/>
        <w:jc w:val="left"/>
      </w:pPr>
      <w:r>
        <w:rPr>
          <w:rFonts w:ascii="Times New Roman"/>
          <w:b/>
          <w:i w:val="false"/>
          <w:color w:val="000000"/>
        </w:rPr>
        <w:t xml:space="preserve"> 2. Негізгі функционалдық аймақтар:</w:t>
      </w:r>
    </w:p>
    <w:p>
      <w:pPr>
        <w:spacing w:after="0"/>
        <w:ind w:left="0"/>
        <w:jc w:val="both"/>
      </w:pPr>
      <w:r>
        <w:rPr>
          <w:rFonts w:ascii="Times New Roman"/>
          <w:b w:val="false"/>
          <w:i w:val="false"/>
          <w:color w:val="000000"/>
          <w:sz w:val="28"/>
        </w:rPr>
        <w:t>
      тұрғын аймақ;</w:t>
      </w:r>
    </w:p>
    <w:p>
      <w:pPr>
        <w:spacing w:after="0"/>
        <w:ind w:left="0"/>
        <w:jc w:val="both"/>
      </w:pPr>
      <w:r>
        <w:rPr>
          <w:rFonts w:ascii="Times New Roman"/>
          <w:b w:val="false"/>
          <w:i w:val="false"/>
          <w:color w:val="000000"/>
          <w:sz w:val="28"/>
        </w:rPr>
        <w:t>
      әлеуметтік аймақ;</w:t>
      </w:r>
    </w:p>
    <w:p>
      <w:pPr>
        <w:spacing w:after="0"/>
        <w:ind w:left="0"/>
        <w:jc w:val="both"/>
      </w:pPr>
      <w:r>
        <w:rPr>
          <w:rFonts w:ascii="Times New Roman"/>
          <w:b w:val="false"/>
          <w:i w:val="false"/>
          <w:color w:val="000000"/>
          <w:sz w:val="28"/>
        </w:rPr>
        <w:t>
      коммерциялық-іскерлік аймақ;</w:t>
      </w:r>
    </w:p>
    <w:p>
      <w:pPr>
        <w:spacing w:after="0"/>
        <w:ind w:left="0"/>
        <w:jc w:val="both"/>
      </w:pPr>
      <w:r>
        <w:rPr>
          <w:rFonts w:ascii="Times New Roman"/>
          <w:b w:val="false"/>
          <w:i w:val="false"/>
          <w:color w:val="000000"/>
          <w:sz w:val="28"/>
        </w:rPr>
        <w:t>
      өндірістік аймақ;</w:t>
      </w:r>
    </w:p>
    <w:p>
      <w:pPr>
        <w:spacing w:after="0"/>
        <w:ind w:left="0"/>
        <w:jc w:val="both"/>
      </w:pPr>
      <w:r>
        <w:rPr>
          <w:rFonts w:ascii="Times New Roman"/>
          <w:b w:val="false"/>
          <w:i w:val="false"/>
          <w:color w:val="000000"/>
          <w:sz w:val="28"/>
        </w:rPr>
        <w:t>
      өзге аймақ;</w:t>
      </w:r>
    </w:p>
    <w:p>
      <w:pPr>
        <w:spacing w:after="0"/>
        <w:ind w:left="0"/>
        <w:jc w:val="both"/>
      </w:pPr>
      <w:r>
        <w:rPr>
          <w:rFonts w:ascii="Times New Roman"/>
          <w:b w:val="false"/>
          <w:i w:val="false"/>
          <w:color w:val="000000"/>
          <w:sz w:val="28"/>
        </w:rPr>
        <w:t>
      режимдік аумақтар аймағы.</w:t>
      </w:r>
    </w:p>
    <w:p>
      <w:pPr>
        <w:spacing w:after="0"/>
        <w:ind w:left="0"/>
        <w:jc w:val="both"/>
      </w:pPr>
      <w:r>
        <w:rPr>
          <w:rFonts w:ascii="Times New Roman"/>
          <w:b w:val="false"/>
          <w:i w:val="false"/>
          <w:color w:val="000000"/>
          <w:sz w:val="28"/>
        </w:rPr>
        <w:t>
      Тиімді және реттелген өзара әрекеттесу үшін олар да қосалқы аймақтарға бөлінген:</w:t>
      </w:r>
    </w:p>
    <w:p>
      <w:pPr>
        <w:spacing w:after="0"/>
        <w:ind w:left="0"/>
        <w:jc w:val="both"/>
      </w:pPr>
      <w:r>
        <w:rPr>
          <w:rFonts w:ascii="Times New Roman"/>
          <w:b w:val="false"/>
          <w:i w:val="false"/>
          <w:color w:val="000000"/>
          <w:sz w:val="28"/>
        </w:rPr>
        <w:t>
      Тұрғын аймақ:</w:t>
      </w:r>
    </w:p>
    <w:p>
      <w:pPr>
        <w:spacing w:after="0"/>
        <w:ind w:left="0"/>
        <w:jc w:val="both"/>
      </w:pPr>
      <w:r>
        <w:rPr>
          <w:rFonts w:ascii="Times New Roman"/>
          <w:b w:val="false"/>
          <w:i w:val="false"/>
          <w:color w:val="000000"/>
          <w:sz w:val="28"/>
        </w:rPr>
        <w:t>
      -тығыздығы төмен аз қабатты тұрғын құрылысы аймағы (үй-жайлық);</w:t>
      </w:r>
    </w:p>
    <w:p>
      <w:pPr>
        <w:spacing w:after="0"/>
        <w:ind w:left="0"/>
        <w:jc w:val="both"/>
      </w:pPr>
      <w:r>
        <w:rPr>
          <w:rFonts w:ascii="Times New Roman"/>
          <w:b w:val="false"/>
          <w:i w:val="false"/>
          <w:color w:val="000000"/>
          <w:sz w:val="28"/>
        </w:rPr>
        <w:t>
      -көппәтерлі тұрғын құрылыс аймағы (2 қабат);</w:t>
      </w:r>
    </w:p>
    <w:p>
      <w:pPr>
        <w:spacing w:after="0"/>
        <w:ind w:left="0"/>
        <w:jc w:val="both"/>
      </w:pPr>
      <w:r>
        <w:rPr>
          <w:rFonts w:ascii="Times New Roman"/>
          <w:b w:val="false"/>
          <w:i w:val="false"/>
          <w:color w:val="000000"/>
          <w:sz w:val="28"/>
        </w:rPr>
        <w:t>
      -тұрғын құрылыс аймағы (3-4 қабат, 1-2 қабатта қызмет көрсету объектілерімен);</w:t>
      </w:r>
    </w:p>
    <w:p>
      <w:pPr>
        <w:spacing w:after="0"/>
        <w:ind w:left="0"/>
        <w:jc w:val="both"/>
      </w:pPr>
      <w:r>
        <w:rPr>
          <w:rFonts w:ascii="Times New Roman"/>
          <w:b w:val="false"/>
          <w:i w:val="false"/>
          <w:color w:val="000000"/>
          <w:sz w:val="28"/>
        </w:rPr>
        <w:t>
      -тұрғын құрылыс аймағы (5-7 қабат, 1-2 қабатта қызмет көрсету объектілерімен);</w:t>
      </w:r>
    </w:p>
    <w:p>
      <w:pPr>
        <w:spacing w:after="0"/>
        <w:ind w:left="0"/>
        <w:jc w:val="both"/>
      </w:pPr>
      <w:r>
        <w:rPr>
          <w:rFonts w:ascii="Times New Roman"/>
          <w:b w:val="false"/>
          <w:i w:val="false"/>
          <w:color w:val="000000"/>
          <w:sz w:val="28"/>
        </w:rPr>
        <w:t>
      -тұрғын құрылыс аймағы (8-12 қабат, 1-2 қабатта қызмет көрсету объектілерімен);</w:t>
      </w:r>
    </w:p>
    <w:p>
      <w:pPr>
        <w:spacing w:after="0"/>
        <w:ind w:left="0"/>
        <w:jc w:val="both"/>
      </w:pPr>
      <w:r>
        <w:rPr>
          <w:rFonts w:ascii="Times New Roman"/>
          <w:b w:val="false"/>
          <w:i w:val="false"/>
          <w:color w:val="000000"/>
          <w:sz w:val="28"/>
        </w:rPr>
        <w:t>
      -тұрғын құрылыс аймағы (12 қабаттан жоғары, 1-2 қабатта қызмет көрсету объектілерімен);</w:t>
      </w:r>
    </w:p>
    <w:p>
      <w:pPr>
        <w:spacing w:after="0"/>
        <w:ind w:left="0"/>
        <w:jc w:val="both"/>
      </w:pPr>
      <w:r>
        <w:rPr>
          <w:rFonts w:ascii="Times New Roman"/>
          <w:b w:val="false"/>
          <w:i w:val="false"/>
          <w:color w:val="000000"/>
          <w:sz w:val="28"/>
        </w:rPr>
        <w:t>
      Әлеуметтік аймақ:</w:t>
      </w:r>
    </w:p>
    <w:p>
      <w:pPr>
        <w:spacing w:after="0"/>
        <w:ind w:left="0"/>
        <w:jc w:val="both"/>
      </w:pPr>
      <w:r>
        <w:rPr>
          <w:rFonts w:ascii="Times New Roman"/>
          <w:b w:val="false"/>
          <w:i w:val="false"/>
          <w:color w:val="000000"/>
          <w:sz w:val="28"/>
        </w:rPr>
        <w:t>
      -білім беру объектілерін орналастыру аймағы;</w:t>
      </w:r>
    </w:p>
    <w:p>
      <w:pPr>
        <w:spacing w:after="0"/>
        <w:ind w:left="0"/>
        <w:jc w:val="both"/>
      </w:pPr>
      <w:r>
        <w:rPr>
          <w:rFonts w:ascii="Times New Roman"/>
          <w:b w:val="false"/>
          <w:i w:val="false"/>
          <w:color w:val="000000"/>
          <w:sz w:val="28"/>
        </w:rPr>
        <w:t>
      -денсаулық сақтау және әлеуметтік қамсыздандыру объектілерін орналастыру аймағы;</w:t>
      </w:r>
    </w:p>
    <w:p>
      <w:pPr>
        <w:spacing w:after="0"/>
        <w:ind w:left="0"/>
        <w:jc w:val="both"/>
      </w:pPr>
      <w:r>
        <w:rPr>
          <w:rFonts w:ascii="Times New Roman"/>
          <w:b w:val="false"/>
          <w:i w:val="false"/>
          <w:color w:val="000000"/>
          <w:sz w:val="28"/>
        </w:rPr>
        <w:t>
      -спорттық және мәдени объектілері мен имараттарын орналастыру аймағы;</w:t>
      </w:r>
    </w:p>
    <w:p>
      <w:pPr>
        <w:spacing w:after="0"/>
        <w:ind w:left="0"/>
        <w:jc w:val="both"/>
      </w:pPr>
      <w:r>
        <w:rPr>
          <w:rFonts w:ascii="Times New Roman"/>
          <w:b w:val="false"/>
          <w:i w:val="false"/>
          <w:color w:val="000000"/>
          <w:sz w:val="28"/>
        </w:rPr>
        <w:t>
      -діни объектілерді орналастыру аймағы;</w:t>
      </w:r>
    </w:p>
    <w:p>
      <w:pPr>
        <w:spacing w:after="0"/>
        <w:ind w:left="0"/>
        <w:jc w:val="both"/>
      </w:pPr>
      <w:r>
        <w:rPr>
          <w:rFonts w:ascii="Times New Roman"/>
          <w:b w:val="false"/>
          <w:i w:val="false"/>
          <w:color w:val="000000"/>
          <w:sz w:val="28"/>
        </w:rPr>
        <w:t>
      Коммерциялық-іскерлік аймақ:</w:t>
      </w:r>
    </w:p>
    <w:p>
      <w:pPr>
        <w:spacing w:after="0"/>
        <w:ind w:left="0"/>
        <w:jc w:val="both"/>
      </w:pPr>
      <w:r>
        <w:rPr>
          <w:rFonts w:ascii="Times New Roman"/>
          <w:b w:val="false"/>
          <w:i w:val="false"/>
          <w:color w:val="000000"/>
          <w:sz w:val="28"/>
        </w:rPr>
        <w:t>
      -сауда кәсіпорындары, қоғамдық тамақтану, коммуналды шаруашылық объектілерінің аймағы;</w:t>
      </w:r>
    </w:p>
    <w:p>
      <w:pPr>
        <w:spacing w:after="0"/>
        <w:ind w:left="0"/>
        <w:jc w:val="both"/>
      </w:pPr>
      <w:r>
        <w:rPr>
          <w:rFonts w:ascii="Times New Roman"/>
          <w:b w:val="false"/>
          <w:i w:val="false"/>
          <w:color w:val="000000"/>
          <w:sz w:val="28"/>
        </w:rPr>
        <w:t>
      -іскерлік, қоғамдық, ғылыми, банк басқару ұйымдарының аймағы.</w:t>
      </w:r>
    </w:p>
    <w:p>
      <w:pPr>
        <w:spacing w:after="0"/>
        <w:ind w:left="0"/>
        <w:jc w:val="both"/>
      </w:pPr>
      <w:r>
        <w:rPr>
          <w:rFonts w:ascii="Times New Roman"/>
          <w:b w:val="false"/>
          <w:i w:val="false"/>
          <w:color w:val="000000"/>
          <w:sz w:val="28"/>
        </w:rPr>
        <w:t>
      Өндірістік аймақтар:</w:t>
      </w:r>
    </w:p>
    <w:p>
      <w:pPr>
        <w:spacing w:after="0"/>
        <w:ind w:left="0"/>
        <w:jc w:val="both"/>
      </w:pPr>
      <w:r>
        <w:rPr>
          <w:rFonts w:ascii="Times New Roman"/>
          <w:b w:val="false"/>
          <w:i w:val="false"/>
          <w:color w:val="000000"/>
          <w:sz w:val="28"/>
        </w:rPr>
        <w:t>
      -санитарлық санаты I классты өндірістік құрылыс аймағы;</w:t>
      </w:r>
    </w:p>
    <w:p>
      <w:pPr>
        <w:spacing w:after="0"/>
        <w:ind w:left="0"/>
        <w:jc w:val="both"/>
      </w:pPr>
      <w:r>
        <w:rPr>
          <w:rFonts w:ascii="Times New Roman"/>
          <w:b w:val="false"/>
          <w:i w:val="false"/>
          <w:color w:val="000000"/>
          <w:sz w:val="28"/>
        </w:rPr>
        <w:t>
      -санитарлық санаты II-IV классты өндірістік құрылыс аймағы;</w:t>
      </w:r>
    </w:p>
    <w:p>
      <w:pPr>
        <w:spacing w:after="0"/>
        <w:ind w:left="0"/>
        <w:jc w:val="both"/>
      </w:pPr>
      <w:r>
        <w:rPr>
          <w:rFonts w:ascii="Times New Roman"/>
          <w:b w:val="false"/>
          <w:i w:val="false"/>
          <w:color w:val="000000"/>
          <w:sz w:val="28"/>
        </w:rPr>
        <w:t>
      -санитарлық санаты V классты өндірістік құрылыс аймағы;</w:t>
      </w:r>
    </w:p>
    <w:p>
      <w:pPr>
        <w:spacing w:after="0"/>
        <w:ind w:left="0"/>
        <w:jc w:val="both"/>
      </w:pPr>
      <w:r>
        <w:rPr>
          <w:rFonts w:ascii="Times New Roman"/>
          <w:b w:val="false"/>
          <w:i w:val="false"/>
          <w:color w:val="000000"/>
          <w:sz w:val="28"/>
        </w:rPr>
        <w:t>
      -инженерлік-коммуналдық және көліктік имараттар аймағы;</w:t>
      </w:r>
    </w:p>
    <w:p>
      <w:pPr>
        <w:spacing w:after="0"/>
        <w:ind w:left="0"/>
        <w:jc w:val="both"/>
      </w:pPr>
      <w:r>
        <w:rPr>
          <w:rFonts w:ascii="Times New Roman"/>
          <w:b w:val="false"/>
          <w:i w:val="false"/>
          <w:color w:val="000000"/>
          <w:sz w:val="28"/>
        </w:rPr>
        <w:t>
      Өзге аймақ:</w:t>
      </w:r>
    </w:p>
    <w:p>
      <w:pPr>
        <w:spacing w:after="0"/>
        <w:ind w:left="0"/>
        <w:jc w:val="both"/>
      </w:pPr>
      <w:r>
        <w:rPr>
          <w:rFonts w:ascii="Times New Roman"/>
          <w:b w:val="false"/>
          <w:i w:val="false"/>
          <w:color w:val="000000"/>
          <w:sz w:val="28"/>
        </w:rPr>
        <w:t>
      -зираттар аймағы;</w:t>
      </w:r>
    </w:p>
    <w:p>
      <w:pPr>
        <w:spacing w:after="0"/>
        <w:ind w:left="0"/>
        <w:jc w:val="both"/>
      </w:pPr>
      <w:r>
        <w:rPr>
          <w:rFonts w:ascii="Times New Roman"/>
          <w:b w:val="false"/>
          <w:i w:val="false"/>
          <w:color w:val="000000"/>
          <w:sz w:val="28"/>
        </w:rPr>
        <w:t>
      -көлік инфрақұрылымы (сыртқы көлік, автосервис) объектілерінің аймағы;</w:t>
      </w:r>
    </w:p>
    <w:p>
      <w:pPr>
        <w:spacing w:after="0"/>
        <w:ind w:left="0"/>
        <w:jc w:val="both"/>
      </w:pPr>
      <w:r>
        <w:rPr>
          <w:rFonts w:ascii="Times New Roman"/>
          <w:b w:val="false"/>
          <w:i w:val="false"/>
          <w:color w:val="000000"/>
          <w:sz w:val="28"/>
        </w:rPr>
        <w:t>
      -жалпы пайдаланудағы қоғамдық кеңістіктер мен жасыл желектер аймағы;</w:t>
      </w:r>
    </w:p>
    <w:p>
      <w:pPr>
        <w:spacing w:after="0"/>
        <w:ind w:left="0"/>
        <w:jc w:val="both"/>
      </w:pPr>
      <w:r>
        <w:rPr>
          <w:rFonts w:ascii="Times New Roman"/>
          <w:b w:val="false"/>
          <w:i w:val="false"/>
          <w:color w:val="000000"/>
          <w:sz w:val="28"/>
        </w:rPr>
        <w:t>
      -жасыл желекті санитарлық белдеу аймағы;</w:t>
      </w:r>
    </w:p>
    <w:p>
      <w:pPr>
        <w:spacing w:after="0"/>
        <w:ind w:left="0"/>
        <w:jc w:val="both"/>
      </w:pPr>
      <w:r>
        <w:rPr>
          <w:rFonts w:ascii="Times New Roman"/>
          <w:b w:val="false"/>
          <w:i w:val="false"/>
          <w:color w:val="000000"/>
          <w:sz w:val="28"/>
        </w:rPr>
        <w:t>
      -өзендер мен суқоймаларының аймағы.</w:t>
      </w:r>
    </w:p>
    <w:p>
      <w:pPr>
        <w:spacing w:after="0"/>
        <w:ind w:left="0"/>
        <w:jc w:val="both"/>
      </w:pPr>
      <w:r>
        <w:rPr>
          <w:rFonts w:ascii="Times New Roman"/>
          <w:b w:val="false"/>
          <w:i w:val="false"/>
          <w:color w:val="000000"/>
          <w:sz w:val="28"/>
        </w:rPr>
        <w:t>
      Режимдік аумақтар аймағы:</w:t>
      </w:r>
    </w:p>
    <w:p>
      <w:pPr>
        <w:spacing w:after="0"/>
        <w:ind w:left="0"/>
        <w:jc w:val="both"/>
      </w:pPr>
      <w:r>
        <w:rPr>
          <w:rFonts w:ascii="Times New Roman"/>
          <w:b w:val="false"/>
          <w:i w:val="false"/>
          <w:color w:val="000000"/>
          <w:sz w:val="28"/>
        </w:rPr>
        <w:t>
      -қорғаныс объектілері мен аумақтар аймағы;</w:t>
      </w:r>
    </w:p>
    <w:p>
      <w:pPr>
        <w:spacing w:after="0"/>
        <w:ind w:left="0"/>
        <w:jc w:val="both"/>
      </w:pPr>
      <w:r>
        <w:rPr>
          <w:rFonts w:ascii="Times New Roman"/>
          <w:b w:val="false"/>
          <w:i w:val="false"/>
          <w:color w:val="000000"/>
          <w:sz w:val="28"/>
        </w:rPr>
        <w:t>
      -еңбекпен түзеу мекемелер аймағы.</w:t>
      </w:r>
    </w:p>
    <w:p>
      <w:pPr>
        <w:spacing w:after="0"/>
        <w:ind w:left="0"/>
        <w:jc w:val="both"/>
      </w:pPr>
      <w:r>
        <w:rPr>
          <w:rFonts w:ascii="Times New Roman"/>
          <w:b w:val="false"/>
          <w:i w:val="false"/>
          <w:color w:val="000000"/>
          <w:sz w:val="28"/>
        </w:rPr>
        <w:t>
      Түркістан қаласының аумағын функционалдық аймақтарға бөлу жөніндегі аймақтардың түрлері мен үлгілерінің тізбесі.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2.1 Тұрғын аймақ (Ж)</w:t>
      </w:r>
    </w:p>
    <w:p>
      <w:pPr>
        <w:spacing w:after="0"/>
        <w:ind w:left="0"/>
        <w:jc w:val="both"/>
      </w:pPr>
      <w:r>
        <w:rPr>
          <w:rFonts w:ascii="Times New Roman"/>
          <w:b w:val="false"/>
          <w:i w:val="false"/>
          <w:color w:val="000000"/>
          <w:sz w:val="28"/>
        </w:rPr>
        <w:t>
      Тұрғын аймақтың аумақтары функционалдық-жоспарлау тұрғын үй құрылымдары түрінде ұйымдастырылады: кварталдар (шағын аудан) және тұрғын аудан.</w:t>
      </w:r>
    </w:p>
    <w:p>
      <w:pPr>
        <w:spacing w:after="0"/>
        <w:ind w:left="0"/>
        <w:jc w:val="both"/>
      </w:pPr>
      <w:r>
        <w:rPr>
          <w:rFonts w:ascii="Times New Roman"/>
          <w:b w:val="false"/>
          <w:i w:val="false"/>
          <w:color w:val="000000"/>
          <w:sz w:val="28"/>
        </w:rPr>
        <w:t>
      Кварталдар (шағын аудан) - тұрғын аудан құрылысының негізгі жоспарлау элементі, оның аумағының мөлшері, әдетте, 10 га-дан 100 га-ға дейін құрауы тиіс.</w:t>
      </w:r>
    </w:p>
    <w:p>
      <w:pPr>
        <w:spacing w:after="0"/>
        <w:ind w:left="0"/>
        <w:jc w:val="both"/>
      </w:pPr>
      <w:r>
        <w:rPr>
          <w:rFonts w:ascii="Times New Roman"/>
          <w:b w:val="false"/>
          <w:i w:val="false"/>
          <w:color w:val="000000"/>
          <w:sz w:val="28"/>
        </w:rPr>
        <w:t>
      Кварталдар (шағын аудан) қол жетімділік радиусы 500 м-ден аспайтын тұрғын үйлер тобын және оларға жақын және күнделікті қызмет көрсету объектілерін орналастыруға арналған.</w:t>
      </w:r>
    </w:p>
    <w:p>
      <w:pPr>
        <w:spacing w:after="0"/>
        <w:ind w:left="0"/>
        <w:jc w:val="both"/>
      </w:pPr>
      <w:r>
        <w:rPr>
          <w:rFonts w:ascii="Times New Roman"/>
          <w:b w:val="false"/>
          <w:i w:val="false"/>
          <w:color w:val="000000"/>
          <w:sz w:val="28"/>
        </w:rPr>
        <w:t>
      Кварталдардың (шағын ауданның) есептік аумағына тұрғын үй, аралас тұрғын үй құрылысы топтары және ортақ пайдаланылатын аумақтар кіреді.</w:t>
      </w:r>
    </w:p>
    <w:p>
      <w:pPr>
        <w:spacing w:after="0"/>
        <w:ind w:left="0"/>
        <w:jc w:val="both"/>
      </w:pPr>
      <w:r>
        <w:rPr>
          <w:rFonts w:ascii="Times New Roman"/>
          <w:b w:val="false"/>
          <w:i w:val="false"/>
          <w:color w:val="000000"/>
          <w:sz w:val="28"/>
        </w:rPr>
        <w:t>
      Тұрғын аудан - аумағының мөлшері 100 га-дан 300 га-ға дейін құрауы тиіс тұрғын аймақ құрылысының негізгі жоспарлау элементі, тұрғын аудан кварталдар тобын, оларға қызмет көрсету объектілері бар шағын аудандарды, сондай-ақ тұрғын ауданның жалпы пайдаланымдағы объектілерін орналастыруға арналған.</w:t>
      </w:r>
    </w:p>
    <w:p>
      <w:pPr>
        <w:spacing w:after="0"/>
        <w:ind w:left="0"/>
        <w:jc w:val="both"/>
      </w:pPr>
      <w:r>
        <w:rPr>
          <w:rFonts w:ascii="Times New Roman"/>
          <w:b w:val="false"/>
          <w:i w:val="false"/>
          <w:color w:val="000000"/>
          <w:sz w:val="28"/>
        </w:rPr>
        <w:t>
      Тұрғын ауданның аумағында қалалық маңызы бар қоғамдық, өндірістік, табиғи-рекреациялық мақсаттағы учаскелерді орналастыруға жол беріледі. Бұл ретте тұрғын аудан құрылысының жалпы қорындағы тұрғын емес мақсаттағы объектілер қорының үлесі 30%-дан аспауға, ал тұрғын емес мақсаттағы объектілер аумағының үлесі тұрғын аудан аумағының 15%-ынан аспауға тиіс.</w:t>
      </w:r>
    </w:p>
    <w:p>
      <w:pPr>
        <w:spacing w:after="0"/>
        <w:ind w:left="0"/>
        <w:jc w:val="both"/>
      </w:pPr>
      <w:r>
        <w:rPr>
          <w:rFonts w:ascii="Times New Roman"/>
          <w:b w:val="false"/>
          <w:i w:val="false"/>
          <w:color w:val="000000"/>
          <w:sz w:val="28"/>
        </w:rPr>
        <w:t>
      Тұрғын аймақтардың құрамына аралас қабатты тұрғын үйлердің құрылыс аймақтары, сондай-ақ үй жанындағы жер учаскелерімен және онсыз аз қабатты тұрғын үйлердің құрылыс аймақтары кіруі мүмкін.</w:t>
      </w:r>
    </w:p>
    <w:p>
      <w:pPr>
        <w:spacing w:after="0"/>
        <w:ind w:left="0"/>
        <w:jc w:val="both"/>
      </w:pPr>
      <w:r>
        <w:rPr>
          <w:rFonts w:ascii="Times New Roman"/>
          <w:b w:val="false"/>
          <w:i w:val="false"/>
          <w:color w:val="000000"/>
          <w:sz w:val="28"/>
        </w:rPr>
        <w:t>
      Тұрғын аймақтарда сондай-ақ жеке тұрған, халыққа әлеуметтік және мәдени-тұрмыстық қызмет көрсететін жапсарлас салынған немесе жалғаса салынған объектілер; гараждар мен автотұрақтар; сондай-ақ, әдетте, 0,5 га аспайтын учаскесі бар қоғамдық-іскерлік және коммуналдық мақсаттағы объектілер, сондай-ақ қоршаған ортаға зиянды әсер етпейтін шағын өндірістер орналастырылуы мүмкін.</w:t>
      </w:r>
    </w:p>
    <w:p>
      <w:pPr>
        <w:spacing w:after="0"/>
        <w:ind w:left="0"/>
        <w:jc w:val="both"/>
      </w:pPr>
      <w:r>
        <w:rPr>
          <w:rFonts w:ascii="Times New Roman"/>
          <w:b w:val="false"/>
          <w:i w:val="false"/>
          <w:color w:val="000000"/>
          <w:sz w:val="28"/>
        </w:rPr>
        <w:t>
      Бұл ретте, көрсетілген объектілердің үлесі тұрғын үй құрылысының жалпы аумағының 10%-ынан аспауы тиіс.</w:t>
      </w:r>
    </w:p>
    <w:p>
      <w:pPr>
        <w:spacing w:after="0"/>
        <w:ind w:left="0"/>
        <w:jc w:val="both"/>
      </w:pPr>
      <w:r>
        <w:rPr>
          <w:rFonts w:ascii="Times New Roman"/>
          <w:b w:val="false"/>
          <w:i w:val="false"/>
          <w:color w:val="000000"/>
          <w:sz w:val="28"/>
        </w:rPr>
        <w:t>
      Тұрғын аймақтардың жалпы мөлшерін алдын ала анықтау үшін 1000 адамға шаққандағы іріленген көрсеткіштерді қабылдауға рұқсат етіледі:</w:t>
      </w:r>
    </w:p>
    <w:p>
      <w:pPr>
        <w:spacing w:after="0"/>
        <w:ind w:left="0"/>
        <w:jc w:val="both"/>
      </w:pPr>
      <w:r>
        <w:rPr>
          <w:rFonts w:ascii="Times New Roman"/>
          <w:b w:val="false"/>
          <w:i w:val="false"/>
          <w:color w:val="000000"/>
          <w:sz w:val="28"/>
        </w:rPr>
        <w:t>
      қалаларда, га:</w:t>
      </w:r>
    </w:p>
    <w:p>
      <w:pPr>
        <w:spacing w:after="0"/>
        <w:ind w:left="0"/>
        <w:jc w:val="both"/>
      </w:pPr>
      <w:r>
        <w:rPr>
          <w:rFonts w:ascii="Times New Roman"/>
          <w:b w:val="false"/>
          <w:i w:val="false"/>
          <w:color w:val="000000"/>
          <w:sz w:val="28"/>
        </w:rPr>
        <w:t>
      1) үй-жайлық құрылысы басым аудандар үшін 35 - 40;</w:t>
      </w:r>
    </w:p>
    <w:p>
      <w:pPr>
        <w:spacing w:after="0"/>
        <w:ind w:left="0"/>
        <w:jc w:val="both"/>
      </w:pPr>
      <w:r>
        <w:rPr>
          <w:rFonts w:ascii="Times New Roman"/>
          <w:b w:val="false"/>
          <w:i w:val="false"/>
          <w:color w:val="000000"/>
          <w:sz w:val="28"/>
        </w:rPr>
        <w:t>
      2) 3 қабатқа дейінгі құрылыс салу кезінде:</w:t>
      </w:r>
    </w:p>
    <w:p>
      <w:pPr>
        <w:spacing w:after="0"/>
        <w:ind w:left="0"/>
        <w:jc w:val="both"/>
      </w:pPr>
      <w:r>
        <w:rPr>
          <w:rFonts w:ascii="Times New Roman"/>
          <w:b w:val="false"/>
          <w:i w:val="false"/>
          <w:color w:val="000000"/>
          <w:sz w:val="28"/>
        </w:rPr>
        <w:t>
      - жер учаскелерісіз 10 - 11;</w:t>
      </w:r>
    </w:p>
    <w:p>
      <w:pPr>
        <w:spacing w:after="0"/>
        <w:ind w:left="0"/>
        <w:jc w:val="both"/>
      </w:pPr>
      <w:r>
        <w:rPr>
          <w:rFonts w:ascii="Times New Roman"/>
          <w:b w:val="false"/>
          <w:i w:val="false"/>
          <w:color w:val="000000"/>
          <w:sz w:val="28"/>
        </w:rPr>
        <w:t>
      - жер учаскелерімен 20 - 22;</w:t>
      </w:r>
    </w:p>
    <w:p>
      <w:pPr>
        <w:spacing w:after="0"/>
        <w:ind w:left="0"/>
        <w:jc w:val="both"/>
      </w:pPr>
      <w:r>
        <w:rPr>
          <w:rFonts w:ascii="Times New Roman"/>
          <w:b w:val="false"/>
          <w:i w:val="false"/>
          <w:color w:val="000000"/>
          <w:sz w:val="28"/>
        </w:rPr>
        <w:t>
      3) 4-тен 8 қабатқа дейін құрылыс салу кезінде 8 - 9;</w:t>
      </w:r>
    </w:p>
    <w:p>
      <w:pPr>
        <w:spacing w:after="0"/>
        <w:ind w:left="0"/>
        <w:jc w:val="both"/>
      </w:pPr>
      <w:r>
        <w:rPr>
          <w:rFonts w:ascii="Times New Roman"/>
          <w:b w:val="false"/>
          <w:i w:val="false"/>
          <w:color w:val="000000"/>
          <w:sz w:val="28"/>
        </w:rPr>
        <w:t>
      4) 9 қабатты және одан жоғары құрылыс салу кезінде 7 - 8;</w:t>
      </w:r>
    </w:p>
    <w:p>
      <w:pPr>
        <w:spacing w:after="0"/>
        <w:ind w:left="0"/>
        <w:jc w:val="both"/>
      </w:pPr>
      <w:r>
        <w:rPr>
          <w:rFonts w:ascii="Times New Roman"/>
          <w:b w:val="false"/>
          <w:i w:val="false"/>
          <w:color w:val="000000"/>
          <w:sz w:val="28"/>
        </w:rPr>
        <w:t>
      ЕСКЕРТПЕ Іріленген көрсеткіштер тұрғын ауданының 20 м2 /адам орташа есептік тұрғын үймен қамтамасыз етілуі кезінде келтірілген.</w:t>
      </w:r>
    </w:p>
    <w:p>
      <w:pPr>
        <w:spacing w:after="0"/>
        <w:ind w:left="0"/>
        <w:jc w:val="both"/>
      </w:pPr>
      <w:r>
        <w:rPr>
          <w:rFonts w:ascii="Times New Roman"/>
          <w:b w:val="false"/>
          <w:i w:val="false"/>
          <w:color w:val="000000"/>
          <w:sz w:val="28"/>
        </w:rPr>
        <w:t>
      Ж-1. Үй-жайлық құрылыс салу:</w:t>
      </w:r>
    </w:p>
    <w:p>
      <w:pPr>
        <w:spacing w:after="0"/>
        <w:ind w:left="0"/>
        <w:jc w:val="both"/>
      </w:pPr>
      <w:r>
        <w:rPr>
          <w:rFonts w:ascii="Times New Roman"/>
          <w:b w:val="false"/>
          <w:i w:val="false"/>
          <w:color w:val="000000"/>
          <w:sz w:val="28"/>
        </w:rPr>
        <w:t xml:space="preserve">
      Аумақты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үй-жайлық үлгідегі жеке тұрған тұрғын үйлер (коттедждер); </w:t>
      </w:r>
    </w:p>
    <w:p>
      <w:pPr>
        <w:spacing w:after="0"/>
        <w:ind w:left="0"/>
        <w:jc w:val="both"/>
      </w:pPr>
      <w:r>
        <w:rPr>
          <w:rFonts w:ascii="Times New Roman"/>
          <w:b w:val="false"/>
          <w:i w:val="false"/>
          <w:color w:val="000000"/>
          <w:sz w:val="28"/>
        </w:rPr>
        <w:t xml:space="preserve">
      блокты тұрғын үйлер; </w:t>
      </w:r>
    </w:p>
    <w:p>
      <w:pPr>
        <w:spacing w:after="0"/>
        <w:ind w:left="0"/>
        <w:jc w:val="both"/>
      </w:pPr>
      <w:r>
        <w:rPr>
          <w:rFonts w:ascii="Times New Roman"/>
          <w:b w:val="false"/>
          <w:i w:val="false"/>
          <w:color w:val="000000"/>
          <w:sz w:val="28"/>
        </w:rPr>
        <w:t>
      сауда алаңы 200 м2 дейінгі дүкендер, құрылыс материалдарының мамандандырылған дүкендерсіз, оларда жарылыс қаупі бар заттар мен материалдар бар дүкендерсіз.</w:t>
      </w:r>
    </w:p>
    <w:p>
      <w:pPr>
        <w:spacing w:after="0"/>
        <w:ind w:left="0"/>
        <w:jc w:val="both"/>
      </w:pPr>
      <w:r>
        <w:rPr>
          <w:rFonts w:ascii="Times New Roman"/>
          <w:b w:val="false"/>
          <w:i w:val="false"/>
          <w:color w:val="000000"/>
          <w:sz w:val="28"/>
        </w:rPr>
        <w:t xml:space="preserve">
      Аумақты функционалдық пайдаланудың негізгі емес және ілеспелі түрлері: </w:t>
      </w:r>
    </w:p>
    <w:p>
      <w:pPr>
        <w:spacing w:after="0"/>
        <w:ind w:left="0"/>
        <w:jc w:val="both"/>
      </w:pPr>
      <w:r>
        <w:rPr>
          <w:rFonts w:ascii="Times New Roman"/>
          <w:b w:val="false"/>
          <w:i w:val="false"/>
          <w:color w:val="000000"/>
          <w:sz w:val="28"/>
        </w:rPr>
        <w:t xml:space="preserve">
      санитарлық және өртке қарсы нормаларға сәйкес үйде қызмет ететін түрлері; </w:t>
      </w:r>
    </w:p>
    <w:p>
      <w:pPr>
        <w:spacing w:after="0"/>
        <w:ind w:left="0"/>
        <w:jc w:val="both"/>
      </w:pPr>
      <w:r>
        <w:rPr>
          <w:rFonts w:ascii="Times New Roman"/>
          <w:b w:val="false"/>
          <w:i w:val="false"/>
          <w:color w:val="000000"/>
          <w:sz w:val="28"/>
        </w:rPr>
        <w:t xml:space="preserve">
      бақтар, бақшалар; </w:t>
      </w:r>
    </w:p>
    <w:p>
      <w:pPr>
        <w:spacing w:after="0"/>
        <w:ind w:left="0"/>
        <w:jc w:val="both"/>
      </w:pPr>
      <w:r>
        <w:rPr>
          <w:rFonts w:ascii="Times New Roman"/>
          <w:b w:val="false"/>
          <w:i w:val="false"/>
          <w:color w:val="000000"/>
          <w:sz w:val="28"/>
        </w:rPr>
        <w:t xml:space="preserve">
      ағындарды кәріздендіру шарты орындалған жағдайда: моншалар, хауыздар; </w:t>
      </w:r>
    </w:p>
    <w:p>
      <w:pPr>
        <w:spacing w:after="0"/>
        <w:ind w:left="0"/>
        <w:jc w:val="both"/>
      </w:pPr>
      <w:r>
        <w:rPr>
          <w:rFonts w:ascii="Times New Roman"/>
          <w:b w:val="false"/>
          <w:i w:val="false"/>
          <w:color w:val="000000"/>
          <w:sz w:val="28"/>
        </w:rPr>
        <w:t xml:space="preserve">
      гүлдер, жемістер, көкөністер өсірумен байланысты құрылыстар: жылыжайлар, парниктер, оранжереялар және т. б.; шаруашылық құрылыстар; </w:t>
      </w:r>
    </w:p>
    <w:p>
      <w:pPr>
        <w:spacing w:after="0"/>
        <w:ind w:left="0"/>
        <w:jc w:val="both"/>
      </w:pPr>
      <w:r>
        <w:rPr>
          <w:rFonts w:ascii="Times New Roman"/>
          <w:b w:val="false"/>
          <w:i w:val="false"/>
          <w:color w:val="000000"/>
          <w:sz w:val="28"/>
        </w:rPr>
        <w:t xml:space="preserve">
      жапсарлас немесе жеке тұрған гараждар, сондай-ақ ашық тұрақтар, бірақ 1 жер учаскесіне 2 көлік құралынан аспайтын; </w:t>
      </w:r>
    </w:p>
    <w:p>
      <w:pPr>
        <w:spacing w:after="0"/>
        <w:ind w:left="0"/>
        <w:jc w:val="both"/>
      </w:pPr>
      <w:r>
        <w:rPr>
          <w:rFonts w:ascii="Times New Roman"/>
          <w:b w:val="false"/>
          <w:i w:val="false"/>
          <w:color w:val="000000"/>
          <w:sz w:val="28"/>
        </w:rPr>
        <w:t>
      блокты тұрғын үйлер үшін-жапсарлас салынған немесе жеке тұрған гараждар, сондай-ақ ашық тұрақтар, бірақ 1 жер учаскесіне 1 көлік құралынан артық емес.</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балабақшалар, мектепке дейінгі тәрбиелеудің өзге де объектілері; </w:t>
      </w:r>
    </w:p>
    <w:p>
      <w:pPr>
        <w:spacing w:after="0"/>
        <w:ind w:left="0"/>
        <w:jc w:val="both"/>
      </w:pPr>
      <w:r>
        <w:rPr>
          <w:rFonts w:ascii="Times New Roman"/>
          <w:b w:val="false"/>
          <w:i w:val="false"/>
          <w:color w:val="000000"/>
          <w:sz w:val="28"/>
        </w:rPr>
        <w:t xml:space="preserve">
      бастауыш және орта мектептер; </w:t>
      </w:r>
    </w:p>
    <w:p>
      <w:pPr>
        <w:spacing w:after="0"/>
        <w:ind w:left="0"/>
        <w:jc w:val="both"/>
      </w:pPr>
      <w:r>
        <w:rPr>
          <w:rFonts w:ascii="Times New Roman"/>
          <w:b w:val="false"/>
          <w:i w:val="false"/>
          <w:color w:val="000000"/>
          <w:sz w:val="28"/>
        </w:rPr>
        <w:t xml:space="preserve">
      діни ғимараттар; </w:t>
      </w:r>
    </w:p>
    <w:p>
      <w:pPr>
        <w:spacing w:after="0"/>
        <w:ind w:left="0"/>
        <w:jc w:val="both"/>
      </w:pPr>
      <w:r>
        <w:rPr>
          <w:rFonts w:ascii="Times New Roman"/>
          <w:b w:val="false"/>
          <w:i w:val="false"/>
          <w:color w:val="000000"/>
          <w:sz w:val="28"/>
        </w:rPr>
        <w:t xml:space="preserve">
      рұқсат етілген мөлшерден аспайтын қызмет көрсету объектілер; </w:t>
      </w:r>
    </w:p>
    <w:p>
      <w:pPr>
        <w:spacing w:after="0"/>
        <w:ind w:left="0"/>
        <w:jc w:val="both"/>
      </w:pPr>
      <w:r>
        <w:rPr>
          <w:rFonts w:ascii="Times New Roman"/>
          <w:b w:val="false"/>
          <w:i w:val="false"/>
          <w:color w:val="000000"/>
          <w:sz w:val="28"/>
        </w:rPr>
        <w:t xml:space="preserve">
      қоғамдық тамақтандыру кәсіпорындары; </w:t>
      </w:r>
    </w:p>
    <w:p>
      <w:pPr>
        <w:spacing w:after="0"/>
        <w:ind w:left="0"/>
        <w:jc w:val="both"/>
      </w:pPr>
      <w:r>
        <w:rPr>
          <w:rFonts w:ascii="Times New Roman"/>
          <w:b w:val="false"/>
          <w:i w:val="false"/>
          <w:color w:val="000000"/>
          <w:sz w:val="28"/>
        </w:rPr>
        <w:t xml:space="preserve">
      практика жүргізетін дәрігерлердің кабинеттері, халықтық және басқа да медицина орталықтары; </w:t>
      </w:r>
    </w:p>
    <w:p>
      <w:pPr>
        <w:spacing w:after="0"/>
        <w:ind w:left="0"/>
        <w:jc w:val="both"/>
      </w:pPr>
      <w:r>
        <w:rPr>
          <w:rFonts w:ascii="Times New Roman"/>
          <w:b w:val="false"/>
          <w:i w:val="false"/>
          <w:color w:val="000000"/>
          <w:sz w:val="28"/>
        </w:rPr>
        <w:t xml:space="preserve">
      спортпен шұғылдануға арналған жайлар; </w:t>
      </w:r>
    </w:p>
    <w:p>
      <w:pPr>
        <w:spacing w:after="0"/>
        <w:ind w:left="0"/>
        <w:jc w:val="both"/>
      </w:pPr>
      <w:r>
        <w:rPr>
          <w:rFonts w:ascii="Times New Roman"/>
          <w:b w:val="false"/>
          <w:i w:val="false"/>
          <w:color w:val="000000"/>
          <w:sz w:val="28"/>
        </w:rPr>
        <w:t xml:space="preserve">
      моншалар; </w:t>
      </w:r>
    </w:p>
    <w:p>
      <w:pPr>
        <w:spacing w:after="0"/>
        <w:ind w:left="0"/>
        <w:jc w:val="both"/>
      </w:pPr>
      <w:r>
        <w:rPr>
          <w:rFonts w:ascii="Times New Roman"/>
          <w:b w:val="false"/>
          <w:i w:val="false"/>
          <w:color w:val="000000"/>
          <w:sz w:val="28"/>
        </w:rPr>
        <w:t xml:space="preserve">
      дәріханалар; </w:t>
      </w:r>
    </w:p>
    <w:p>
      <w:pPr>
        <w:spacing w:after="0"/>
        <w:ind w:left="0"/>
        <w:jc w:val="both"/>
      </w:pPr>
      <w:r>
        <w:rPr>
          <w:rFonts w:ascii="Times New Roman"/>
          <w:b w:val="false"/>
          <w:i w:val="false"/>
          <w:color w:val="000000"/>
          <w:sz w:val="28"/>
        </w:rPr>
        <w:t xml:space="preserve">
      кітапханалар; </w:t>
      </w:r>
    </w:p>
    <w:p>
      <w:pPr>
        <w:spacing w:after="0"/>
        <w:ind w:left="0"/>
        <w:jc w:val="both"/>
      </w:pPr>
      <w:r>
        <w:rPr>
          <w:rFonts w:ascii="Times New Roman"/>
          <w:b w:val="false"/>
          <w:i w:val="false"/>
          <w:color w:val="000000"/>
          <w:sz w:val="28"/>
        </w:rPr>
        <w:t xml:space="preserve">
      шағын қонақ үйлер, пансионаттар; </w:t>
      </w:r>
    </w:p>
    <w:p>
      <w:pPr>
        <w:spacing w:after="0"/>
        <w:ind w:left="0"/>
        <w:jc w:val="both"/>
      </w:pPr>
      <w:r>
        <w:rPr>
          <w:rFonts w:ascii="Times New Roman"/>
          <w:b w:val="false"/>
          <w:i w:val="false"/>
          <w:color w:val="000000"/>
          <w:sz w:val="28"/>
        </w:rPr>
        <w:t xml:space="preserve">
      пошта бөлімшелері, телефон, телеграф; </w:t>
      </w:r>
    </w:p>
    <w:p>
      <w:pPr>
        <w:spacing w:after="0"/>
        <w:ind w:left="0"/>
        <w:jc w:val="both"/>
      </w:pPr>
      <w:r>
        <w:rPr>
          <w:rFonts w:ascii="Times New Roman"/>
          <w:b w:val="false"/>
          <w:i w:val="false"/>
          <w:color w:val="000000"/>
          <w:sz w:val="28"/>
        </w:rPr>
        <w:t>
      көлік құралдарына қызмет көрсету имараттары.</w:t>
      </w:r>
    </w:p>
    <w:p>
      <w:pPr>
        <w:spacing w:after="0"/>
        <w:ind w:left="0"/>
        <w:jc w:val="both"/>
      </w:pPr>
      <w:r>
        <w:rPr>
          <w:rFonts w:ascii="Times New Roman"/>
          <w:b w:val="false"/>
          <w:i w:val="false"/>
          <w:color w:val="000000"/>
          <w:sz w:val="28"/>
        </w:rPr>
        <w:t>
      Ж-2. Көппәтерлі тұрғын құрылыс аймағы (2 қабат)</w:t>
      </w:r>
    </w:p>
    <w:p>
      <w:pPr>
        <w:spacing w:after="0"/>
        <w:ind w:left="0"/>
        <w:jc w:val="both"/>
      </w:pPr>
      <w:r>
        <w:rPr>
          <w:rFonts w:ascii="Times New Roman"/>
          <w:b w:val="false"/>
          <w:i w:val="false"/>
          <w:color w:val="000000"/>
          <w:sz w:val="28"/>
        </w:rPr>
        <w:t xml:space="preserve">
      Аумақты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үй-жайлық үлгідегі жеке тұрған тұрғын үйлер; </w:t>
      </w:r>
    </w:p>
    <w:p>
      <w:pPr>
        <w:spacing w:after="0"/>
        <w:ind w:left="0"/>
        <w:jc w:val="both"/>
      </w:pPr>
      <w:r>
        <w:rPr>
          <w:rFonts w:ascii="Times New Roman"/>
          <w:b w:val="false"/>
          <w:i w:val="false"/>
          <w:color w:val="000000"/>
          <w:sz w:val="28"/>
        </w:rPr>
        <w:t xml:space="preserve">
      блокты тұрғын үйлер; </w:t>
      </w:r>
    </w:p>
    <w:p>
      <w:pPr>
        <w:spacing w:after="0"/>
        <w:ind w:left="0"/>
        <w:jc w:val="both"/>
      </w:pPr>
      <w:r>
        <w:rPr>
          <w:rFonts w:ascii="Times New Roman"/>
          <w:b w:val="false"/>
          <w:i w:val="false"/>
          <w:color w:val="000000"/>
          <w:sz w:val="28"/>
        </w:rPr>
        <w:t xml:space="preserve">
      екі қабаттан аспайтын көп пәтерлі тұрғын үйлер; </w:t>
      </w:r>
    </w:p>
    <w:p>
      <w:pPr>
        <w:spacing w:after="0"/>
        <w:ind w:left="0"/>
        <w:jc w:val="both"/>
      </w:pPr>
      <w:r>
        <w:rPr>
          <w:rFonts w:ascii="Times New Roman"/>
          <w:b w:val="false"/>
          <w:i w:val="false"/>
          <w:color w:val="000000"/>
          <w:sz w:val="28"/>
        </w:rPr>
        <w:t xml:space="preserve">
      кітапханалар; </w:t>
      </w:r>
    </w:p>
    <w:p>
      <w:pPr>
        <w:spacing w:after="0"/>
        <w:ind w:left="0"/>
        <w:jc w:val="both"/>
      </w:pPr>
      <w:r>
        <w:rPr>
          <w:rFonts w:ascii="Times New Roman"/>
          <w:b w:val="false"/>
          <w:i w:val="false"/>
          <w:color w:val="000000"/>
          <w:sz w:val="28"/>
        </w:rPr>
        <w:t xml:space="preserve">
      сауда алаңы 100м2 дейін дәріханалар; </w:t>
      </w:r>
    </w:p>
    <w:p>
      <w:pPr>
        <w:spacing w:after="0"/>
        <w:ind w:left="0"/>
        <w:jc w:val="both"/>
      </w:pPr>
      <w:r>
        <w:rPr>
          <w:rFonts w:ascii="Times New Roman"/>
          <w:b w:val="false"/>
          <w:i w:val="false"/>
          <w:color w:val="000000"/>
          <w:sz w:val="28"/>
        </w:rPr>
        <w:t xml:space="preserve">
      сауда алаңы 500м2 дейін дүкендер; </w:t>
      </w:r>
    </w:p>
    <w:p>
      <w:pPr>
        <w:spacing w:after="0"/>
        <w:ind w:left="0"/>
        <w:jc w:val="both"/>
      </w:pPr>
      <w:r>
        <w:rPr>
          <w:rFonts w:ascii="Times New Roman"/>
          <w:b w:val="false"/>
          <w:i w:val="false"/>
          <w:color w:val="000000"/>
          <w:sz w:val="28"/>
        </w:rPr>
        <w:t xml:space="preserve">
      бала бақшалар, мектепке дейінгі тәрбиелеудің өзге де объектілері; </w:t>
      </w:r>
    </w:p>
    <w:p>
      <w:pPr>
        <w:spacing w:after="0"/>
        <w:ind w:left="0"/>
        <w:jc w:val="both"/>
      </w:pPr>
      <w:r>
        <w:rPr>
          <w:rFonts w:ascii="Times New Roman"/>
          <w:b w:val="false"/>
          <w:i w:val="false"/>
          <w:color w:val="000000"/>
          <w:sz w:val="28"/>
        </w:rPr>
        <w:t xml:space="preserve">
      бастауыш және орта мектептер; </w:t>
      </w:r>
    </w:p>
    <w:p>
      <w:pPr>
        <w:spacing w:after="0"/>
        <w:ind w:left="0"/>
        <w:jc w:val="both"/>
      </w:pPr>
      <w:r>
        <w:rPr>
          <w:rFonts w:ascii="Times New Roman"/>
          <w:b w:val="false"/>
          <w:i w:val="false"/>
          <w:color w:val="000000"/>
          <w:sz w:val="28"/>
        </w:rPr>
        <w:t xml:space="preserve">
      қоғамдық тамақтандыру объектілері; </w:t>
      </w:r>
    </w:p>
    <w:p>
      <w:pPr>
        <w:spacing w:after="0"/>
        <w:ind w:left="0"/>
        <w:jc w:val="both"/>
      </w:pPr>
      <w:r>
        <w:rPr>
          <w:rFonts w:ascii="Times New Roman"/>
          <w:b w:val="false"/>
          <w:i w:val="false"/>
          <w:color w:val="000000"/>
          <w:sz w:val="28"/>
        </w:rPr>
        <w:t xml:space="preserve">
      денсаулық сақтау объектілері; </w:t>
      </w:r>
    </w:p>
    <w:p>
      <w:pPr>
        <w:spacing w:after="0"/>
        <w:ind w:left="0"/>
        <w:jc w:val="both"/>
      </w:pPr>
      <w:r>
        <w:rPr>
          <w:rFonts w:ascii="Times New Roman"/>
          <w:b w:val="false"/>
          <w:i w:val="false"/>
          <w:color w:val="000000"/>
          <w:sz w:val="28"/>
        </w:rPr>
        <w:t xml:space="preserve">
      шаштараздар; </w:t>
      </w:r>
    </w:p>
    <w:p>
      <w:pPr>
        <w:spacing w:after="0"/>
        <w:ind w:left="0"/>
        <w:jc w:val="both"/>
      </w:pPr>
      <w:r>
        <w:rPr>
          <w:rFonts w:ascii="Times New Roman"/>
          <w:b w:val="false"/>
          <w:i w:val="false"/>
          <w:color w:val="000000"/>
          <w:sz w:val="28"/>
        </w:rPr>
        <w:t>
      көлік құралдарына қызмет көрсету имараттары.</w:t>
      </w:r>
    </w:p>
    <w:p>
      <w:pPr>
        <w:spacing w:after="0"/>
        <w:ind w:left="0"/>
        <w:jc w:val="both"/>
      </w:pPr>
      <w:r>
        <w:rPr>
          <w:rFonts w:ascii="Times New Roman"/>
          <w:b w:val="false"/>
          <w:i w:val="false"/>
          <w:color w:val="000000"/>
          <w:sz w:val="28"/>
        </w:rPr>
        <w:t xml:space="preserve">
      Аумақты функционалдық пайдаланудың негізгі емес және ілеспелі түрлері: </w:t>
      </w:r>
    </w:p>
    <w:p>
      <w:pPr>
        <w:spacing w:after="0"/>
        <w:ind w:left="0"/>
        <w:jc w:val="both"/>
      </w:pPr>
      <w:r>
        <w:rPr>
          <w:rFonts w:ascii="Times New Roman"/>
          <w:b w:val="false"/>
          <w:i w:val="false"/>
          <w:color w:val="000000"/>
          <w:sz w:val="28"/>
        </w:rPr>
        <w:t xml:space="preserve">
      жеке тұрған және блокты тұрғын үйлер үшін: санитарлық және өртке қарсы нормаларға сәйкес үйде қызмет ететін түрлері; </w:t>
      </w:r>
    </w:p>
    <w:p>
      <w:pPr>
        <w:spacing w:after="0"/>
        <w:ind w:left="0"/>
        <w:jc w:val="both"/>
      </w:pPr>
      <w:r>
        <w:rPr>
          <w:rFonts w:ascii="Times New Roman"/>
          <w:b w:val="false"/>
          <w:i w:val="false"/>
          <w:color w:val="000000"/>
          <w:sz w:val="28"/>
        </w:rPr>
        <w:t xml:space="preserve">
      бақтар, бақшалар; </w:t>
      </w:r>
    </w:p>
    <w:p>
      <w:pPr>
        <w:spacing w:after="0"/>
        <w:ind w:left="0"/>
        <w:jc w:val="both"/>
      </w:pPr>
      <w:r>
        <w:rPr>
          <w:rFonts w:ascii="Times New Roman"/>
          <w:b w:val="false"/>
          <w:i w:val="false"/>
          <w:color w:val="000000"/>
          <w:sz w:val="28"/>
        </w:rPr>
        <w:t xml:space="preserve">
      ағындарды кәріздендіру шарты орындалған жағдайда: моншалар, хауыздар; </w:t>
      </w:r>
    </w:p>
    <w:p>
      <w:pPr>
        <w:spacing w:after="0"/>
        <w:ind w:left="0"/>
        <w:jc w:val="both"/>
      </w:pPr>
      <w:r>
        <w:rPr>
          <w:rFonts w:ascii="Times New Roman"/>
          <w:b w:val="false"/>
          <w:i w:val="false"/>
          <w:color w:val="000000"/>
          <w:sz w:val="28"/>
        </w:rPr>
        <w:t xml:space="preserve">
      гүлдер, жемістер, көкөністер өсірумен байланысты құрылыстар: жылыжайлар, парниктер, оранжереялар және т. б.; </w:t>
      </w:r>
    </w:p>
    <w:p>
      <w:pPr>
        <w:spacing w:after="0"/>
        <w:ind w:left="0"/>
        <w:jc w:val="both"/>
      </w:pPr>
      <w:r>
        <w:rPr>
          <w:rFonts w:ascii="Times New Roman"/>
          <w:b w:val="false"/>
          <w:i w:val="false"/>
          <w:color w:val="000000"/>
          <w:sz w:val="28"/>
        </w:rPr>
        <w:t xml:space="preserve">
      шаруашылық құрылыстар; </w:t>
      </w:r>
    </w:p>
    <w:p>
      <w:pPr>
        <w:spacing w:after="0"/>
        <w:ind w:left="0"/>
        <w:jc w:val="both"/>
      </w:pPr>
      <w:r>
        <w:rPr>
          <w:rFonts w:ascii="Times New Roman"/>
          <w:b w:val="false"/>
          <w:i w:val="false"/>
          <w:color w:val="000000"/>
          <w:sz w:val="28"/>
        </w:rPr>
        <w:t xml:space="preserve">
      үй жайлық үлгідегі тұрғын үйлер үшін: жапсарлас салынған немесе жеке тұрған гараждар, сондай-ақ ашық тұрақтар, бірақ 1 жер учаскесіне 2 көлік құралынан артық емес блокты тұрғын үйлердегі есеппен бір пәтер үшін: жапсарлас салынған немесе жеке тұрған гараждар, сондай-ақ ашық тұрақтар, бірақ 1 жер учаскесіне 1 көлік құралынан артық емес; </w:t>
      </w:r>
    </w:p>
    <w:p>
      <w:pPr>
        <w:spacing w:after="0"/>
        <w:ind w:left="0"/>
        <w:jc w:val="both"/>
      </w:pPr>
      <w:r>
        <w:rPr>
          <w:rFonts w:ascii="Times New Roman"/>
          <w:b w:val="false"/>
          <w:i w:val="false"/>
          <w:color w:val="000000"/>
          <w:sz w:val="28"/>
        </w:rPr>
        <w:t>
      көп пәтерлі тұрғын үйлер үшін: 1 пәтерге 1 тұрақ орны есебінен, жапсарлас салынған, жерасты немесе жартылай тереңдетілген гараждар немесе тұрақтар, сонымен қатар құрылыс ережелері мен нормаларына сәйкес есептелген көлік құралдарын уақытша сақтауға арналған ашық тұрақтар.</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рұқсат етілген мөлшерден асатын дүкендер мен басқа да қызмет көрсету объектілер; </w:t>
      </w:r>
    </w:p>
    <w:p>
      <w:pPr>
        <w:spacing w:after="0"/>
        <w:ind w:left="0"/>
        <w:jc w:val="both"/>
      </w:pPr>
      <w:r>
        <w:rPr>
          <w:rFonts w:ascii="Times New Roman"/>
          <w:b w:val="false"/>
          <w:i w:val="false"/>
          <w:color w:val="000000"/>
          <w:sz w:val="28"/>
        </w:rPr>
        <w:t xml:space="preserve">
      ұсақ бөлшек саудаға арналған сөрелер мен дүңгіршектер; </w:t>
      </w:r>
    </w:p>
    <w:p>
      <w:pPr>
        <w:spacing w:after="0"/>
        <w:ind w:left="0"/>
        <w:jc w:val="both"/>
      </w:pPr>
      <w:r>
        <w:rPr>
          <w:rFonts w:ascii="Times New Roman"/>
          <w:b w:val="false"/>
          <w:i w:val="false"/>
          <w:color w:val="000000"/>
          <w:sz w:val="28"/>
        </w:rPr>
        <w:t xml:space="preserve">
      діни объектілер; </w:t>
      </w:r>
    </w:p>
    <w:p>
      <w:pPr>
        <w:spacing w:after="0"/>
        <w:ind w:left="0"/>
        <w:jc w:val="both"/>
      </w:pPr>
      <w:r>
        <w:rPr>
          <w:rFonts w:ascii="Times New Roman"/>
          <w:b w:val="false"/>
          <w:i w:val="false"/>
          <w:color w:val="000000"/>
          <w:sz w:val="28"/>
        </w:rPr>
        <w:t xml:space="preserve">
      көп мақсатты және мамандандырылған мақсаттағы клуб жайлары; </w:t>
      </w:r>
    </w:p>
    <w:p>
      <w:pPr>
        <w:spacing w:after="0"/>
        <w:ind w:left="0"/>
        <w:jc w:val="both"/>
      </w:pPr>
      <w:r>
        <w:rPr>
          <w:rFonts w:ascii="Times New Roman"/>
          <w:b w:val="false"/>
          <w:i w:val="false"/>
          <w:color w:val="000000"/>
          <w:sz w:val="28"/>
        </w:rPr>
        <w:t xml:space="preserve">
      спортпен айналысуға арналған жайлар; </w:t>
      </w:r>
    </w:p>
    <w:p>
      <w:pPr>
        <w:spacing w:after="0"/>
        <w:ind w:left="0"/>
        <w:jc w:val="both"/>
      </w:pPr>
      <w:r>
        <w:rPr>
          <w:rFonts w:ascii="Times New Roman"/>
          <w:b w:val="false"/>
          <w:i w:val="false"/>
          <w:color w:val="000000"/>
          <w:sz w:val="28"/>
        </w:rPr>
        <w:t xml:space="preserve">
      пошта бөлімшелері, телефон, телеграф; </w:t>
      </w:r>
    </w:p>
    <w:p>
      <w:pPr>
        <w:spacing w:after="0"/>
        <w:ind w:left="0"/>
        <w:jc w:val="both"/>
      </w:pPr>
      <w:r>
        <w:rPr>
          <w:rFonts w:ascii="Times New Roman"/>
          <w:b w:val="false"/>
          <w:i w:val="false"/>
          <w:color w:val="000000"/>
          <w:sz w:val="28"/>
        </w:rPr>
        <w:t>
      ұсақ бөлшек сауда үшін уақытша құрылыстар;</w:t>
      </w:r>
    </w:p>
    <w:p>
      <w:pPr>
        <w:spacing w:after="0"/>
        <w:ind w:left="0"/>
        <w:jc w:val="both"/>
      </w:pPr>
      <w:r>
        <w:rPr>
          <w:rFonts w:ascii="Times New Roman"/>
          <w:b w:val="false"/>
          <w:i w:val="false"/>
          <w:color w:val="000000"/>
          <w:sz w:val="28"/>
        </w:rPr>
        <w:t xml:space="preserve">
      моншалар; </w:t>
      </w:r>
    </w:p>
    <w:p>
      <w:pPr>
        <w:spacing w:after="0"/>
        <w:ind w:left="0"/>
        <w:jc w:val="both"/>
      </w:pPr>
      <w:r>
        <w:rPr>
          <w:rFonts w:ascii="Times New Roman"/>
          <w:b w:val="false"/>
          <w:i w:val="false"/>
          <w:color w:val="000000"/>
          <w:sz w:val="28"/>
        </w:rPr>
        <w:t>
      шаштараздар;</w:t>
      </w:r>
    </w:p>
    <w:p>
      <w:pPr>
        <w:spacing w:after="0"/>
        <w:ind w:left="0"/>
        <w:jc w:val="both"/>
      </w:pPr>
      <w:r>
        <w:rPr>
          <w:rFonts w:ascii="Times New Roman"/>
          <w:b w:val="false"/>
          <w:i w:val="false"/>
          <w:color w:val="000000"/>
          <w:sz w:val="28"/>
        </w:rPr>
        <w:t>
      көлік құралдарына қызмет көрсету имараттары.</w:t>
      </w:r>
    </w:p>
    <w:p>
      <w:pPr>
        <w:spacing w:after="0"/>
        <w:ind w:left="0"/>
        <w:jc w:val="both"/>
      </w:pPr>
      <w:r>
        <w:rPr>
          <w:rFonts w:ascii="Times New Roman"/>
          <w:b w:val="false"/>
          <w:i w:val="false"/>
          <w:color w:val="000000"/>
          <w:sz w:val="28"/>
        </w:rPr>
        <w:t>
      Үй жанындағы және пәтер маңындағы жер учаскелерінің өлшемдері</w:t>
      </w:r>
    </w:p>
    <w:p>
      <w:pPr>
        <w:spacing w:after="0"/>
        <w:ind w:left="0"/>
        <w:jc w:val="both"/>
      </w:pPr>
      <w:r>
        <w:rPr>
          <w:rFonts w:ascii="Times New Roman"/>
          <w:b w:val="false"/>
          <w:i w:val="false"/>
          <w:color w:val="000000"/>
          <w:sz w:val="28"/>
        </w:rPr>
        <w:t>
      Тұрғын үйлердің қолданылатын үлгілеріне, қалыптасатын құрылыстың (ортаның) сипатына, оны әртүрлі көлемдегі қалалардың құрылымында орналастыруға байланысты жеке үйге немесе пәтерге тұрғын үйлердің жанында бөлінетін жер учаскелерінің мөлшері мынадай:</w:t>
      </w:r>
    </w:p>
    <w:p>
      <w:pPr>
        <w:spacing w:after="0"/>
        <w:ind w:left="0"/>
        <w:jc w:val="both"/>
      </w:pPr>
      <w:r>
        <w:rPr>
          <w:rFonts w:ascii="Times New Roman"/>
          <w:b w:val="false"/>
          <w:i w:val="false"/>
          <w:color w:val="000000"/>
          <w:sz w:val="28"/>
        </w:rPr>
        <w:t>
      o600-1500 м2 (суармалы жерлерде), 600-2500 м2 (суарылмайтын жерлерде) ауылдық жерлердегі үй маңындағы және егістік телімдерді қоса алғанда;</w:t>
      </w:r>
    </w:p>
    <w:p>
      <w:pPr>
        <w:spacing w:after="0"/>
        <w:ind w:left="0"/>
        <w:jc w:val="both"/>
      </w:pPr>
      <w:r>
        <w:rPr>
          <w:rFonts w:ascii="Times New Roman"/>
          <w:b w:val="false"/>
          <w:i w:val="false"/>
          <w:color w:val="000000"/>
          <w:sz w:val="28"/>
        </w:rPr>
        <w:t>
      o600-1000 м2 және одан көп (құрылыс алаңын қоса алғанда) үй-жайлық үлгідегі құрылыстарда;</w:t>
      </w:r>
    </w:p>
    <w:p>
      <w:pPr>
        <w:spacing w:after="0"/>
        <w:ind w:left="0"/>
        <w:jc w:val="both"/>
      </w:pPr>
      <w:r>
        <w:rPr>
          <w:rFonts w:ascii="Times New Roman"/>
          <w:b w:val="false"/>
          <w:i w:val="false"/>
          <w:color w:val="000000"/>
          <w:sz w:val="28"/>
        </w:rPr>
        <w:t>
      o90-150 м2 (құрылыс алаңысыз) - блокты үлгідегі құрылыстағы көп пәтерлі, аз қабатты үйлер кезінде;</w:t>
      </w:r>
    </w:p>
    <w:p>
      <w:pPr>
        <w:spacing w:after="0"/>
        <w:ind w:left="0"/>
        <w:jc w:val="both"/>
      </w:pPr>
      <w:r>
        <w:rPr>
          <w:rFonts w:ascii="Times New Roman"/>
          <w:b w:val="false"/>
          <w:i w:val="false"/>
          <w:color w:val="000000"/>
          <w:sz w:val="28"/>
        </w:rPr>
        <w:t>
      o40-80 м2 (құрылыс алаңысыз) - көп пәтерлі аз қабатты блокталған үйлерде немесе 2-5 қабатты күрделі көлемді-кеңістіктік құрылымдағы үйлерде (оның ішінде бірінші қабаттардың пәтерлері үшін ғана) кез келген көлемдегі қалаларда тығыз аз қабатты құрылыстарды қолдану кезінде және қайта жаңарту жағдайларында.</w:t>
      </w:r>
    </w:p>
    <w:p>
      <w:pPr>
        <w:spacing w:after="0"/>
        <w:ind w:left="0"/>
        <w:jc w:val="both"/>
      </w:pPr>
      <w:r>
        <w:rPr>
          <w:rFonts w:ascii="Times New Roman"/>
          <w:b w:val="false"/>
          <w:i w:val="false"/>
          <w:color w:val="000000"/>
          <w:sz w:val="28"/>
        </w:rPr>
        <w:t>
      Ж-3. Тұрғын құрылысы аймағы (3-4 қабат)</w:t>
      </w:r>
    </w:p>
    <w:p>
      <w:pPr>
        <w:spacing w:after="0"/>
        <w:ind w:left="0"/>
        <w:jc w:val="both"/>
      </w:pPr>
      <w:r>
        <w:rPr>
          <w:rFonts w:ascii="Times New Roman"/>
          <w:b w:val="false"/>
          <w:i w:val="false"/>
          <w:color w:val="000000"/>
          <w:sz w:val="28"/>
        </w:rPr>
        <w:t>
      Мақсаты: магистральді көшелер мен жолдар бойында тұрғын және қоғамдық құрылыс.</w:t>
      </w:r>
    </w:p>
    <w:p>
      <w:pPr>
        <w:spacing w:after="0"/>
        <w:ind w:left="0"/>
        <w:jc w:val="both"/>
      </w:pPr>
      <w:r>
        <w:rPr>
          <w:rFonts w:ascii="Times New Roman"/>
          <w:b w:val="false"/>
          <w:i w:val="false"/>
          <w:color w:val="000000"/>
          <w:sz w:val="28"/>
        </w:rPr>
        <w:t xml:space="preserve">
      Аумақты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үй-жайлық үлгідегі жеке тұрған тұрғын үйлер; </w:t>
      </w:r>
    </w:p>
    <w:p>
      <w:pPr>
        <w:spacing w:after="0"/>
        <w:ind w:left="0"/>
        <w:jc w:val="both"/>
      </w:pPr>
      <w:r>
        <w:rPr>
          <w:rFonts w:ascii="Times New Roman"/>
          <w:b w:val="false"/>
          <w:i w:val="false"/>
          <w:color w:val="000000"/>
          <w:sz w:val="28"/>
        </w:rPr>
        <w:t xml:space="preserve">
      блокты тұрғын үйлер; </w:t>
      </w:r>
    </w:p>
    <w:p>
      <w:pPr>
        <w:spacing w:after="0"/>
        <w:ind w:left="0"/>
        <w:jc w:val="both"/>
      </w:pPr>
      <w:r>
        <w:rPr>
          <w:rFonts w:ascii="Times New Roman"/>
          <w:b w:val="false"/>
          <w:i w:val="false"/>
          <w:color w:val="000000"/>
          <w:sz w:val="28"/>
        </w:rPr>
        <w:t xml:space="preserve">
      төрт қабаттан аспайтын көп пәтерлі тұрғын үйлер; </w:t>
      </w:r>
    </w:p>
    <w:p>
      <w:pPr>
        <w:spacing w:after="0"/>
        <w:ind w:left="0"/>
        <w:jc w:val="both"/>
      </w:pPr>
      <w:r>
        <w:rPr>
          <w:rFonts w:ascii="Times New Roman"/>
          <w:b w:val="false"/>
          <w:i w:val="false"/>
          <w:color w:val="000000"/>
          <w:sz w:val="28"/>
        </w:rPr>
        <w:t xml:space="preserve">
      балабақшалар, мектепке дейінгі тәрбиелеудің өзге де объектілері; </w:t>
      </w:r>
    </w:p>
    <w:p>
      <w:pPr>
        <w:spacing w:after="0"/>
        <w:ind w:left="0"/>
        <w:jc w:val="both"/>
      </w:pPr>
      <w:r>
        <w:rPr>
          <w:rFonts w:ascii="Times New Roman"/>
          <w:b w:val="false"/>
          <w:i w:val="false"/>
          <w:color w:val="000000"/>
          <w:sz w:val="28"/>
        </w:rPr>
        <w:t xml:space="preserve">
      бастауыш және орта мектептер; </w:t>
      </w:r>
    </w:p>
    <w:p>
      <w:pPr>
        <w:spacing w:after="0"/>
        <w:ind w:left="0"/>
        <w:jc w:val="both"/>
      </w:pPr>
      <w:r>
        <w:rPr>
          <w:rFonts w:ascii="Times New Roman"/>
          <w:b w:val="false"/>
          <w:i w:val="false"/>
          <w:color w:val="000000"/>
          <w:sz w:val="28"/>
        </w:rPr>
        <w:t xml:space="preserve">
      арнайы кәсіби білім беру орындары; </w:t>
      </w:r>
    </w:p>
    <w:p>
      <w:pPr>
        <w:spacing w:after="0"/>
        <w:ind w:left="0"/>
        <w:jc w:val="both"/>
      </w:pPr>
      <w:r>
        <w:rPr>
          <w:rFonts w:ascii="Times New Roman"/>
          <w:b w:val="false"/>
          <w:i w:val="false"/>
          <w:color w:val="000000"/>
          <w:sz w:val="28"/>
        </w:rPr>
        <w:t xml:space="preserve">
      өнер мектебі; </w:t>
      </w:r>
    </w:p>
    <w:p>
      <w:pPr>
        <w:spacing w:after="0"/>
        <w:ind w:left="0"/>
        <w:jc w:val="both"/>
      </w:pPr>
      <w:r>
        <w:rPr>
          <w:rFonts w:ascii="Times New Roman"/>
          <w:b w:val="false"/>
          <w:i w:val="false"/>
          <w:color w:val="000000"/>
          <w:sz w:val="28"/>
        </w:rPr>
        <w:t xml:space="preserve">
      қонақ үйлер; </w:t>
      </w:r>
    </w:p>
    <w:p>
      <w:pPr>
        <w:spacing w:after="0"/>
        <w:ind w:left="0"/>
        <w:jc w:val="both"/>
      </w:pPr>
      <w:r>
        <w:rPr>
          <w:rFonts w:ascii="Times New Roman"/>
          <w:b w:val="false"/>
          <w:i w:val="false"/>
          <w:color w:val="000000"/>
          <w:sz w:val="28"/>
        </w:rPr>
        <w:t xml:space="preserve">
      клубтар, кинотеатрлар, видеосалондар; </w:t>
      </w:r>
    </w:p>
    <w:p>
      <w:pPr>
        <w:spacing w:after="0"/>
        <w:ind w:left="0"/>
        <w:jc w:val="both"/>
      </w:pPr>
      <w:r>
        <w:rPr>
          <w:rFonts w:ascii="Times New Roman"/>
          <w:b w:val="false"/>
          <w:i w:val="false"/>
          <w:color w:val="000000"/>
          <w:sz w:val="28"/>
        </w:rPr>
        <w:t xml:space="preserve">
      би залдары, дискотекалар; </w:t>
      </w:r>
    </w:p>
    <w:p>
      <w:pPr>
        <w:spacing w:after="0"/>
        <w:ind w:left="0"/>
        <w:jc w:val="both"/>
      </w:pPr>
      <w:r>
        <w:rPr>
          <w:rFonts w:ascii="Times New Roman"/>
          <w:b w:val="false"/>
          <w:i w:val="false"/>
          <w:color w:val="000000"/>
          <w:sz w:val="28"/>
        </w:rPr>
        <w:t xml:space="preserve">
      мұражайлар, көрме залдары, кітапханалар, мұрағаттар, ақпараттық орталықтар; </w:t>
      </w:r>
    </w:p>
    <w:p>
      <w:pPr>
        <w:spacing w:after="0"/>
        <w:ind w:left="0"/>
        <w:jc w:val="both"/>
      </w:pPr>
      <w:r>
        <w:rPr>
          <w:rFonts w:ascii="Times New Roman"/>
          <w:b w:val="false"/>
          <w:i w:val="false"/>
          <w:color w:val="000000"/>
          <w:sz w:val="28"/>
        </w:rPr>
        <w:t xml:space="preserve">
      діни объектілер; </w:t>
      </w:r>
    </w:p>
    <w:p>
      <w:pPr>
        <w:spacing w:after="0"/>
        <w:ind w:left="0"/>
        <w:jc w:val="both"/>
      </w:pPr>
      <w:r>
        <w:rPr>
          <w:rFonts w:ascii="Times New Roman"/>
          <w:b w:val="false"/>
          <w:i w:val="false"/>
          <w:color w:val="000000"/>
          <w:sz w:val="28"/>
        </w:rPr>
        <w:t xml:space="preserve">
      спортзалдар, бассейндер, дене шынықтыру сауықтыру кешендері; </w:t>
      </w:r>
    </w:p>
    <w:p>
      <w:pPr>
        <w:spacing w:after="0"/>
        <w:ind w:left="0"/>
        <w:jc w:val="both"/>
      </w:pPr>
      <w:r>
        <w:rPr>
          <w:rFonts w:ascii="Times New Roman"/>
          <w:b w:val="false"/>
          <w:i w:val="false"/>
          <w:color w:val="000000"/>
          <w:sz w:val="28"/>
        </w:rPr>
        <w:t xml:space="preserve">
      спорт алаңдары, теннис корттары; </w:t>
      </w:r>
    </w:p>
    <w:p>
      <w:pPr>
        <w:spacing w:after="0"/>
        <w:ind w:left="0"/>
        <w:jc w:val="both"/>
      </w:pPr>
      <w:r>
        <w:rPr>
          <w:rFonts w:ascii="Times New Roman"/>
          <w:b w:val="false"/>
          <w:i w:val="false"/>
          <w:color w:val="000000"/>
          <w:sz w:val="28"/>
        </w:rPr>
        <w:t xml:space="preserve">
      дүкендер; </w:t>
      </w:r>
    </w:p>
    <w:p>
      <w:pPr>
        <w:spacing w:after="0"/>
        <w:ind w:left="0"/>
        <w:jc w:val="both"/>
      </w:pPr>
      <w:r>
        <w:rPr>
          <w:rFonts w:ascii="Times New Roman"/>
          <w:b w:val="false"/>
          <w:i w:val="false"/>
          <w:color w:val="000000"/>
          <w:sz w:val="28"/>
        </w:rPr>
        <w:t xml:space="preserve">
      сауда орталықтары; </w:t>
      </w:r>
    </w:p>
    <w:p>
      <w:pPr>
        <w:spacing w:after="0"/>
        <w:ind w:left="0"/>
        <w:jc w:val="both"/>
      </w:pPr>
      <w:r>
        <w:rPr>
          <w:rFonts w:ascii="Times New Roman"/>
          <w:b w:val="false"/>
          <w:i w:val="false"/>
          <w:color w:val="000000"/>
          <w:sz w:val="28"/>
        </w:rPr>
        <w:t xml:space="preserve">
      қоғамдық тамақтану объектілері: асханалар, дәмхана, барлар, мейрамханалар; </w:t>
      </w:r>
    </w:p>
    <w:p>
      <w:pPr>
        <w:spacing w:after="0"/>
        <w:ind w:left="0"/>
        <w:jc w:val="both"/>
      </w:pPr>
      <w:r>
        <w:rPr>
          <w:rFonts w:ascii="Times New Roman"/>
          <w:b w:val="false"/>
          <w:i w:val="false"/>
          <w:color w:val="000000"/>
          <w:sz w:val="28"/>
        </w:rPr>
        <w:t xml:space="preserve">
      шаштараздар; </w:t>
      </w:r>
    </w:p>
    <w:p>
      <w:pPr>
        <w:spacing w:after="0"/>
        <w:ind w:left="0"/>
        <w:jc w:val="both"/>
      </w:pPr>
      <w:r>
        <w:rPr>
          <w:rFonts w:ascii="Times New Roman"/>
          <w:b w:val="false"/>
          <w:i w:val="false"/>
          <w:color w:val="000000"/>
          <w:sz w:val="28"/>
        </w:rPr>
        <w:t xml:space="preserve">
      ателье, зергерлік шеберханалар, тұрмыстық техника жөндеу шеберханалары; </w:t>
      </w:r>
    </w:p>
    <w:p>
      <w:pPr>
        <w:spacing w:after="0"/>
        <w:ind w:left="0"/>
        <w:jc w:val="both"/>
      </w:pPr>
      <w:r>
        <w:rPr>
          <w:rFonts w:ascii="Times New Roman"/>
          <w:b w:val="false"/>
          <w:i w:val="false"/>
          <w:color w:val="000000"/>
          <w:sz w:val="28"/>
        </w:rPr>
        <w:t xml:space="preserve">
      көлік құралдарына қызмет көрсету имараттары; </w:t>
      </w:r>
    </w:p>
    <w:p>
      <w:pPr>
        <w:spacing w:after="0"/>
        <w:ind w:left="0"/>
        <w:jc w:val="both"/>
      </w:pPr>
      <w:r>
        <w:rPr>
          <w:rFonts w:ascii="Times New Roman"/>
          <w:b w:val="false"/>
          <w:i w:val="false"/>
          <w:color w:val="000000"/>
          <w:sz w:val="28"/>
        </w:rPr>
        <w:t xml:space="preserve">
      наубайханалар және осы сияқты қызмет көрсету мекемелері; </w:t>
      </w:r>
    </w:p>
    <w:p>
      <w:pPr>
        <w:spacing w:after="0"/>
        <w:ind w:left="0"/>
        <w:jc w:val="both"/>
      </w:pPr>
      <w:r>
        <w:rPr>
          <w:rFonts w:ascii="Times New Roman"/>
          <w:b w:val="false"/>
          <w:i w:val="false"/>
          <w:color w:val="000000"/>
          <w:sz w:val="28"/>
        </w:rPr>
        <w:t xml:space="preserve">
      пошта, телефон, телеграф; </w:t>
      </w:r>
    </w:p>
    <w:p>
      <w:pPr>
        <w:spacing w:after="0"/>
        <w:ind w:left="0"/>
        <w:jc w:val="both"/>
      </w:pPr>
      <w:r>
        <w:rPr>
          <w:rFonts w:ascii="Times New Roman"/>
          <w:b w:val="false"/>
          <w:i w:val="false"/>
          <w:color w:val="000000"/>
          <w:sz w:val="28"/>
        </w:rPr>
        <w:t xml:space="preserve">
      кір жуу және химиялық тазалау қабылдау пункттері; </w:t>
      </w:r>
    </w:p>
    <w:p>
      <w:pPr>
        <w:spacing w:after="0"/>
        <w:ind w:left="0"/>
        <w:jc w:val="both"/>
      </w:pPr>
      <w:r>
        <w:rPr>
          <w:rFonts w:ascii="Times New Roman"/>
          <w:b w:val="false"/>
          <w:i w:val="false"/>
          <w:color w:val="000000"/>
          <w:sz w:val="28"/>
        </w:rPr>
        <w:t>
      моншалар;</w:t>
      </w:r>
    </w:p>
    <w:p>
      <w:pPr>
        <w:spacing w:after="0"/>
        <w:ind w:left="0"/>
        <w:jc w:val="both"/>
      </w:pPr>
      <w:r>
        <w:rPr>
          <w:rFonts w:ascii="Times New Roman"/>
          <w:b w:val="false"/>
          <w:i w:val="false"/>
          <w:color w:val="000000"/>
          <w:sz w:val="28"/>
        </w:rPr>
        <w:t xml:space="preserve">
      дәріханалар; </w:t>
      </w:r>
    </w:p>
    <w:p>
      <w:pPr>
        <w:spacing w:after="0"/>
        <w:ind w:left="0"/>
        <w:jc w:val="both"/>
      </w:pPr>
      <w:r>
        <w:rPr>
          <w:rFonts w:ascii="Times New Roman"/>
          <w:b w:val="false"/>
          <w:i w:val="false"/>
          <w:color w:val="000000"/>
          <w:sz w:val="28"/>
        </w:rPr>
        <w:t xml:space="preserve">
      емханалар, практика жүргізетін дәрігерлердің кабинеттері, халықтық және басқа да медицина орталықтары; </w:t>
      </w:r>
    </w:p>
    <w:p>
      <w:pPr>
        <w:spacing w:after="0"/>
        <w:ind w:left="0"/>
        <w:jc w:val="both"/>
      </w:pPr>
      <w:r>
        <w:rPr>
          <w:rFonts w:ascii="Times New Roman"/>
          <w:b w:val="false"/>
          <w:i w:val="false"/>
          <w:color w:val="000000"/>
          <w:sz w:val="28"/>
        </w:rPr>
        <w:t xml:space="preserve">
      әкімшілік ғимараты, фирмалар мен компаниялардың офистары, өкілдіктері, конторалары; </w:t>
      </w:r>
    </w:p>
    <w:p>
      <w:pPr>
        <w:spacing w:after="0"/>
        <w:ind w:left="0"/>
        <w:jc w:val="both"/>
      </w:pPr>
      <w:r>
        <w:rPr>
          <w:rFonts w:ascii="Times New Roman"/>
          <w:b w:val="false"/>
          <w:i w:val="false"/>
          <w:color w:val="000000"/>
          <w:sz w:val="28"/>
        </w:rPr>
        <w:t xml:space="preserve">
      соттар; </w:t>
      </w:r>
    </w:p>
    <w:p>
      <w:pPr>
        <w:spacing w:after="0"/>
        <w:ind w:left="0"/>
        <w:jc w:val="both"/>
      </w:pPr>
      <w:r>
        <w:rPr>
          <w:rFonts w:ascii="Times New Roman"/>
          <w:b w:val="false"/>
          <w:i w:val="false"/>
          <w:color w:val="000000"/>
          <w:sz w:val="28"/>
        </w:rPr>
        <w:t xml:space="preserve">
      ғылыми, жобалық және конструкторлық ұйымдар, өзге агенттіктер; </w:t>
      </w:r>
    </w:p>
    <w:p>
      <w:pPr>
        <w:spacing w:after="0"/>
        <w:ind w:left="0"/>
        <w:jc w:val="both"/>
      </w:pPr>
      <w:r>
        <w:rPr>
          <w:rFonts w:ascii="Times New Roman"/>
          <w:b w:val="false"/>
          <w:i w:val="false"/>
          <w:color w:val="000000"/>
          <w:sz w:val="28"/>
        </w:rPr>
        <w:t xml:space="preserve">
      банк бөлімшелері; </w:t>
      </w:r>
    </w:p>
    <w:p>
      <w:pPr>
        <w:spacing w:after="0"/>
        <w:ind w:left="0"/>
        <w:jc w:val="both"/>
      </w:pPr>
      <w:r>
        <w:rPr>
          <w:rFonts w:ascii="Times New Roman"/>
          <w:b w:val="false"/>
          <w:i w:val="false"/>
          <w:color w:val="000000"/>
          <w:sz w:val="28"/>
        </w:rPr>
        <w:t>
      шығармашылықтар, редакторлық кешендер.</w:t>
      </w:r>
    </w:p>
    <w:p>
      <w:pPr>
        <w:spacing w:after="0"/>
        <w:ind w:left="0"/>
        <w:jc w:val="both"/>
      </w:pPr>
      <w:r>
        <w:rPr>
          <w:rFonts w:ascii="Times New Roman"/>
          <w:b w:val="false"/>
          <w:i w:val="false"/>
          <w:color w:val="000000"/>
          <w:sz w:val="28"/>
        </w:rPr>
        <w:t xml:space="preserve">
      Аумақтарды функционалдық пайдаланудың негізгі емес және ілеспелі түрлері: </w:t>
      </w:r>
    </w:p>
    <w:p>
      <w:pPr>
        <w:spacing w:after="0"/>
        <w:ind w:left="0"/>
        <w:jc w:val="both"/>
      </w:pPr>
      <w:r>
        <w:rPr>
          <w:rFonts w:ascii="Times New Roman"/>
          <w:b w:val="false"/>
          <w:i w:val="false"/>
          <w:color w:val="000000"/>
          <w:sz w:val="28"/>
        </w:rPr>
        <w:t>
      1 пәтерге 1 тұрақ орны есебінен, жапсарлас салынған, жерасты немесе жартылай тереңдетілген гараждар немесе автотұрақтар, сонымен қатар көлік құралдарын тұрақты және уақытша сақтау имараттары.</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рұқсат етілген, бірақ жер учаскелерін салуға қойылатын талаптарда көрсетілген параметрлерден асатын, сондай-ақ нормалар бойынша үлкен автотұрақтарды (50-ден астам автомобильге)талап ететін ірі қызмет көрсету кәсіпорындары;</w:t>
      </w:r>
    </w:p>
    <w:p>
      <w:pPr>
        <w:spacing w:after="0"/>
        <w:ind w:left="0"/>
        <w:jc w:val="both"/>
      </w:pPr>
      <w:r>
        <w:rPr>
          <w:rFonts w:ascii="Times New Roman"/>
          <w:b w:val="false"/>
          <w:i w:val="false"/>
          <w:color w:val="000000"/>
          <w:sz w:val="28"/>
        </w:rPr>
        <w:t>
      көлік құралдарын тұрақты сақтауға арналған гараждар және тұрақтар;</w:t>
      </w:r>
    </w:p>
    <w:p>
      <w:pPr>
        <w:spacing w:after="0"/>
        <w:ind w:left="0"/>
        <w:jc w:val="both"/>
      </w:pPr>
      <w:r>
        <w:rPr>
          <w:rFonts w:ascii="Times New Roman"/>
          <w:b w:val="false"/>
          <w:i w:val="false"/>
          <w:color w:val="000000"/>
          <w:sz w:val="28"/>
        </w:rPr>
        <w:t>
      көлік құралдарына қызмет көрсететін кәсіпорындар;</w:t>
      </w:r>
    </w:p>
    <w:p>
      <w:pPr>
        <w:spacing w:after="0"/>
        <w:ind w:left="0"/>
        <w:jc w:val="both"/>
      </w:pPr>
      <w:r>
        <w:rPr>
          <w:rFonts w:ascii="Times New Roman"/>
          <w:b w:val="false"/>
          <w:i w:val="false"/>
          <w:color w:val="000000"/>
          <w:sz w:val="28"/>
        </w:rPr>
        <w:t>
      ұсақ бөлшек сауда үшін уақытша құрылыстар;</w:t>
      </w:r>
    </w:p>
    <w:p>
      <w:pPr>
        <w:spacing w:after="0"/>
        <w:ind w:left="0"/>
        <w:jc w:val="both"/>
      </w:pPr>
      <w:r>
        <w:rPr>
          <w:rFonts w:ascii="Times New Roman"/>
          <w:b w:val="false"/>
          <w:i w:val="false"/>
          <w:color w:val="000000"/>
          <w:sz w:val="28"/>
        </w:rPr>
        <w:t>
      қоғамдық дәретханалар.</w:t>
      </w:r>
    </w:p>
    <w:p>
      <w:pPr>
        <w:spacing w:after="0"/>
        <w:ind w:left="0"/>
        <w:jc w:val="both"/>
      </w:pPr>
      <w:r>
        <w:rPr>
          <w:rFonts w:ascii="Times New Roman"/>
          <w:b w:val="false"/>
          <w:i w:val="false"/>
          <w:color w:val="000000"/>
          <w:sz w:val="28"/>
        </w:rPr>
        <w:t>
      Ж-4. 5-7 қабатты көп пәтерлі тұрғын құрылыс аймағы</w:t>
      </w:r>
    </w:p>
    <w:p>
      <w:pPr>
        <w:spacing w:after="0"/>
        <w:ind w:left="0"/>
        <w:jc w:val="both"/>
      </w:pPr>
      <w:r>
        <w:rPr>
          <w:rFonts w:ascii="Times New Roman"/>
          <w:b w:val="false"/>
          <w:i w:val="false"/>
          <w:color w:val="000000"/>
          <w:sz w:val="28"/>
        </w:rPr>
        <w:t>
      Мақсаты: магистральді көшелер мен жолдар бойында тұрғын және қоғамдық құрылыс.</w:t>
      </w:r>
    </w:p>
    <w:p>
      <w:pPr>
        <w:spacing w:after="0"/>
        <w:ind w:left="0"/>
        <w:jc w:val="both"/>
      </w:pPr>
      <w:r>
        <w:rPr>
          <w:rFonts w:ascii="Times New Roman"/>
          <w:b w:val="false"/>
          <w:i w:val="false"/>
          <w:color w:val="000000"/>
          <w:sz w:val="28"/>
        </w:rPr>
        <w:t xml:space="preserve">
      Аумақты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5-7 қабатты көп пәтерлі тұрғын үйлер; </w:t>
      </w:r>
    </w:p>
    <w:p>
      <w:pPr>
        <w:spacing w:after="0"/>
        <w:ind w:left="0"/>
        <w:jc w:val="both"/>
      </w:pPr>
      <w:r>
        <w:rPr>
          <w:rFonts w:ascii="Times New Roman"/>
          <w:b w:val="false"/>
          <w:i w:val="false"/>
          <w:color w:val="000000"/>
          <w:sz w:val="28"/>
        </w:rPr>
        <w:t xml:space="preserve">
      балабақшалар, мектепке дейінгі тәрбиелеудің өзге де объектілері; </w:t>
      </w:r>
    </w:p>
    <w:p>
      <w:pPr>
        <w:spacing w:after="0"/>
        <w:ind w:left="0"/>
        <w:jc w:val="both"/>
      </w:pPr>
      <w:r>
        <w:rPr>
          <w:rFonts w:ascii="Times New Roman"/>
          <w:b w:val="false"/>
          <w:i w:val="false"/>
          <w:color w:val="000000"/>
          <w:sz w:val="28"/>
        </w:rPr>
        <w:t xml:space="preserve">
      бастауыш және орта мектептер; </w:t>
      </w:r>
    </w:p>
    <w:p>
      <w:pPr>
        <w:spacing w:after="0"/>
        <w:ind w:left="0"/>
        <w:jc w:val="both"/>
      </w:pPr>
      <w:r>
        <w:rPr>
          <w:rFonts w:ascii="Times New Roman"/>
          <w:b w:val="false"/>
          <w:i w:val="false"/>
          <w:color w:val="000000"/>
          <w:sz w:val="28"/>
        </w:rPr>
        <w:t xml:space="preserve">
      арнайы кәсіптік білім беру орындары; </w:t>
      </w:r>
    </w:p>
    <w:p>
      <w:pPr>
        <w:spacing w:after="0"/>
        <w:ind w:left="0"/>
        <w:jc w:val="both"/>
      </w:pPr>
      <w:r>
        <w:rPr>
          <w:rFonts w:ascii="Times New Roman"/>
          <w:b w:val="false"/>
          <w:i w:val="false"/>
          <w:color w:val="000000"/>
          <w:sz w:val="28"/>
        </w:rPr>
        <w:t xml:space="preserve">
      өнер мектебі; </w:t>
      </w:r>
    </w:p>
    <w:p>
      <w:pPr>
        <w:spacing w:after="0"/>
        <w:ind w:left="0"/>
        <w:jc w:val="both"/>
      </w:pPr>
      <w:r>
        <w:rPr>
          <w:rFonts w:ascii="Times New Roman"/>
          <w:b w:val="false"/>
          <w:i w:val="false"/>
          <w:color w:val="000000"/>
          <w:sz w:val="28"/>
        </w:rPr>
        <w:t xml:space="preserve">
      қонақ үйлер; </w:t>
      </w:r>
    </w:p>
    <w:p>
      <w:pPr>
        <w:spacing w:after="0"/>
        <w:ind w:left="0"/>
        <w:jc w:val="both"/>
      </w:pPr>
      <w:r>
        <w:rPr>
          <w:rFonts w:ascii="Times New Roman"/>
          <w:b w:val="false"/>
          <w:i w:val="false"/>
          <w:color w:val="000000"/>
          <w:sz w:val="28"/>
        </w:rPr>
        <w:t xml:space="preserve">
      клубтар, кинотеатрлар, видеосалондар; </w:t>
      </w:r>
    </w:p>
    <w:p>
      <w:pPr>
        <w:spacing w:after="0"/>
        <w:ind w:left="0"/>
        <w:jc w:val="both"/>
      </w:pPr>
      <w:r>
        <w:rPr>
          <w:rFonts w:ascii="Times New Roman"/>
          <w:b w:val="false"/>
          <w:i w:val="false"/>
          <w:color w:val="000000"/>
          <w:sz w:val="28"/>
        </w:rPr>
        <w:t xml:space="preserve">
      би залдары, дискотекалар; </w:t>
      </w:r>
    </w:p>
    <w:p>
      <w:pPr>
        <w:spacing w:after="0"/>
        <w:ind w:left="0"/>
        <w:jc w:val="both"/>
      </w:pPr>
      <w:r>
        <w:rPr>
          <w:rFonts w:ascii="Times New Roman"/>
          <w:b w:val="false"/>
          <w:i w:val="false"/>
          <w:color w:val="000000"/>
          <w:sz w:val="28"/>
        </w:rPr>
        <w:t xml:space="preserve">
      мұражайлар, көрме залдары, кітапханалар, мұрағаттар, ақпараттық орталықтар; </w:t>
      </w:r>
    </w:p>
    <w:p>
      <w:pPr>
        <w:spacing w:after="0"/>
        <w:ind w:left="0"/>
        <w:jc w:val="both"/>
      </w:pPr>
      <w:r>
        <w:rPr>
          <w:rFonts w:ascii="Times New Roman"/>
          <w:b w:val="false"/>
          <w:i w:val="false"/>
          <w:color w:val="000000"/>
          <w:sz w:val="28"/>
        </w:rPr>
        <w:t xml:space="preserve">
      діни ғибадат объектілер; </w:t>
      </w:r>
    </w:p>
    <w:p>
      <w:pPr>
        <w:spacing w:after="0"/>
        <w:ind w:left="0"/>
        <w:jc w:val="both"/>
      </w:pPr>
      <w:r>
        <w:rPr>
          <w:rFonts w:ascii="Times New Roman"/>
          <w:b w:val="false"/>
          <w:i w:val="false"/>
          <w:color w:val="000000"/>
          <w:sz w:val="28"/>
        </w:rPr>
        <w:t xml:space="preserve">
      спортзалдар, бассейндер, дене шынықтыру сауықтыру кешендері; </w:t>
      </w:r>
    </w:p>
    <w:p>
      <w:pPr>
        <w:spacing w:after="0"/>
        <w:ind w:left="0"/>
        <w:jc w:val="both"/>
      </w:pPr>
      <w:r>
        <w:rPr>
          <w:rFonts w:ascii="Times New Roman"/>
          <w:b w:val="false"/>
          <w:i w:val="false"/>
          <w:color w:val="000000"/>
          <w:sz w:val="28"/>
        </w:rPr>
        <w:t xml:space="preserve">
      спорт алаңдары, теннис корттары; </w:t>
      </w:r>
    </w:p>
    <w:p>
      <w:pPr>
        <w:spacing w:after="0"/>
        <w:ind w:left="0"/>
        <w:jc w:val="both"/>
      </w:pPr>
      <w:r>
        <w:rPr>
          <w:rFonts w:ascii="Times New Roman"/>
          <w:b w:val="false"/>
          <w:i w:val="false"/>
          <w:color w:val="000000"/>
          <w:sz w:val="28"/>
        </w:rPr>
        <w:t xml:space="preserve">
      дүкендер; </w:t>
      </w:r>
    </w:p>
    <w:p>
      <w:pPr>
        <w:spacing w:after="0"/>
        <w:ind w:left="0"/>
        <w:jc w:val="both"/>
      </w:pPr>
      <w:r>
        <w:rPr>
          <w:rFonts w:ascii="Times New Roman"/>
          <w:b w:val="false"/>
          <w:i w:val="false"/>
          <w:color w:val="000000"/>
          <w:sz w:val="28"/>
        </w:rPr>
        <w:t xml:space="preserve">
      сауда орталықтары; </w:t>
      </w:r>
    </w:p>
    <w:p>
      <w:pPr>
        <w:spacing w:after="0"/>
        <w:ind w:left="0"/>
        <w:jc w:val="both"/>
      </w:pPr>
      <w:r>
        <w:rPr>
          <w:rFonts w:ascii="Times New Roman"/>
          <w:b w:val="false"/>
          <w:i w:val="false"/>
          <w:color w:val="000000"/>
          <w:sz w:val="28"/>
        </w:rPr>
        <w:t xml:space="preserve">
      қоғамдық тамақтану объектілері: асханалар, дәмхана, барлар, мейрамханалар; </w:t>
      </w:r>
    </w:p>
    <w:p>
      <w:pPr>
        <w:spacing w:after="0"/>
        <w:ind w:left="0"/>
        <w:jc w:val="both"/>
      </w:pPr>
      <w:r>
        <w:rPr>
          <w:rFonts w:ascii="Times New Roman"/>
          <w:b w:val="false"/>
          <w:i w:val="false"/>
          <w:color w:val="000000"/>
          <w:sz w:val="28"/>
        </w:rPr>
        <w:t xml:space="preserve">
      шаштараздар; </w:t>
      </w:r>
    </w:p>
    <w:p>
      <w:pPr>
        <w:spacing w:after="0"/>
        <w:ind w:left="0"/>
        <w:jc w:val="both"/>
      </w:pPr>
      <w:r>
        <w:rPr>
          <w:rFonts w:ascii="Times New Roman"/>
          <w:b w:val="false"/>
          <w:i w:val="false"/>
          <w:color w:val="000000"/>
          <w:sz w:val="28"/>
        </w:rPr>
        <w:t xml:space="preserve">
      ателье, зергерлік шеберханалар, тұрмыстық техника жөндеу шеберханалары; </w:t>
      </w:r>
    </w:p>
    <w:p>
      <w:pPr>
        <w:spacing w:after="0"/>
        <w:ind w:left="0"/>
        <w:jc w:val="both"/>
      </w:pPr>
      <w:r>
        <w:rPr>
          <w:rFonts w:ascii="Times New Roman"/>
          <w:b w:val="false"/>
          <w:i w:val="false"/>
          <w:color w:val="000000"/>
          <w:sz w:val="28"/>
        </w:rPr>
        <w:t xml:space="preserve">
      көлік құралдарына қызмет көрсету имараттары; </w:t>
      </w:r>
    </w:p>
    <w:p>
      <w:pPr>
        <w:spacing w:after="0"/>
        <w:ind w:left="0"/>
        <w:jc w:val="both"/>
      </w:pPr>
      <w:r>
        <w:rPr>
          <w:rFonts w:ascii="Times New Roman"/>
          <w:b w:val="false"/>
          <w:i w:val="false"/>
          <w:color w:val="000000"/>
          <w:sz w:val="28"/>
        </w:rPr>
        <w:t xml:space="preserve">
      наубайханалар және осы сияқты қызмет көрсету мекемелері; </w:t>
      </w:r>
    </w:p>
    <w:p>
      <w:pPr>
        <w:spacing w:after="0"/>
        <w:ind w:left="0"/>
        <w:jc w:val="both"/>
      </w:pPr>
      <w:r>
        <w:rPr>
          <w:rFonts w:ascii="Times New Roman"/>
          <w:b w:val="false"/>
          <w:i w:val="false"/>
          <w:color w:val="000000"/>
          <w:sz w:val="28"/>
        </w:rPr>
        <w:t xml:space="preserve">
      пошта, телефон, телеграф; </w:t>
      </w:r>
    </w:p>
    <w:p>
      <w:pPr>
        <w:spacing w:after="0"/>
        <w:ind w:left="0"/>
        <w:jc w:val="both"/>
      </w:pPr>
      <w:r>
        <w:rPr>
          <w:rFonts w:ascii="Times New Roman"/>
          <w:b w:val="false"/>
          <w:i w:val="false"/>
          <w:color w:val="000000"/>
          <w:sz w:val="28"/>
        </w:rPr>
        <w:t xml:space="preserve">
      кір жуу және химиялық тазалау қабылдау пункттері; </w:t>
      </w:r>
    </w:p>
    <w:p>
      <w:pPr>
        <w:spacing w:after="0"/>
        <w:ind w:left="0"/>
        <w:jc w:val="both"/>
      </w:pPr>
      <w:r>
        <w:rPr>
          <w:rFonts w:ascii="Times New Roman"/>
          <w:b w:val="false"/>
          <w:i w:val="false"/>
          <w:color w:val="000000"/>
          <w:sz w:val="28"/>
        </w:rPr>
        <w:t xml:space="preserve">
      дәріханалар; </w:t>
      </w:r>
    </w:p>
    <w:p>
      <w:pPr>
        <w:spacing w:after="0"/>
        <w:ind w:left="0"/>
        <w:jc w:val="both"/>
      </w:pPr>
      <w:r>
        <w:rPr>
          <w:rFonts w:ascii="Times New Roman"/>
          <w:b w:val="false"/>
          <w:i w:val="false"/>
          <w:color w:val="000000"/>
          <w:sz w:val="28"/>
        </w:rPr>
        <w:t xml:space="preserve">
      емханалар, практика жүргізетін дәрігерлердің кабинеттері, халықтық және басқа да медицина орталықтары; </w:t>
      </w:r>
    </w:p>
    <w:p>
      <w:pPr>
        <w:spacing w:after="0"/>
        <w:ind w:left="0"/>
        <w:jc w:val="both"/>
      </w:pPr>
      <w:r>
        <w:rPr>
          <w:rFonts w:ascii="Times New Roman"/>
          <w:b w:val="false"/>
          <w:i w:val="false"/>
          <w:color w:val="000000"/>
          <w:sz w:val="28"/>
        </w:rPr>
        <w:t xml:space="preserve">
      әкімшілік ғимараты, фирмалар мен компаниялардың офистары, өкілдіктері, конторалары; </w:t>
      </w:r>
    </w:p>
    <w:p>
      <w:pPr>
        <w:spacing w:after="0"/>
        <w:ind w:left="0"/>
        <w:jc w:val="both"/>
      </w:pPr>
      <w:r>
        <w:rPr>
          <w:rFonts w:ascii="Times New Roman"/>
          <w:b w:val="false"/>
          <w:i w:val="false"/>
          <w:color w:val="000000"/>
          <w:sz w:val="28"/>
        </w:rPr>
        <w:t xml:space="preserve">
      соттар; </w:t>
      </w:r>
    </w:p>
    <w:p>
      <w:pPr>
        <w:spacing w:after="0"/>
        <w:ind w:left="0"/>
        <w:jc w:val="both"/>
      </w:pPr>
      <w:r>
        <w:rPr>
          <w:rFonts w:ascii="Times New Roman"/>
          <w:b w:val="false"/>
          <w:i w:val="false"/>
          <w:color w:val="000000"/>
          <w:sz w:val="28"/>
        </w:rPr>
        <w:t xml:space="preserve">
      ғылыми, жобалық және конструкторлық ұйымдар, өзге агенттіктер; </w:t>
      </w:r>
    </w:p>
    <w:p>
      <w:pPr>
        <w:spacing w:after="0"/>
        <w:ind w:left="0"/>
        <w:jc w:val="both"/>
      </w:pPr>
      <w:r>
        <w:rPr>
          <w:rFonts w:ascii="Times New Roman"/>
          <w:b w:val="false"/>
          <w:i w:val="false"/>
          <w:color w:val="000000"/>
          <w:sz w:val="28"/>
        </w:rPr>
        <w:t xml:space="preserve">
      банк бөлімшелері; </w:t>
      </w:r>
    </w:p>
    <w:p>
      <w:pPr>
        <w:spacing w:after="0"/>
        <w:ind w:left="0"/>
        <w:jc w:val="both"/>
      </w:pPr>
      <w:r>
        <w:rPr>
          <w:rFonts w:ascii="Times New Roman"/>
          <w:b w:val="false"/>
          <w:i w:val="false"/>
          <w:color w:val="000000"/>
          <w:sz w:val="28"/>
        </w:rPr>
        <w:t xml:space="preserve">
      шығармашылықтар, редакторлық кешендер; </w:t>
      </w:r>
    </w:p>
    <w:p>
      <w:pPr>
        <w:spacing w:after="0"/>
        <w:ind w:left="0"/>
        <w:jc w:val="both"/>
      </w:pPr>
      <w:r>
        <w:rPr>
          <w:rFonts w:ascii="Times New Roman"/>
          <w:b w:val="false"/>
          <w:i w:val="false"/>
          <w:color w:val="000000"/>
          <w:sz w:val="28"/>
        </w:rPr>
        <w:t>
      жатақханалар.</w:t>
      </w:r>
    </w:p>
    <w:p>
      <w:pPr>
        <w:spacing w:after="0"/>
        <w:ind w:left="0"/>
        <w:jc w:val="both"/>
      </w:pPr>
      <w:r>
        <w:rPr>
          <w:rFonts w:ascii="Times New Roman"/>
          <w:b w:val="false"/>
          <w:i w:val="false"/>
          <w:color w:val="000000"/>
          <w:sz w:val="28"/>
        </w:rPr>
        <w:t xml:space="preserve">
      Аумақтарды функционалдық пайдаланудың негізгі емес және ілеспелі түрлері: </w:t>
      </w:r>
    </w:p>
    <w:p>
      <w:pPr>
        <w:spacing w:after="0"/>
        <w:ind w:left="0"/>
        <w:jc w:val="both"/>
      </w:pPr>
      <w:r>
        <w:rPr>
          <w:rFonts w:ascii="Times New Roman"/>
          <w:b w:val="false"/>
          <w:i w:val="false"/>
          <w:color w:val="000000"/>
          <w:sz w:val="28"/>
        </w:rPr>
        <w:t>
      1 пәтерге 1 тұрақ орны есебінен, жапсарлас салынған, жерасты немесе жартылай тереңдетілген гараждар немесе автотұрақтар, сонымен қатар көлік құралдарын тұрақты және уақытша сақтау имараттары.</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ҚР ЕЖ 3.01-101-2013 нормативтік құжаттың 10 бөлімі талаптарын ескере отырып, жеке тұрған немесе жапсарлай салынған халыққа қызмет ететін әлеуметтік және мәдени-тұрмыстық объектілер; </w:t>
      </w:r>
    </w:p>
    <w:p>
      <w:pPr>
        <w:spacing w:after="0"/>
        <w:ind w:left="0"/>
        <w:jc w:val="both"/>
      </w:pPr>
      <w:r>
        <w:rPr>
          <w:rFonts w:ascii="Times New Roman"/>
          <w:b w:val="false"/>
          <w:i w:val="false"/>
          <w:color w:val="000000"/>
          <w:sz w:val="28"/>
        </w:rPr>
        <w:t xml:space="preserve">
      үй-жайлық үлгідегі жеке тұрған тұрғын үйлер, блокты тұрғын үйлер (жергілікті атқару органдарының келісімімен); </w:t>
      </w:r>
    </w:p>
    <w:p>
      <w:pPr>
        <w:spacing w:after="0"/>
        <w:ind w:left="0"/>
        <w:jc w:val="both"/>
      </w:pPr>
      <w:r>
        <w:rPr>
          <w:rFonts w:ascii="Times New Roman"/>
          <w:b w:val="false"/>
          <w:i w:val="false"/>
          <w:color w:val="000000"/>
          <w:sz w:val="28"/>
        </w:rPr>
        <w:t xml:space="preserve">
      спортзалдар, бассейндер; </w:t>
      </w:r>
    </w:p>
    <w:p>
      <w:pPr>
        <w:spacing w:after="0"/>
        <w:ind w:left="0"/>
        <w:jc w:val="both"/>
      </w:pPr>
      <w:r>
        <w:rPr>
          <w:rFonts w:ascii="Times New Roman"/>
          <w:b w:val="false"/>
          <w:i w:val="false"/>
          <w:color w:val="000000"/>
          <w:sz w:val="28"/>
        </w:rPr>
        <w:t xml:space="preserve">
      "Жедел жәрдем" станциялары; </w:t>
      </w:r>
    </w:p>
    <w:p>
      <w:pPr>
        <w:spacing w:after="0"/>
        <w:ind w:left="0"/>
        <w:jc w:val="both"/>
      </w:pPr>
      <w:r>
        <w:rPr>
          <w:rFonts w:ascii="Times New Roman"/>
          <w:b w:val="false"/>
          <w:i w:val="false"/>
          <w:color w:val="000000"/>
          <w:sz w:val="28"/>
        </w:rPr>
        <w:t xml:space="preserve">
      ауруханалар, госпитальдар; </w:t>
      </w:r>
    </w:p>
    <w:p>
      <w:pPr>
        <w:spacing w:after="0"/>
        <w:ind w:left="0"/>
        <w:jc w:val="both"/>
      </w:pPr>
      <w:r>
        <w:rPr>
          <w:rFonts w:ascii="Times New Roman"/>
          <w:b w:val="false"/>
          <w:i w:val="false"/>
          <w:color w:val="000000"/>
          <w:sz w:val="28"/>
        </w:rPr>
        <w:t xml:space="preserve">
      кәсіптік-техникалық және орташа арнайы оқу орындары; </w:t>
      </w:r>
    </w:p>
    <w:p>
      <w:pPr>
        <w:spacing w:after="0"/>
        <w:ind w:left="0"/>
        <w:jc w:val="both"/>
      </w:pPr>
      <w:r>
        <w:rPr>
          <w:rFonts w:ascii="Times New Roman"/>
          <w:b w:val="false"/>
          <w:i w:val="false"/>
          <w:color w:val="000000"/>
          <w:sz w:val="28"/>
        </w:rPr>
        <w:t xml:space="preserve">
      әкімшілік мекемелер, офистар, конторалар; </w:t>
      </w:r>
    </w:p>
    <w:p>
      <w:pPr>
        <w:spacing w:after="0"/>
        <w:ind w:left="0"/>
        <w:jc w:val="both"/>
      </w:pPr>
      <w:r>
        <w:rPr>
          <w:rFonts w:ascii="Times New Roman"/>
          <w:b w:val="false"/>
          <w:i w:val="false"/>
          <w:color w:val="000000"/>
          <w:sz w:val="28"/>
        </w:rPr>
        <w:t xml:space="preserve">
      моншалар; </w:t>
      </w:r>
    </w:p>
    <w:p>
      <w:pPr>
        <w:spacing w:after="0"/>
        <w:ind w:left="0"/>
        <w:jc w:val="both"/>
      </w:pPr>
      <w:r>
        <w:rPr>
          <w:rFonts w:ascii="Times New Roman"/>
          <w:b w:val="false"/>
          <w:i w:val="false"/>
          <w:color w:val="000000"/>
          <w:sz w:val="28"/>
        </w:rPr>
        <w:t xml:space="preserve">
      ұсақ бөлшек сауда үшін уақытша құрылыстар. </w:t>
      </w:r>
    </w:p>
    <w:p>
      <w:pPr>
        <w:spacing w:after="0"/>
        <w:ind w:left="0"/>
        <w:jc w:val="both"/>
      </w:pPr>
      <w:r>
        <w:rPr>
          <w:rFonts w:ascii="Times New Roman"/>
          <w:b w:val="false"/>
          <w:i w:val="false"/>
          <w:color w:val="000000"/>
          <w:sz w:val="28"/>
        </w:rPr>
        <w:t>
      Ж-5. 8-12 қабатты көп пәтерлі тұрғын құрылыс аймағы</w:t>
      </w:r>
    </w:p>
    <w:p>
      <w:pPr>
        <w:spacing w:after="0"/>
        <w:ind w:left="0"/>
        <w:jc w:val="both"/>
      </w:pPr>
      <w:r>
        <w:rPr>
          <w:rFonts w:ascii="Times New Roman"/>
          <w:b w:val="false"/>
          <w:i w:val="false"/>
          <w:color w:val="000000"/>
          <w:sz w:val="28"/>
        </w:rPr>
        <w:t xml:space="preserve">
      Аумақты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8-12 қабатты көп пәтерлі тұрғын үйлер; </w:t>
      </w:r>
    </w:p>
    <w:p>
      <w:pPr>
        <w:spacing w:after="0"/>
        <w:ind w:left="0"/>
        <w:jc w:val="both"/>
      </w:pPr>
      <w:r>
        <w:rPr>
          <w:rFonts w:ascii="Times New Roman"/>
          <w:b w:val="false"/>
          <w:i w:val="false"/>
          <w:color w:val="000000"/>
          <w:sz w:val="28"/>
        </w:rPr>
        <w:t xml:space="preserve">
      балабақшалар, мектепке дейінгі білім берудің өзге де объектілері; </w:t>
      </w:r>
    </w:p>
    <w:p>
      <w:pPr>
        <w:spacing w:after="0"/>
        <w:ind w:left="0"/>
        <w:jc w:val="both"/>
      </w:pPr>
      <w:r>
        <w:rPr>
          <w:rFonts w:ascii="Times New Roman"/>
          <w:b w:val="false"/>
          <w:i w:val="false"/>
          <w:color w:val="000000"/>
          <w:sz w:val="28"/>
        </w:rPr>
        <w:t xml:space="preserve">
      бастауыш және орта мектептер; </w:t>
      </w:r>
    </w:p>
    <w:p>
      <w:pPr>
        <w:spacing w:after="0"/>
        <w:ind w:left="0"/>
        <w:jc w:val="both"/>
      </w:pPr>
      <w:r>
        <w:rPr>
          <w:rFonts w:ascii="Times New Roman"/>
          <w:b w:val="false"/>
          <w:i w:val="false"/>
          <w:color w:val="000000"/>
          <w:sz w:val="28"/>
        </w:rPr>
        <w:t xml:space="preserve">
      көп мақсатты және мамандандырылған мақсаттағы клуб жайлары; </w:t>
      </w:r>
    </w:p>
    <w:p>
      <w:pPr>
        <w:spacing w:after="0"/>
        <w:ind w:left="0"/>
        <w:jc w:val="both"/>
      </w:pPr>
      <w:r>
        <w:rPr>
          <w:rFonts w:ascii="Times New Roman"/>
          <w:b w:val="false"/>
          <w:i w:val="false"/>
          <w:color w:val="000000"/>
          <w:sz w:val="28"/>
        </w:rPr>
        <w:t xml:space="preserve">
      кітапханалар, дәріханалар емханалар, практика жүргізетін дәрігерлердің кабинеттері, халықтық және басқа да медицина орталықтары; </w:t>
      </w:r>
    </w:p>
    <w:p>
      <w:pPr>
        <w:spacing w:after="0"/>
        <w:ind w:left="0"/>
        <w:jc w:val="both"/>
      </w:pPr>
      <w:r>
        <w:rPr>
          <w:rFonts w:ascii="Times New Roman"/>
          <w:b w:val="false"/>
          <w:i w:val="false"/>
          <w:color w:val="000000"/>
          <w:sz w:val="28"/>
        </w:rPr>
        <w:t xml:space="preserve">
      мұражайлар, көрме залдары; </w:t>
      </w:r>
    </w:p>
    <w:p>
      <w:pPr>
        <w:spacing w:after="0"/>
        <w:ind w:left="0"/>
        <w:jc w:val="both"/>
      </w:pPr>
      <w:r>
        <w:rPr>
          <w:rFonts w:ascii="Times New Roman"/>
          <w:b w:val="false"/>
          <w:i w:val="false"/>
          <w:color w:val="000000"/>
          <w:sz w:val="28"/>
        </w:rPr>
        <w:t xml:space="preserve">
      пошта, телефон, телеграф; </w:t>
      </w:r>
    </w:p>
    <w:p>
      <w:pPr>
        <w:spacing w:after="0"/>
        <w:ind w:left="0"/>
        <w:jc w:val="both"/>
      </w:pPr>
      <w:r>
        <w:rPr>
          <w:rFonts w:ascii="Times New Roman"/>
          <w:b w:val="false"/>
          <w:i w:val="false"/>
          <w:color w:val="000000"/>
          <w:sz w:val="28"/>
        </w:rPr>
        <w:t xml:space="preserve">
      дүкендер, сауда орталықтары; </w:t>
      </w:r>
    </w:p>
    <w:p>
      <w:pPr>
        <w:spacing w:after="0"/>
        <w:ind w:left="0"/>
        <w:jc w:val="both"/>
      </w:pPr>
      <w:r>
        <w:rPr>
          <w:rFonts w:ascii="Times New Roman"/>
          <w:b w:val="false"/>
          <w:i w:val="false"/>
          <w:color w:val="000000"/>
          <w:sz w:val="28"/>
        </w:rPr>
        <w:t xml:space="preserve">
      қоғамдық тамақтандыру объектілері; </w:t>
      </w:r>
    </w:p>
    <w:p>
      <w:pPr>
        <w:spacing w:after="0"/>
        <w:ind w:left="0"/>
        <w:jc w:val="both"/>
      </w:pPr>
      <w:r>
        <w:rPr>
          <w:rFonts w:ascii="Times New Roman"/>
          <w:b w:val="false"/>
          <w:i w:val="false"/>
          <w:color w:val="000000"/>
          <w:sz w:val="28"/>
        </w:rPr>
        <w:t xml:space="preserve">
      спортпен айналысуға арналған жайлар; </w:t>
      </w:r>
    </w:p>
    <w:p>
      <w:pPr>
        <w:spacing w:after="0"/>
        <w:ind w:left="0"/>
        <w:jc w:val="both"/>
      </w:pPr>
      <w:r>
        <w:rPr>
          <w:rFonts w:ascii="Times New Roman"/>
          <w:b w:val="false"/>
          <w:i w:val="false"/>
          <w:color w:val="000000"/>
          <w:sz w:val="28"/>
        </w:rPr>
        <w:t xml:space="preserve">
      шаштараздар; </w:t>
      </w:r>
    </w:p>
    <w:p>
      <w:pPr>
        <w:spacing w:after="0"/>
        <w:ind w:left="0"/>
        <w:jc w:val="both"/>
      </w:pPr>
      <w:r>
        <w:rPr>
          <w:rFonts w:ascii="Times New Roman"/>
          <w:b w:val="false"/>
          <w:i w:val="false"/>
          <w:color w:val="000000"/>
          <w:sz w:val="28"/>
        </w:rPr>
        <w:t xml:space="preserve">
      кір жуу және химиялық тазалау қабылдау пункттері; </w:t>
      </w:r>
    </w:p>
    <w:p>
      <w:pPr>
        <w:spacing w:after="0"/>
        <w:ind w:left="0"/>
        <w:jc w:val="both"/>
      </w:pPr>
      <w:r>
        <w:rPr>
          <w:rFonts w:ascii="Times New Roman"/>
          <w:b w:val="false"/>
          <w:i w:val="false"/>
          <w:color w:val="000000"/>
          <w:sz w:val="28"/>
        </w:rPr>
        <w:t xml:space="preserve">
      банк бөлімшелері; </w:t>
      </w:r>
    </w:p>
    <w:p>
      <w:pPr>
        <w:spacing w:after="0"/>
        <w:ind w:left="0"/>
        <w:jc w:val="both"/>
      </w:pPr>
      <w:r>
        <w:rPr>
          <w:rFonts w:ascii="Times New Roman"/>
          <w:b w:val="false"/>
          <w:i w:val="false"/>
          <w:color w:val="000000"/>
          <w:sz w:val="28"/>
        </w:rPr>
        <w:t>
      жатақханалар.</w:t>
      </w:r>
    </w:p>
    <w:p>
      <w:pPr>
        <w:spacing w:after="0"/>
        <w:ind w:left="0"/>
        <w:jc w:val="both"/>
      </w:pPr>
      <w:r>
        <w:rPr>
          <w:rFonts w:ascii="Times New Roman"/>
          <w:b w:val="false"/>
          <w:i w:val="false"/>
          <w:color w:val="000000"/>
          <w:sz w:val="28"/>
        </w:rPr>
        <w:t xml:space="preserve">
      Аумақтарды функционалдық пайдаланудың негізгі емес және ілеспелі түрлері: </w:t>
      </w:r>
    </w:p>
    <w:p>
      <w:pPr>
        <w:spacing w:after="0"/>
        <w:ind w:left="0"/>
        <w:jc w:val="both"/>
      </w:pPr>
      <w:r>
        <w:rPr>
          <w:rFonts w:ascii="Times New Roman"/>
          <w:b w:val="false"/>
          <w:i w:val="false"/>
          <w:color w:val="000000"/>
          <w:sz w:val="28"/>
        </w:rPr>
        <w:t>
      1 пәтерге 1 тұрақ орны есебінен, жапсарлас салынған, жерасты немесе жартылай тереңдетілген гараждар немесе автотұрақтар, сонымен қатар құрылыс ережелері мен нормаларына сәйкес есептелген көлік құралдарын уақытша сақтауға арналған ашық тұрақтар.</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діни объектілер, спортзалдар, бассейндер; </w:t>
      </w:r>
    </w:p>
    <w:p>
      <w:pPr>
        <w:spacing w:after="0"/>
        <w:ind w:left="0"/>
        <w:jc w:val="both"/>
      </w:pPr>
      <w:r>
        <w:rPr>
          <w:rFonts w:ascii="Times New Roman"/>
          <w:b w:val="false"/>
          <w:i w:val="false"/>
          <w:color w:val="000000"/>
          <w:sz w:val="28"/>
        </w:rPr>
        <w:t xml:space="preserve">
      видеосалондар; </w:t>
      </w:r>
    </w:p>
    <w:p>
      <w:pPr>
        <w:spacing w:after="0"/>
        <w:ind w:left="0"/>
        <w:jc w:val="both"/>
      </w:pPr>
      <w:r>
        <w:rPr>
          <w:rFonts w:ascii="Times New Roman"/>
          <w:b w:val="false"/>
          <w:i w:val="false"/>
          <w:color w:val="000000"/>
          <w:sz w:val="28"/>
        </w:rPr>
        <w:t xml:space="preserve">
      орташа арнайы оқу орындары; </w:t>
      </w:r>
    </w:p>
    <w:p>
      <w:pPr>
        <w:spacing w:after="0"/>
        <w:ind w:left="0"/>
        <w:jc w:val="both"/>
      </w:pPr>
      <w:r>
        <w:rPr>
          <w:rFonts w:ascii="Times New Roman"/>
          <w:b w:val="false"/>
          <w:i w:val="false"/>
          <w:color w:val="000000"/>
          <w:sz w:val="28"/>
        </w:rPr>
        <w:t xml:space="preserve">
      әкімшілік мекемелер, офистар, конторалар; </w:t>
      </w:r>
    </w:p>
    <w:p>
      <w:pPr>
        <w:spacing w:after="0"/>
        <w:ind w:left="0"/>
        <w:jc w:val="both"/>
      </w:pPr>
      <w:r>
        <w:rPr>
          <w:rFonts w:ascii="Times New Roman"/>
          <w:b w:val="false"/>
          <w:i w:val="false"/>
          <w:color w:val="000000"/>
          <w:sz w:val="28"/>
        </w:rPr>
        <w:t xml:space="preserve">
      ауруханалар, госпитальдар; </w:t>
      </w:r>
    </w:p>
    <w:p>
      <w:pPr>
        <w:spacing w:after="0"/>
        <w:ind w:left="0"/>
        <w:jc w:val="both"/>
      </w:pPr>
      <w:r>
        <w:rPr>
          <w:rFonts w:ascii="Times New Roman"/>
          <w:b w:val="false"/>
          <w:i w:val="false"/>
          <w:color w:val="000000"/>
          <w:sz w:val="28"/>
        </w:rPr>
        <w:t xml:space="preserve">
      ҚР ЕЖ 3.01-101-2013 нормативтік құжаттың 10 бөлімі талаптарын ескере отырып, жеке тұрған немесе жапсарлай салынған халыққа қызмет ететін әлеуметтік және мәдени-тұрмыстық объектілер; </w:t>
      </w:r>
    </w:p>
    <w:p>
      <w:pPr>
        <w:spacing w:after="0"/>
        <w:ind w:left="0"/>
        <w:jc w:val="both"/>
      </w:pPr>
      <w:r>
        <w:rPr>
          <w:rFonts w:ascii="Times New Roman"/>
          <w:b w:val="false"/>
          <w:i w:val="false"/>
          <w:color w:val="000000"/>
          <w:sz w:val="28"/>
        </w:rPr>
        <w:t>
      көлік құралдарын тұрақты және уақытша сақтауға арналған құрылыстар.</w:t>
      </w:r>
    </w:p>
    <w:p>
      <w:pPr>
        <w:spacing w:after="0"/>
        <w:ind w:left="0"/>
        <w:jc w:val="both"/>
      </w:pPr>
      <w:r>
        <w:rPr>
          <w:rFonts w:ascii="Times New Roman"/>
          <w:b w:val="false"/>
          <w:i w:val="false"/>
          <w:color w:val="000000"/>
          <w:sz w:val="28"/>
        </w:rPr>
        <w:t>
      Ж-6. 12 қабаттан жоғары көппәтерлі тқрғын құрылыс аймағы</w:t>
      </w:r>
    </w:p>
    <w:p>
      <w:pPr>
        <w:spacing w:after="0"/>
        <w:ind w:left="0"/>
        <w:jc w:val="both"/>
      </w:pPr>
      <w:r>
        <w:rPr>
          <w:rFonts w:ascii="Times New Roman"/>
          <w:b w:val="false"/>
          <w:i w:val="false"/>
          <w:color w:val="000000"/>
          <w:sz w:val="28"/>
        </w:rPr>
        <w:t xml:space="preserve">
      Аумақты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жоғары қабатты көп қабатты тұрғын үйлер; </w:t>
      </w:r>
    </w:p>
    <w:p>
      <w:pPr>
        <w:spacing w:after="0"/>
        <w:ind w:left="0"/>
        <w:jc w:val="both"/>
      </w:pPr>
      <w:r>
        <w:rPr>
          <w:rFonts w:ascii="Times New Roman"/>
          <w:b w:val="false"/>
          <w:i w:val="false"/>
          <w:color w:val="000000"/>
          <w:sz w:val="28"/>
        </w:rPr>
        <w:t xml:space="preserve">
      балабақшалар, мектепке дейінгі тәрбиелеудің өзге де объектілері; </w:t>
      </w:r>
    </w:p>
    <w:p>
      <w:pPr>
        <w:spacing w:after="0"/>
        <w:ind w:left="0"/>
        <w:jc w:val="both"/>
      </w:pPr>
      <w:r>
        <w:rPr>
          <w:rFonts w:ascii="Times New Roman"/>
          <w:b w:val="false"/>
          <w:i w:val="false"/>
          <w:color w:val="000000"/>
          <w:sz w:val="28"/>
        </w:rPr>
        <w:t xml:space="preserve">
      бастауыш және орта мектептер; </w:t>
      </w:r>
    </w:p>
    <w:p>
      <w:pPr>
        <w:spacing w:after="0"/>
        <w:ind w:left="0"/>
        <w:jc w:val="both"/>
      </w:pPr>
      <w:r>
        <w:rPr>
          <w:rFonts w:ascii="Times New Roman"/>
          <w:b w:val="false"/>
          <w:i w:val="false"/>
          <w:color w:val="000000"/>
          <w:sz w:val="28"/>
        </w:rPr>
        <w:t xml:space="preserve">
      балалар, спорт, шаруашылық, демалыс алаңдары; </w:t>
      </w:r>
    </w:p>
    <w:p>
      <w:pPr>
        <w:spacing w:after="0"/>
        <w:ind w:left="0"/>
        <w:jc w:val="both"/>
      </w:pPr>
      <w:r>
        <w:rPr>
          <w:rFonts w:ascii="Times New Roman"/>
          <w:b w:val="false"/>
          <w:i w:val="false"/>
          <w:color w:val="000000"/>
          <w:sz w:val="28"/>
        </w:rPr>
        <w:t xml:space="preserve">
      байланыс бөлімшелері; </w:t>
      </w:r>
    </w:p>
    <w:p>
      <w:pPr>
        <w:spacing w:after="0"/>
        <w:ind w:left="0"/>
        <w:jc w:val="both"/>
      </w:pPr>
      <w:r>
        <w:rPr>
          <w:rFonts w:ascii="Times New Roman"/>
          <w:b w:val="false"/>
          <w:i w:val="false"/>
          <w:color w:val="000000"/>
          <w:sz w:val="28"/>
        </w:rPr>
        <w:t xml:space="preserve">
      дәріханалар; </w:t>
      </w:r>
    </w:p>
    <w:p>
      <w:pPr>
        <w:spacing w:after="0"/>
        <w:ind w:left="0"/>
        <w:jc w:val="both"/>
      </w:pPr>
      <w:r>
        <w:rPr>
          <w:rFonts w:ascii="Times New Roman"/>
          <w:b w:val="false"/>
          <w:i w:val="false"/>
          <w:color w:val="000000"/>
          <w:sz w:val="28"/>
        </w:rPr>
        <w:t xml:space="preserve">
      жалпы ауданы 600м2 аспайтын емханалар; </w:t>
      </w:r>
    </w:p>
    <w:p>
      <w:pPr>
        <w:spacing w:after="0"/>
        <w:ind w:left="0"/>
        <w:jc w:val="both"/>
      </w:pPr>
      <w:r>
        <w:rPr>
          <w:rFonts w:ascii="Times New Roman"/>
          <w:b w:val="false"/>
          <w:i w:val="false"/>
          <w:color w:val="000000"/>
          <w:sz w:val="28"/>
        </w:rPr>
        <w:t xml:space="preserve">
      дүкендер, сауда орталықтары; </w:t>
      </w:r>
    </w:p>
    <w:p>
      <w:pPr>
        <w:spacing w:after="0"/>
        <w:ind w:left="0"/>
        <w:jc w:val="both"/>
      </w:pPr>
      <w:r>
        <w:rPr>
          <w:rFonts w:ascii="Times New Roman"/>
          <w:b w:val="false"/>
          <w:i w:val="false"/>
          <w:color w:val="000000"/>
          <w:sz w:val="28"/>
        </w:rPr>
        <w:t xml:space="preserve">
      тұрмыстық техниканы жөндеу, шаштараздар, ателье, өзге де қызмет көрсету объектілері; </w:t>
      </w:r>
    </w:p>
    <w:p>
      <w:pPr>
        <w:spacing w:after="0"/>
        <w:ind w:left="0"/>
        <w:jc w:val="both"/>
      </w:pPr>
      <w:r>
        <w:rPr>
          <w:rFonts w:ascii="Times New Roman"/>
          <w:b w:val="false"/>
          <w:i w:val="false"/>
          <w:color w:val="000000"/>
          <w:sz w:val="28"/>
        </w:rPr>
        <w:t xml:space="preserve">
      пошта бөлімшелері, телефон және телеграф станциялары; </w:t>
      </w:r>
    </w:p>
    <w:p>
      <w:pPr>
        <w:spacing w:after="0"/>
        <w:ind w:left="0"/>
        <w:jc w:val="both"/>
      </w:pPr>
      <w:r>
        <w:rPr>
          <w:rFonts w:ascii="Times New Roman"/>
          <w:b w:val="false"/>
          <w:i w:val="false"/>
          <w:color w:val="000000"/>
          <w:sz w:val="28"/>
        </w:rPr>
        <w:t xml:space="preserve">
      спортзалдар, спорт клубтары, рекреация залдары (бассейнмен немесе бассейнсіз); </w:t>
      </w:r>
    </w:p>
    <w:p>
      <w:pPr>
        <w:spacing w:after="0"/>
        <w:ind w:left="0"/>
        <w:jc w:val="both"/>
      </w:pPr>
      <w:r>
        <w:rPr>
          <w:rFonts w:ascii="Times New Roman"/>
          <w:b w:val="false"/>
          <w:i w:val="false"/>
          <w:color w:val="000000"/>
          <w:sz w:val="28"/>
        </w:rPr>
        <w:t>
      спорт алаңдары, теннис корттары.</w:t>
      </w:r>
    </w:p>
    <w:p>
      <w:pPr>
        <w:spacing w:after="0"/>
        <w:ind w:left="0"/>
        <w:jc w:val="both"/>
      </w:pPr>
      <w:r>
        <w:rPr>
          <w:rFonts w:ascii="Times New Roman"/>
          <w:b w:val="false"/>
          <w:i w:val="false"/>
          <w:color w:val="000000"/>
          <w:sz w:val="28"/>
        </w:rPr>
        <w:t xml:space="preserve">
      Аумақты функционалдық пайдаланудың рұқсат етілген қосалқы түрлері: </w:t>
      </w:r>
    </w:p>
    <w:p>
      <w:pPr>
        <w:spacing w:after="0"/>
        <w:ind w:left="0"/>
        <w:jc w:val="both"/>
      </w:pPr>
      <w:r>
        <w:rPr>
          <w:rFonts w:ascii="Times New Roman"/>
          <w:b w:val="false"/>
          <w:i w:val="false"/>
          <w:color w:val="000000"/>
          <w:sz w:val="28"/>
        </w:rPr>
        <w:t xml:space="preserve">
      тұрғын үйлерге жапсарлас салынған гараждар; </w:t>
      </w:r>
    </w:p>
    <w:p>
      <w:pPr>
        <w:spacing w:after="0"/>
        <w:ind w:left="0"/>
        <w:jc w:val="both"/>
      </w:pPr>
      <w:r>
        <w:rPr>
          <w:rFonts w:ascii="Times New Roman"/>
          <w:b w:val="false"/>
          <w:i w:val="false"/>
          <w:color w:val="000000"/>
          <w:sz w:val="28"/>
        </w:rPr>
        <w:t xml:space="preserve">
      тұрғын үй-эксплуатациялық және авариялық-диспетчерлік қызметтер; </w:t>
      </w:r>
    </w:p>
    <w:p>
      <w:pPr>
        <w:spacing w:after="0"/>
        <w:ind w:left="0"/>
        <w:jc w:val="both"/>
      </w:pPr>
      <w:r>
        <w:rPr>
          <w:rFonts w:ascii="Times New Roman"/>
          <w:b w:val="false"/>
          <w:i w:val="false"/>
          <w:color w:val="000000"/>
          <w:sz w:val="28"/>
        </w:rPr>
        <w:t xml:space="preserve">
      өрт сөндіру объектілері; </w:t>
      </w:r>
    </w:p>
    <w:p>
      <w:pPr>
        <w:spacing w:after="0"/>
        <w:ind w:left="0"/>
        <w:jc w:val="both"/>
      </w:pPr>
      <w:r>
        <w:rPr>
          <w:rFonts w:ascii="Times New Roman"/>
          <w:b w:val="false"/>
          <w:i w:val="false"/>
          <w:color w:val="000000"/>
          <w:sz w:val="28"/>
        </w:rPr>
        <w:t xml:space="preserve">
      қоқыс жинауға арналған алаңдар; </w:t>
      </w:r>
    </w:p>
    <w:p>
      <w:pPr>
        <w:spacing w:after="0"/>
        <w:ind w:left="0"/>
        <w:jc w:val="both"/>
      </w:pPr>
      <w:r>
        <w:rPr>
          <w:rFonts w:ascii="Times New Roman"/>
          <w:b w:val="false"/>
          <w:i w:val="false"/>
          <w:color w:val="000000"/>
          <w:sz w:val="28"/>
        </w:rPr>
        <w:t>
      мәдени, қызмет көрсету және коммерциялық пайдалану түрлері объектілерінің алдындағы тұрақтар.</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шағын отбасылық қонақ үй типіндегі тұрғын үйлер; </w:t>
      </w:r>
    </w:p>
    <w:p>
      <w:pPr>
        <w:spacing w:after="0"/>
        <w:ind w:left="0"/>
        <w:jc w:val="both"/>
      </w:pPr>
      <w:r>
        <w:rPr>
          <w:rFonts w:ascii="Times New Roman"/>
          <w:b w:val="false"/>
          <w:i w:val="false"/>
          <w:color w:val="000000"/>
          <w:sz w:val="28"/>
        </w:rPr>
        <w:t xml:space="preserve">
      қонақ үйлер, жатақханалар; </w:t>
      </w:r>
    </w:p>
    <w:p>
      <w:pPr>
        <w:spacing w:after="0"/>
        <w:ind w:left="0"/>
        <w:jc w:val="both"/>
      </w:pPr>
      <w:r>
        <w:rPr>
          <w:rFonts w:ascii="Times New Roman"/>
          <w:b w:val="false"/>
          <w:i w:val="false"/>
          <w:color w:val="000000"/>
          <w:sz w:val="28"/>
        </w:rPr>
        <w:t xml:space="preserve">
      қарттар мен мүгедектерге арналған интернаттар, балалар үйлері, баспаналар, түнеу үйлері; </w:t>
      </w:r>
    </w:p>
    <w:p>
      <w:pPr>
        <w:spacing w:after="0"/>
        <w:ind w:left="0"/>
        <w:jc w:val="both"/>
      </w:pPr>
      <w:r>
        <w:rPr>
          <w:rFonts w:ascii="Times New Roman"/>
          <w:b w:val="false"/>
          <w:i w:val="false"/>
          <w:color w:val="000000"/>
          <w:sz w:val="28"/>
        </w:rPr>
        <w:t xml:space="preserve">
      бөлімшелер, полиция учаскелік пункттері; </w:t>
      </w:r>
    </w:p>
    <w:p>
      <w:pPr>
        <w:spacing w:after="0"/>
        <w:ind w:left="0"/>
        <w:jc w:val="both"/>
      </w:pPr>
      <w:r>
        <w:rPr>
          <w:rFonts w:ascii="Times New Roman"/>
          <w:b w:val="false"/>
          <w:i w:val="false"/>
          <w:color w:val="000000"/>
          <w:sz w:val="28"/>
        </w:rPr>
        <w:t xml:space="preserve">
      уақыты шектетілген көп мақсатты және мамандандырылған клубтар; </w:t>
      </w:r>
    </w:p>
    <w:p>
      <w:pPr>
        <w:spacing w:after="0"/>
        <w:ind w:left="0"/>
        <w:jc w:val="both"/>
      </w:pPr>
      <w:r>
        <w:rPr>
          <w:rFonts w:ascii="Times New Roman"/>
          <w:b w:val="false"/>
          <w:i w:val="false"/>
          <w:color w:val="000000"/>
          <w:sz w:val="28"/>
        </w:rPr>
        <w:t xml:space="preserve">
      дүңгіршектер, жайма сауда, бөлшек сауда мен халыққа қызмет көрсетудің уақытша павильондары; </w:t>
      </w:r>
    </w:p>
    <w:p>
      <w:pPr>
        <w:spacing w:after="0"/>
        <w:ind w:left="0"/>
        <w:jc w:val="both"/>
      </w:pPr>
      <w:r>
        <w:rPr>
          <w:rFonts w:ascii="Times New Roman"/>
          <w:b w:val="false"/>
          <w:i w:val="false"/>
          <w:color w:val="000000"/>
          <w:sz w:val="28"/>
        </w:rPr>
        <w:t xml:space="preserve">
      дәмханалар, барлар, мейрамханалар, оның ішінде көп қабатты тұрғын үйлердің бірінші қабаттарында; </w:t>
      </w:r>
    </w:p>
    <w:p>
      <w:pPr>
        <w:spacing w:after="0"/>
        <w:ind w:left="0"/>
        <w:jc w:val="both"/>
      </w:pPr>
      <w:r>
        <w:rPr>
          <w:rFonts w:ascii="Times New Roman"/>
          <w:b w:val="false"/>
          <w:i w:val="false"/>
          <w:color w:val="000000"/>
          <w:sz w:val="28"/>
        </w:rPr>
        <w:t xml:space="preserve">
      ҚР ЕЖ 3.01-101-2013 нормативтік құжаттың 10 бөлімі талаптарын ескере отырып, жеке тұрған немесе жапсарлай салынған халыққа қызмет ететін әлеуметтік және мәдени-тұрмыстық объектілер; </w:t>
      </w:r>
    </w:p>
    <w:p>
      <w:pPr>
        <w:spacing w:after="0"/>
        <w:ind w:left="0"/>
        <w:jc w:val="both"/>
      </w:pPr>
      <w:r>
        <w:rPr>
          <w:rFonts w:ascii="Times New Roman"/>
          <w:b w:val="false"/>
          <w:i w:val="false"/>
          <w:color w:val="000000"/>
          <w:sz w:val="28"/>
        </w:rPr>
        <w:t xml:space="preserve">
      бокс түріндегі гараждар, көп қабатты, жер асты және жер үсті гараждар, жеке жер учаскесіндегі автотұрақтар; </w:t>
      </w:r>
    </w:p>
    <w:p>
      <w:pPr>
        <w:spacing w:after="0"/>
        <w:ind w:left="0"/>
        <w:jc w:val="both"/>
      </w:pPr>
      <w:r>
        <w:rPr>
          <w:rFonts w:ascii="Times New Roman"/>
          <w:b w:val="false"/>
          <w:i w:val="false"/>
          <w:color w:val="000000"/>
          <w:sz w:val="28"/>
        </w:rPr>
        <w:t xml:space="preserve">
      иттерді серуендетуге арналған алаңдар; </w:t>
      </w:r>
    </w:p>
    <w:p>
      <w:pPr>
        <w:spacing w:after="0"/>
        <w:ind w:left="0"/>
        <w:jc w:val="both"/>
      </w:pPr>
      <w:r>
        <w:rPr>
          <w:rFonts w:ascii="Times New Roman"/>
          <w:b w:val="false"/>
          <w:i w:val="false"/>
          <w:color w:val="000000"/>
          <w:sz w:val="28"/>
        </w:rPr>
        <w:t>
      қоғамдық дәретханалар.</w:t>
      </w:r>
    </w:p>
    <w:p>
      <w:pPr>
        <w:spacing w:after="0"/>
        <w:ind w:left="0"/>
        <w:jc w:val="both"/>
      </w:pPr>
      <w:r>
        <w:rPr>
          <w:rFonts w:ascii="Times New Roman"/>
          <w:b w:val="false"/>
          <w:i w:val="false"/>
          <w:color w:val="000000"/>
          <w:sz w:val="28"/>
        </w:rPr>
        <w:t>
      ЕСКЕРТПЕ Жер учаскелерінің және рұқсат етілген құрылыстың шекті параметрлері ҚР ЕЖ 3.01-101-2013 сәйкес.</w:t>
      </w:r>
    </w:p>
    <w:p>
      <w:pPr>
        <w:spacing w:after="0"/>
        <w:ind w:left="0"/>
        <w:jc w:val="left"/>
      </w:pPr>
      <w:r>
        <w:rPr>
          <w:rFonts w:ascii="Times New Roman"/>
          <w:b/>
          <w:i w:val="false"/>
          <w:color w:val="000000"/>
        </w:rPr>
        <w:t xml:space="preserve"> 2.2 Әлеуметтік аймақ (С)</w:t>
      </w:r>
    </w:p>
    <w:p>
      <w:pPr>
        <w:spacing w:after="0"/>
        <w:ind w:left="0"/>
        <w:jc w:val="both"/>
      </w:pPr>
      <w:r>
        <w:rPr>
          <w:rFonts w:ascii="Times New Roman"/>
          <w:b w:val="false"/>
          <w:i w:val="false"/>
          <w:color w:val="000000"/>
          <w:sz w:val="28"/>
        </w:rPr>
        <w:t>
      С-1. Білім беру мекемелері аймағы</w:t>
      </w:r>
    </w:p>
    <w:p>
      <w:pPr>
        <w:spacing w:after="0"/>
        <w:ind w:left="0"/>
        <w:jc w:val="both"/>
      </w:pPr>
      <w:r>
        <w:rPr>
          <w:rFonts w:ascii="Times New Roman"/>
          <w:b w:val="false"/>
          <w:i w:val="false"/>
          <w:color w:val="000000"/>
          <w:sz w:val="28"/>
        </w:rPr>
        <w:t xml:space="preserve">
      Аумақты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тәртіп және білім беру мекемелері: бала бақшалар, мектепке дейін білім берудің өзге объектілері; </w:t>
      </w:r>
    </w:p>
    <w:p>
      <w:pPr>
        <w:spacing w:after="0"/>
        <w:ind w:left="0"/>
        <w:jc w:val="both"/>
      </w:pPr>
      <w:r>
        <w:rPr>
          <w:rFonts w:ascii="Times New Roman"/>
          <w:b w:val="false"/>
          <w:i w:val="false"/>
          <w:color w:val="000000"/>
          <w:sz w:val="28"/>
        </w:rPr>
        <w:t xml:space="preserve">
      бастауыш және орта мектебі, орта және жоғарғы білім беру орындары: колледж, университет, институт, академия, консерватория, кәсіптік лицей; </w:t>
      </w:r>
    </w:p>
    <w:p>
      <w:pPr>
        <w:spacing w:after="0"/>
        <w:ind w:left="0"/>
        <w:jc w:val="both"/>
      </w:pPr>
      <w:r>
        <w:rPr>
          <w:rFonts w:ascii="Times New Roman"/>
          <w:b w:val="false"/>
          <w:i w:val="false"/>
          <w:color w:val="000000"/>
          <w:sz w:val="28"/>
        </w:rPr>
        <w:t xml:space="preserve">
      өнер мектебі; </w:t>
      </w:r>
    </w:p>
    <w:p>
      <w:pPr>
        <w:spacing w:after="0"/>
        <w:ind w:left="0"/>
        <w:jc w:val="both"/>
      </w:pPr>
      <w:r>
        <w:rPr>
          <w:rFonts w:ascii="Times New Roman"/>
          <w:b w:val="false"/>
          <w:i w:val="false"/>
          <w:color w:val="000000"/>
          <w:sz w:val="28"/>
        </w:rPr>
        <w:t xml:space="preserve">
      оқушылар сарайы; </w:t>
      </w:r>
    </w:p>
    <w:p>
      <w:pPr>
        <w:spacing w:after="0"/>
        <w:ind w:left="0"/>
        <w:jc w:val="both"/>
      </w:pPr>
      <w:r>
        <w:rPr>
          <w:rFonts w:ascii="Times New Roman"/>
          <w:b w:val="false"/>
          <w:i w:val="false"/>
          <w:color w:val="000000"/>
          <w:sz w:val="28"/>
        </w:rPr>
        <w:t xml:space="preserve">
      музыкалық мектеп; </w:t>
      </w:r>
    </w:p>
    <w:p>
      <w:pPr>
        <w:spacing w:after="0"/>
        <w:ind w:left="0"/>
        <w:jc w:val="both"/>
      </w:pPr>
      <w:r>
        <w:rPr>
          <w:rFonts w:ascii="Times New Roman"/>
          <w:b w:val="false"/>
          <w:i w:val="false"/>
          <w:color w:val="000000"/>
          <w:sz w:val="28"/>
        </w:rPr>
        <w:t xml:space="preserve">
      обсерватория; </w:t>
      </w:r>
    </w:p>
    <w:p>
      <w:pPr>
        <w:spacing w:after="0"/>
        <w:ind w:left="0"/>
        <w:jc w:val="both"/>
      </w:pPr>
      <w:r>
        <w:rPr>
          <w:rFonts w:ascii="Times New Roman"/>
          <w:b w:val="false"/>
          <w:i w:val="false"/>
          <w:color w:val="000000"/>
          <w:sz w:val="28"/>
        </w:rPr>
        <w:t xml:space="preserve">
      мектеп-интернат; </w:t>
      </w:r>
    </w:p>
    <w:p>
      <w:pPr>
        <w:spacing w:after="0"/>
        <w:ind w:left="0"/>
        <w:jc w:val="both"/>
      </w:pPr>
      <w:r>
        <w:rPr>
          <w:rFonts w:ascii="Times New Roman"/>
          <w:b w:val="false"/>
          <w:i w:val="false"/>
          <w:color w:val="000000"/>
          <w:sz w:val="28"/>
        </w:rPr>
        <w:t>
      кәсіптік мектептер.</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студенттік және оқытушылар жатақханалары; </w:t>
      </w:r>
    </w:p>
    <w:p>
      <w:pPr>
        <w:spacing w:after="0"/>
        <w:ind w:left="0"/>
        <w:jc w:val="both"/>
      </w:pPr>
      <w:r>
        <w:rPr>
          <w:rFonts w:ascii="Times New Roman"/>
          <w:b w:val="false"/>
          <w:i w:val="false"/>
          <w:color w:val="000000"/>
          <w:sz w:val="28"/>
        </w:rPr>
        <w:t xml:space="preserve">
      университеттік қалашықтар; </w:t>
      </w:r>
    </w:p>
    <w:p>
      <w:pPr>
        <w:spacing w:after="0"/>
        <w:ind w:left="0"/>
        <w:jc w:val="both"/>
      </w:pPr>
      <w:r>
        <w:rPr>
          <w:rFonts w:ascii="Times New Roman"/>
          <w:b w:val="false"/>
          <w:i w:val="false"/>
          <w:color w:val="000000"/>
          <w:sz w:val="28"/>
        </w:rPr>
        <w:t xml:space="preserve">
      би залдары, көп мақсатты және мамандандырылған клубтар; </w:t>
      </w:r>
    </w:p>
    <w:p>
      <w:pPr>
        <w:spacing w:after="0"/>
        <w:ind w:left="0"/>
        <w:jc w:val="both"/>
      </w:pPr>
      <w:r>
        <w:rPr>
          <w:rFonts w:ascii="Times New Roman"/>
          <w:b w:val="false"/>
          <w:i w:val="false"/>
          <w:color w:val="000000"/>
          <w:sz w:val="28"/>
        </w:rPr>
        <w:t xml:space="preserve">
      мұражайлар, көрме залдары, кітапхана, мұрағат, ақпараттық орталықтар; </w:t>
      </w:r>
    </w:p>
    <w:p>
      <w:pPr>
        <w:spacing w:after="0"/>
        <w:ind w:left="0"/>
        <w:jc w:val="both"/>
      </w:pPr>
      <w:r>
        <w:rPr>
          <w:rFonts w:ascii="Times New Roman"/>
          <w:b w:val="false"/>
          <w:i w:val="false"/>
          <w:color w:val="000000"/>
          <w:sz w:val="28"/>
        </w:rPr>
        <w:t xml:space="preserve">
      рухани оқу орындары; </w:t>
      </w:r>
    </w:p>
    <w:p>
      <w:pPr>
        <w:spacing w:after="0"/>
        <w:ind w:left="0"/>
        <w:jc w:val="both"/>
      </w:pPr>
      <w:r>
        <w:rPr>
          <w:rFonts w:ascii="Times New Roman"/>
          <w:b w:val="false"/>
          <w:i w:val="false"/>
          <w:color w:val="000000"/>
          <w:sz w:val="28"/>
        </w:rPr>
        <w:t xml:space="preserve">
      спортзалдар, бассейндер, дене шынықтыру сауықтыру кешені; </w:t>
      </w:r>
    </w:p>
    <w:p>
      <w:pPr>
        <w:spacing w:after="0"/>
        <w:ind w:left="0"/>
        <w:jc w:val="both"/>
      </w:pPr>
      <w:r>
        <w:rPr>
          <w:rFonts w:ascii="Times New Roman"/>
          <w:b w:val="false"/>
          <w:i w:val="false"/>
          <w:color w:val="000000"/>
          <w:sz w:val="28"/>
        </w:rPr>
        <w:t xml:space="preserve">
      спорт алаңы, теннис корттары; </w:t>
      </w:r>
    </w:p>
    <w:p>
      <w:pPr>
        <w:spacing w:after="0"/>
        <w:ind w:left="0"/>
        <w:jc w:val="both"/>
      </w:pPr>
      <w:r>
        <w:rPr>
          <w:rFonts w:ascii="Times New Roman"/>
          <w:b w:val="false"/>
          <w:i w:val="false"/>
          <w:color w:val="000000"/>
          <w:sz w:val="28"/>
        </w:rPr>
        <w:t xml:space="preserve">
      почта, телефон, телеграфф; </w:t>
      </w:r>
    </w:p>
    <w:p>
      <w:pPr>
        <w:spacing w:after="0"/>
        <w:ind w:left="0"/>
        <w:jc w:val="both"/>
      </w:pPr>
      <w:r>
        <w:rPr>
          <w:rFonts w:ascii="Times New Roman"/>
          <w:b w:val="false"/>
          <w:i w:val="false"/>
          <w:color w:val="000000"/>
          <w:sz w:val="28"/>
        </w:rPr>
        <w:t xml:space="preserve">
      практика жүргізетін дәрігерлердің кабинеттері, халықтық және басқа да медицина орталықтары; </w:t>
      </w:r>
    </w:p>
    <w:p>
      <w:pPr>
        <w:spacing w:after="0"/>
        <w:ind w:left="0"/>
        <w:jc w:val="both"/>
      </w:pPr>
      <w:r>
        <w:rPr>
          <w:rFonts w:ascii="Times New Roman"/>
          <w:b w:val="false"/>
          <w:i w:val="false"/>
          <w:color w:val="000000"/>
          <w:sz w:val="28"/>
        </w:rPr>
        <w:t xml:space="preserve">
      әкімшілік ғимараты, фирмалар мен компаниялардың офистары, өкілдіктері, конторалары; </w:t>
      </w:r>
    </w:p>
    <w:p>
      <w:pPr>
        <w:spacing w:after="0"/>
        <w:ind w:left="0"/>
        <w:jc w:val="both"/>
      </w:pPr>
      <w:r>
        <w:rPr>
          <w:rFonts w:ascii="Times New Roman"/>
          <w:b w:val="false"/>
          <w:i w:val="false"/>
          <w:color w:val="000000"/>
          <w:sz w:val="28"/>
        </w:rPr>
        <w:t xml:space="preserve">
      құқықтық және заңнама бойынша өызмет көрсету объектілері; </w:t>
      </w:r>
    </w:p>
    <w:p>
      <w:pPr>
        <w:spacing w:after="0"/>
        <w:ind w:left="0"/>
        <w:jc w:val="both"/>
      </w:pPr>
      <w:r>
        <w:rPr>
          <w:rFonts w:ascii="Times New Roman"/>
          <w:b w:val="false"/>
          <w:i w:val="false"/>
          <w:color w:val="000000"/>
          <w:sz w:val="28"/>
        </w:rPr>
        <w:t xml:space="preserve">
      соттар; </w:t>
      </w:r>
    </w:p>
    <w:p>
      <w:pPr>
        <w:spacing w:after="0"/>
        <w:ind w:left="0"/>
        <w:jc w:val="both"/>
      </w:pPr>
      <w:r>
        <w:rPr>
          <w:rFonts w:ascii="Times New Roman"/>
          <w:b w:val="false"/>
          <w:i w:val="false"/>
          <w:color w:val="000000"/>
          <w:sz w:val="28"/>
        </w:rPr>
        <w:t xml:space="preserve">
      ғылыми, жобалық және конструкторлық ұйымдар, өзге агенттіктер; </w:t>
      </w:r>
    </w:p>
    <w:p>
      <w:pPr>
        <w:spacing w:after="0"/>
        <w:ind w:left="0"/>
        <w:jc w:val="both"/>
      </w:pPr>
      <w:r>
        <w:rPr>
          <w:rFonts w:ascii="Times New Roman"/>
          <w:b w:val="false"/>
          <w:i w:val="false"/>
          <w:color w:val="000000"/>
          <w:sz w:val="28"/>
        </w:rPr>
        <w:t xml:space="preserve">
      банк бөлімшелері; </w:t>
      </w:r>
    </w:p>
    <w:p>
      <w:pPr>
        <w:spacing w:after="0"/>
        <w:ind w:left="0"/>
        <w:jc w:val="both"/>
      </w:pPr>
      <w:r>
        <w:rPr>
          <w:rFonts w:ascii="Times New Roman"/>
          <w:b w:val="false"/>
          <w:i w:val="false"/>
          <w:color w:val="000000"/>
          <w:sz w:val="28"/>
        </w:rPr>
        <w:t xml:space="preserve">
      шығармашылықтар, редакторлық кешендер; </w:t>
      </w:r>
    </w:p>
    <w:p>
      <w:pPr>
        <w:spacing w:after="0"/>
        <w:ind w:left="0"/>
        <w:jc w:val="both"/>
      </w:pPr>
      <w:r>
        <w:rPr>
          <w:rFonts w:ascii="Times New Roman"/>
          <w:b w:val="false"/>
          <w:i w:val="false"/>
          <w:color w:val="000000"/>
          <w:sz w:val="28"/>
        </w:rPr>
        <w:t>
      әртүрлі әлеуметтік қызмет көрсету объектілері мен қызметтері.</w:t>
      </w:r>
    </w:p>
    <w:p>
      <w:pPr>
        <w:spacing w:after="0"/>
        <w:ind w:left="0"/>
        <w:jc w:val="both"/>
      </w:pPr>
      <w:r>
        <w:rPr>
          <w:rFonts w:ascii="Times New Roman"/>
          <w:b w:val="false"/>
          <w:i w:val="false"/>
          <w:color w:val="000000"/>
          <w:sz w:val="28"/>
        </w:rPr>
        <w:t>
      С-2. Денсаулық сақтау және әлеуметтік қамсыздандыру құрылысы</w:t>
      </w:r>
    </w:p>
    <w:p>
      <w:pPr>
        <w:spacing w:after="0"/>
        <w:ind w:left="0"/>
        <w:jc w:val="both"/>
      </w:pPr>
      <w:r>
        <w:rPr>
          <w:rFonts w:ascii="Times New Roman"/>
          <w:b w:val="false"/>
          <w:i w:val="false"/>
          <w:color w:val="000000"/>
          <w:sz w:val="28"/>
        </w:rPr>
        <w:t xml:space="preserve">
      Аумақты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денсаулық объектілері; </w:t>
      </w:r>
    </w:p>
    <w:p>
      <w:pPr>
        <w:spacing w:after="0"/>
        <w:ind w:left="0"/>
        <w:jc w:val="both"/>
      </w:pPr>
      <w:r>
        <w:rPr>
          <w:rFonts w:ascii="Times New Roman"/>
          <w:b w:val="false"/>
          <w:i w:val="false"/>
          <w:color w:val="000000"/>
          <w:sz w:val="28"/>
        </w:rPr>
        <w:t xml:space="preserve">
      емханалар; </w:t>
      </w:r>
    </w:p>
    <w:p>
      <w:pPr>
        <w:spacing w:after="0"/>
        <w:ind w:left="0"/>
        <w:jc w:val="both"/>
      </w:pPr>
      <w:r>
        <w:rPr>
          <w:rFonts w:ascii="Times New Roman"/>
          <w:b w:val="false"/>
          <w:i w:val="false"/>
          <w:color w:val="000000"/>
          <w:sz w:val="28"/>
        </w:rPr>
        <w:t xml:space="preserve">
      практика жүргізетін дәрігерлердің кабинеттері; </w:t>
      </w:r>
    </w:p>
    <w:p>
      <w:pPr>
        <w:spacing w:after="0"/>
        <w:ind w:left="0"/>
        <w:jc w:val="both"/>
      </w:pPr>
      <w:r>
        <w:rPr>
          <w:rFonts w:ascii="Times New Roman"/>
          <w:b w:val="false"/>
          <w:i w:val="false"/>
          <w:color w:val="000000"/>
          <w:sz w:val="28"/>
        </w:rPr>
        <w:t xml:space="preserve">
      халықтық және басқа да медицина орталықтары; </w:t>
      </w:r>
    </w:p>
    <w:p>
      <w:pPr>
        <w:spacing w:after="0"/>
        <w:ind w:left="0"/>
        <w:jc w:val="both"/>
      </w:pPr>
      <w:r>
        <w:rPr>
          <w:rFonts w:ascii="Times New Roman"/>
          <w:b w:val="false"/>
          <w:i w:val="false"/>
          <w:color w:val="000000"/>
          <w:sz w:val="28"/>
        </w:rPr>
        <w:t xml:space="preserve">
      көпбейінді ауруханалар; </w:t>
      </w:r>
    </w:p>
    <w:p>
      <w:pPr>
        <w:spacing w:after="0"/>
        <w:ind w:left="0"/>
        <w:jc w:val="both"/>
      </w:pPr>
      <w:r>
        <w:rPr>
          <w:rFonts w:ascii="Times New Roman"/>
          <w:b w:val="false"/>
          <w:i w:val="false"/>
          <w:color w:val="000000"/>
          <w:sz w:val="28"/>
        </w:rPr>
        <w:t xml:space="preserve">
      амбулатория; </w:t>
      </w:r>
    </w:p>
    <w:p>
      <w:pPr>
        <w:spacing w:after="0"/>
        <w:ind w:left="0"/>
        <w:jc w:val="both"/>
      </w:pPr>
      <w:r>
        <w:rPr>
          <w:rFonts w:ascii="Times New Roman"/>
          <w:b w:val="false"/>
          <w:i w:val="false"/>
          <w:color w:val="000000"/>
          <w:sz w:val="28"/>
        </w:rPr>
        <w:t>
      перзентхана;</w:t>
      </w:r>
    </w:p>
    <w:p>
      <w:pPr>
        <w:spacing w:after="0"/>
        <w:ind w:left="0"/>
        <w:jc w:val="both"/>
      </w:pPr>
      <w:r>
        <w:rPr>
          <w:rFonts w:ascii="Times New Roman"/>
          <w:b w:val="false"/>
          <w:i w:val="false"/>
          <w:color w:val="000000"/>
          <w:sz w:val="28"/>
        </w:rPr>
        <w:t>
      балалар үйі;</w:t>
      </w:r>
    </w:p>
    <w:p>
      <w:pPr>
        <w:spacing w:after="0"/>
        <w:ind w:left="0"/>
        <w:jc w:val="both"/>
      </w:pPr>
      <w:r>
        <w:rPr>
          <w:rFonts w:ascii="Times New Roman"/>
          <w:b w:val="false"/>
          <w:i w:val="false"/>
          <w:color w:val="000000"/>
          <w:sz w:val="28"/>
        </w:rPr>
        <w:t xml:space="preserve">
      медициналық пункттер; </w:t>
      </w:r>
    </w:p>
    <w:p>
      <w:pPr>
        <w:spacing w:after="0"/>
        <w:ind w:left="0"/>
        <w:jc w:val="both"/>
      </w:pPr>
      <w:r>
        <w:rPr>
          <w:rFonts w:ascii="Times New Roman"/>
          <w:b w:val="false"/>
          <w:i w:val="false"/>
          <w:color w:val="000000"/>
          <w:sz w:val="28"/>
        </w:rPr>
        <w:t xml:space="preserve">
      медициналық орталықтар; </w:t>
      </w:r>
    </w:p>
    <w:p>
      <w:pPr>
        <w:spacing w:after="0"/>
        <w:ind w:left="0"/>
        <w:jc w:val="both"/>
      </w:pPr>
      <w:r>
        <w:rPr>
          <w:rFonts w:ascii="Times New Roman"/>
          <w:b w:val="false"/>
          <w:i w:val="false"/>
          <w:color w:val="000000"/>
          <w:sz w:val="28"/>
        </w:rPr>
        <w:t xml:space="preserve">
      тіс емдеу мекемелері; </w:t>
      </w:r>
    </w:p>
    <w:p>
      <w:pPr>
        <w:spacing w:after="0"/>
        <w:ind w:left="0"/>
        <w:jc w:val="both"/>
      </w:pPr>
      <w:r>
        <w:rPr>
          <w:rFonts w:ascii="Times New Roman"/>
          <w:b w:val="false"/>
          <w:i w:val="false"/>
          <w:color w:val="000000"/>
          <w:sz w:val="28"/>
        </w:rPr>
        <w:t xml:space="preserve">
      жедел жәрдем станциясы; </w:t>
      </w:r>
    </w:p>
    <w:p>
      <w:pPr>
        <w:spacing w:after="0"/>
        <w:ind w:left="0"/>
        <w:jc w:val="both"/>
      </w:pPr>
      <w:r>
        <w:rPr>
          <w:rFonts w:ascii="Times New Roman"/>
          <w:b w:val="false"/>
          <w:i w:val="false"/>
          <w:color w:val="000000"/>
          <w:sz w:val="28"/>
        </w:rPr>
        <w:t xml:space="preserve">
      госпиталь; </w:t>
      </w:r>
    </w:p>
    <w:p>
      <w:pPr>
        <w:spacing w:after="0"/>
        <w:ind w:left="0"/>
        <w:jc w:val="both"/>
      </w:pPr>
      <w:r>
        <w:rPr>
          <w:rFonts w:ascii="Times New Roman"/>
          <w:b w:val="false"/>
          <w:i w:val="false"/>
          <w:color w:val="000000"/>
          <w:sz w:val="28"/>
        </w:rPr>
        <w:t xml:space="preserve">
      қан алу орталығы; </w:t>
      </w:r>
    </w:p>
    <w:p>
      <w:pPr>
        <w:spacing w:after="0"/>
        <w:ind w:left="0"/>
        <w:jc w:val="both"/>
      </w:pPr>
      <w:r>
        <w:rPr>
          <w:rFonts w:ascii="Times New Roman"/>
          <w:b w:val="false"/>
          <w:i w:val="false"/>
          <w:color w:val="000000"/>
          <w:sz w:val="28"/>
        </w:rPr>
        <w:t xml:space="preserve">
      балалар ауруханасы; </w:t>
      </w:r>
    </w:p>
    <w:p>
      <w:pPr>
        <w:spacing w:after="0"/>
        <w:ind w:left="0"/>
        <w:jc w:val="both"/>
      </w:pPr>
      <w:r>
        <w:rPr>
          <w:rFonts w:ascii="Times New Roman"/>
          <w:b w:val="false"/>
          <w:i w:val="false"/>
          <w:color w:val="000000"/>
          <w:sz w:val="28"/>
        </w:rPr>
        <w:t xml:space="preserve">
      физ.диспансер; </w:t>
      </w:r>
    </w:p>
    <w:p>
      <w:pPr>
        <w:spacing w:after="0"/>
        <w:ind w:left="0"/>
        <w:jc w:val="both"/>
      </w:pPr>
      <w:r>
        <w:rPr>
          <w:rFonts w:ascii="Times New Roman"/>
          <w:b w:val="false"/>
          <w:i w:val="false"/>
          <w:color w:val="000000"/>
          <w:sz w:val="28"/>
        </w:rPr>
        <w:t xml:space="preserve">
      симуляция орталығы; </w:t>
      </w:r>
    </w:p>
    <w:p>
      <w:pPr>
        <w:spacing w:after="0"/>
        <w:ind w:left="0"/>
        <w:jc w:val="both"/>
      </w:pPr>
      <w:r>
        <w:rPr>
          <w:rFonts w:ascii="Times New Roman"/>
          <w:b w:val="false"/>
          <w:i w:val="false"/>
          <w:color w:val="000000"/>
          <w:sz w:val="28"/>
        </w:rPr>
        <w:t xml:space="preserve">
      мәйітхана; </w:t>
      </w:r>
    </w:p>
    <w:p>
      <w:pPr>
        <w:spacing w:after="0"/>
        <w:ind w:left="0"/>
        <w:jc w:val="both"/>
      </w:pPr>
      <w:r>
        <w:rPr>
          <w:rFonts w:ascii="Times New Roman"/>
          <w:b w:val="false"/>
          <w:i w:val="false"/>
          <w:color w:val="000000"/>
          <w:sz w:val="28"/>
        </w:rPr>
        <w:t xml:space="preserve">
      травматологиялық пункттер; </w:t>
      </w:r>
    </w:p>
    <w:p>
      <w:pPr>
        <w:spacing w:after="0"/>
        <w:ind w:left="0"/>
        <w:jc w:val="both"/>
      </w:pPr>
      <w:r>
        <w:rPr>
          <w:rFonts w:ascii="Times New Roman"/>
          <w:b w:val="false"/>
          <w:i w:val="false"/>
          <w:color w:val="000000"/>
          <w:sz w:val="28"/>
        </w:rPr>
        <w:t xml:space="preserve">
      инфекциялық ауруханалар; </w:t>
      </w:r>
    </w:p>
    <w:p>
      <w:pPr>
        <w:spacing w:after="0"/>
        <w:ind w:left="0"/>
        <w:jc w:val="both"/>
      </w:pPr>
      <w:r>
        <w:rPr>
          <w:rFonts w:ascii="Times New Roman"/>
          <w:b w:val="false"/>
          <w:i w:val="false"/>
          <w:color w:val="000000"/>
          <w:sz w:val="28"/>
        </w:rPr>
        <w:t xml:space="preserve">
      медициналық лабораториялар; </w:t>
      </w:r>
    </w:p>
    <w:p>
      <w:pPr>
        <w:spacing w:after="0"/>
        <w:ind w:left="0"/>
        <w:jc w:val="both"/>
      </w:pPr>
      <w:r>
        <w:rPr>
          <w:rFonts w:ascii="Times New Roman"/>
          <w:b w:val="false"/>
          <w:i w:val="false"/>
          <w:color w:val="000000"/>
          <w:sz w:val="28"/>
        </w:rPr>
        <w:t xml:space="preserve">
      қарттар үйі; </w:t>
      </w:r>
    </w:p>
    <w:p>
      <w:pPr>
        <w:spacing w:after="0"/>
        <w:ind w:left="0"/>
        <w:jc w:val="both"/>
      </w:pPr>
      <w:r>
        <w:rPr>
          <w:rFonts w:ascii="Times New Roman"/>
          <w:b w:val="false"/>
          <w:i w:val="false"/>
          <w:color w:val="000000"/>
          <w:sz w:val="28"/>
        </w:rPr>
        <w:t xml:space="preserve">
      балалар сүт тарату пункті; </w:t>
      </w:r>
    </w:p>
    <w:p>
      <w:pPr>
        <w:spacing w:after="0"/>
        <w:ind w:left="0"/>
        <w:jc w:val="both"/>
      </w:pPr>
      <w:r>
        <w:rPr>
          <w:rFonts w:ascii="Times New Roman"/>
          <w:b w:val="false"/>
          <w:i w:val="false"/>
          <w:color w:val="000000"/>
          <w:sz w:val="28"/>
        </w:rPr>
        <w:t xml:space="preserve">
      жеке клиникалар; </w:t>
      </w:r>
    </w:p>
    <w:p>
      <w:pPr>
        <w:spacing w:after="0"/>
        <w:ind w:left="0"/>
        <w:jc w:val="both"/>
      </w:pPr>
      <w:r>
        <w:rPr>
          <w:rFonts w:ascii="Times New Roman"/>
          <w:b w:val="false"/>
          <w:i w:val="false"/>
          <w:color w:val="000000"/>
          <w:sz w:val="28"/>
        </w:rPr>
        <w:t xml:space="preserve">
      дәріханалар; </w:t>
      </w:r>
    </w:p>
    <w:p>
      <w:pPr>
        <w:spacing w:after="0"/>
        <w:ind w:left="0"/>
        <w:jc w:val="both"/>
      </w:pPr>
      <w:r>
        <w:rPr>
          <w:rFonts w:ascii="Times New Roman"/>
          <w:b w:val="false"/>
          <w:i w:val="false"/>
          <w:color w:val="000000"/>
          <w:sz w:val="28"/>
        </w:rPr>
        <w:t>
      әлеуметтік қамсыздандыру мекемелері;</w:t>
      </w:r>
    </w:p>
    <w:p>
      <w:pPr>
        <w:spacing w:after="0"/>
        <w:ind w:left="0"/>
        <w:jc w:val="both"/>
      </w:pPr>
      <w:r>
        <w:rPr>
          <w:rFonts w:ascii="Times New Roman"/>
          <w:b w:val="false"/>
          <w:i w:val="false"/>
          <w:color w:val="000000"/>
          <w:sz w:val="28"/>
        </w:rPr>
        <w:t xml:space="preserve">
      жедел әлеуметтік консультация мекемелері; </w:t>
      </w:r>
    </w:p>
    <w:p>
      <w:pPr>
        <w:spacing w:after="0"/>
        <w:ind w:left="0"/>
        <w:jc w:val="both"/>
      </w:pPr>
      <w:r>
        <w:rPr>
          <w:rFonts w:ascii="Times New Roman"/>
          <w:b w:val="false"/>
          <w:i w:val="false"/>
          <w:color w:val="000000"/>
          <w:sz w:val="28"/>
        </w:rPr>
        <w:t xml:space="preserve">
      диагностика және әлеуметтік реабилитация объектілері; </w:t>
      </w:r>
    </w:p>
    <w:p>
      <w:pPr>
        <w:spacing w:after="0"/>
        <w:ind w:left="0"/>
        <w:jc w:val="both"/>
      </w:pPr>
      <w:r>
        <w:rPr>
          <w:rFonts w:ascii="Times New Roman"/>
          <w:b w:val="false"/>
          <w:i w:val="false"/>
          <w:color w:val="000000"/>
          <w:sz w:val="28"/>
        </w:rPr>
        <w:t>
      ана мен бала үйі;</w:t>
      </w:r>
    </w:p>
    <w:p>
      <w:pPr>
        <w:spacing w:after="0"/>
        <w:ind w:left="0"/>
        <w:jc w:val="both"/>
      </w:pPr>
      <w:r>
        <w:rPr>
          <w:rFonts w:ascii="Times New Roman"/>
          <w:b w:val="false"/>
          <w:i w:val="false"/>
          <w:color w:val="000000"/>
          <w:sz w:val="28"/>
        </w:rPr>
        <w:t xml:space="preserve">
      балалар интернат үйі; </w:t>
      </w:r>
    </w:p>
    <w:p>
      <w:pPr>
        <w:spacing w:after="0"/>
        <w:ind w:left="0"/>
        <w:jc w:val="both"/>
      </w:pPr>
      <w:r>
        <w:rPr>
          <w:rFonts w:ascii="Times New Roman"/>
          <w:b w:val="false"/>
          <w:i w:val="false"/>
          <w:color w:val="000000"/>
          <w:sz w:val="28"/>
        </w:rPr>
        <w:t xml:space="preserve">
      дамуда ауытқулары бар жанұялар мен балаларға әлеуметтік көмек көрсету орталықтары; </w:t>
      </w:r>
    </w:p>
    <w:p>
      <w:pPr>
        <w:spacing w:after="0"/>
        <w:ind w:left="0"/>
        <w:jc w:val="both"/>
      </w:pPr>
      <w:r>
        <w:rPr>
          <w:rFonts w:ascii="Times New Roman"/>
          <w:b w:val="false"/>
          <w:i w:val="false"/>
          <w:color w:val="000000"/>
          <w:sz w:val="28"/>
        </w:rPr>
        <w:t xml:space="preserve">
      халыққа психологиялық педагогикалық көмек көрсету орталықтары; </w:t>
      </w:r>
    </w:p>
    <w:p>
      <w:pPr>
        <w:spacing w:after="0"/>
        <w:ind w:left="0"/>
        <w:jc w:val="both"/>
      </w:pPr>
      <w:r>
        <w:rPr>
          <w:rFonts w:ascii="Times New Roman"/>
          <w:b w:val="false"/>
          <w:i w:val="false"/>
          <w:color w:val="000000"/>
          <w:sz w:val="28"/>
        </w:rPr>
        <w:t xml:space="preserve">
      халыққа көмектесудің кризисті орталығы; </w:t>
      </w:r>
    </w:p>
    <w:p>
      <w:pPr>
        <w:spacing w:after="0"/>
        <w:ind w:left="0"/>
        <w:jc w:val="both"/>
      </w:pPr>
      <w:r>
        <w:rPr>
          <w:rFonts w:ascii="Times New Roman"/>
          <w:b w:val="false"/>
          <w:i w:val="false"/>
          <w:color w:val="000000"/>
          <w:sz w:val="28"/>
        </w:rPr>
        <w:t>
      әлеуметтік мекемелердің түлектеріне көмек көрсету және бейімделуге көмектесу орталығы.</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әлеуметтік қонақ үйлер; </w:t>
      </w:r>
    </w:p>
    <w:p>
      <w:pPr>
        <w:spacing w:after="0"/>
        <w:ind w:left="0"/>
        <w:jc w:val="both"/>
      </w:pPr>
      <w:r>
        <w:rPr>
          <w:rFonts w:ascii="Times New Roman"/>
          <w:b w:val="false"/>
          <w:i w:val="false"/>
          <w:color w:val="000000"/>
          <w:sz w:val="28"/>
        </w:rPr>
        <w:t xml:space="preserve">
      шағын отбасылық қонақ үй типіндегі тұрғын үйлер; </w:t>
      </w:r>
    </w:p>
    <w:p>
      <w:pPr>
        <w:spacing w:after="0"/>
        <w:ind w:left="0"/>
        <w:jc w:val="both"/>
      </w:pPr>
      <w:r>
        <w:rPr>
          <w:rFonts w:ascii="Times New Roman"/>
          <w:b w:val="false"/>
          <w:i w:val="false"/>
          <w:color w:val="000000"/>
          <w:sz w:val="28"/>
        </w:rPr>
        <w:t xml:space="preserve">
      халыққа қызмет көрсету орталығы; </w:t>
      </w:r>
    </w:p>
    <w:p>
      <w:pPr>
        <w:spacing w:after="0"/>
        <w:ind w:left="0"/>
        <w:jc w:val="both"/>
      </w:pPr>
      <w:r>
        <w:rPr>
          <w:rFonts w:ascii="Times New Roman"/>
          <w:b w:val="false"/>
          <w:i w:val="false"/>
          <w:color w:val="000000"/>
          <w:sz w:val="28"/>
        </w:rPr>
        <w:t xml:space="preserve">
      көп мақсатты және мамандандырылған клубтар; </w:t>
      </w:r>
    </w:p>
    <w:p>
      <w:pPr>
        <w:spacing w:after="0"/>
        <w:ind w:left="0"/>
        <w:jc w:val="both"/>
      </w:pPr>
      <w:r>
        <w:rPr>
          <w:rFonts w:ascii="Times New Roman"/>
          <w:b w:val="false"/>
          <w:i w:val="false"/>
          <w:color w:val="000000"/>
          <w:sz w:val="28"/>
        </w:rPr>
        <w:t xml:space="preserve">
      мұражайлар, көрме залдары, кітапхана, мұрағат, ақпараттық орталықтар; </w:t>
      </w:r>
    </w:p>
    <w:p>
      <w:pPr>
        <w:spacing w:after="0"/>
        <w:ind w:left="0"/>
        <w:jc w:val="both"/>
      </w:pPr>
      <w:r>
        <w:rPr>
          <w:rFonts w:ascii="Times New Roman"/>
          <w:b w:val="false"/>
          <w:i w:val="false"/>
          <w:color w:val="000000"/>
          <w:sz w:val="28"/>
        </w:rPr>
        <w:t xml:space="preserve">
      әлеуметтік асханалар; </w:t>
      </w:r>
    </w:p>
    <w:p>
      <w:pPr>
        <w:spacing w:after="0"/>
        <w:ind w:left="0"/>
        <w:jc w:val="both"/>
      </w:pPr>
      <w:r>
        <w:rPr>
          <w:rFonts w:ascii="Times New Roman"/>
          <w:b w:val="false"/>
          <w:i w:val="false"/>
          <w:color w:val="000000"/>
          <w:sz w:val="28"/>
        </w:rPr>
        <w:t xml:space="preserve">
      кір жуу және химиялық тазалау қабылдау пункттері; </w:t>
      </w:r>
    </w:p>
    <w:p>
      <w:pPr>
        <w:spacing w:after="0"/>
        <w:ind w:left="0"/>
        <w:jc w:val="both"/>
      </w:pPr>
      <w:r>
        <w:rPr>
          <w:rFonts w:ascii="Times New Roman"/>
          <w:b w:val="false"/>
          <w:i w:val="false"/>
          <w:color w:val="000000"/>
          <w:sz w:val="28"/>
        </w:rPr>
        <w:t xml:space="preserve">
      спортзалдар, бассейндер, дене шынықтыру сауықтыру кешені; </w:t>
      </w:r>
    </w:p>
    <w:p>
      <w:pPr>
        <w:spacing w:after="0"/>
        <w:ind w:left="0"/>
        <w:jc w:val="both"/>
      </w:pPr>
      <w:r>
        <w:rPr>
          <w:rFonts w:ascii="Times New Roman"/>
          <w:b w:val="false"/>
          <w:i w:val="false"/>
          <w:color w:val="000000"/>
          <w:sz w:val="28"/>
        </w:rPr>
        <w:t xml:space="preserve">
      спорт алаңы, теннис корттары; </w:t>
      </w:r>
    </w:p>
    <w:p>
      <w:pPr>
        <w:spacing w:after="0"/>
        <w:ind w:left="0"/>
        <w:jc w:val="both"/>
      </w:pPr>
      <w:r>
        <w:rPr>
          <w:rFonts w:ascii="Times New Roman"/>
          <w:b w:val="false"/>
          <w:i w:val="false"/>
          <w:color w:val="000000"/>
          <w:sz w:val="28"/>
        </w:rPr>
        <w:t xml:space="preserve">
      почта, телефон, телеграф; </w:t>
      </w:r>
    </w:p>
    <w:p>
      <w:pPr>
        <w:spacing w:after="0"/>
        <w:ind w:left="0"/>
        <w:jc w:val="both"/>
      </w:pPr>
      <w:r>
        <w:rPr>
          <w:rFonts w:ascii="Times New Roman"/>
          <w:b w:val="false"/>
          <w:i w:val="false"/>
          <w:color w:val="000000"/>
          <w:sz w:val="28"/>
        </w:rPr>
        <w:t xml:space="preserve">
      әкімшілік ғимараты, фирмалар мен компаниялардың офистары, өкілдіктері, конторалары; </w:t>
      </w:r>
    </w:p>
    <w:p>
      <w:pPr>
        <w:spacing w:after="0"/>
        <w:ind w:left="0"/>
        <w:jc w:val="both"/>
      </w:pPr>
      <w:r>
        <w:rPr>
          <w:rFonts w:ascii="Times New Roman"/>
          <w:b w:val="false"/>
          <w:i w:val="false"/>
          <w:color w:val="000000"/>
          <w:sz w:val="28"/>
        </w:rPr>
        <w:t xml:space="preserve">
      құқықтық және заңнама бойынша қызмет көрсету объектілері; </w:t>
      </w:r>
    </w:p>
    <w:p>
      <w:pPr>
        <w:spacing w:after="0"/>
        <w:ind w:left="0"/>
        <w:jc w:val="both"/>
      </w:pPr>
      <w:r>
        <w:rPr>
          <w:rFonts w:ascii="Times New Roman"/>
          <w:b w:val="false"/>
          <w:i w:val="false"/>
          <w:color w:val="000000"/>
          <w:sz w:val="28"/>
        </w:rPr>
        <w:t xml:space="preserve">
      соттар; </w:t>
      </w:r>
    </w:p>
    <w:p>
      <w:pPr>
        <w:spacing w:after="0"/>
        <w:ind w:left="0"/>
        <w:jc w:val="both"/>
      </w:pPr>
      <w:r>
        <w:rPr>
          <w:rFonts w:ascii="Times New Roman"/>
          <w:b w:val="false"/>
          <w:i w:val="false"/>
          <w:color w:val="000000"/>
          <w:sz w:val="28"/>
        </w:rPr>
        <w:t xml:space="preserve">
      ғылыми, жобалық және конструкторлық ұйымдар, өзге агенттіктер; </w:t>
      </w:r>
    </w:p>
    <w:p>
      <w:pPr>
        <w:spacing w:after="0"/>
        <w:ind w:left="0"/>
        <w:jc w:val="both"/>
      </w:pPr>
      <w:r>
        <w:rPr>
          <w:rFonts w:ascii="Times New Roman"/>
          <w:b w:val="false"/>
          <w:i w:val="false"/>
          <w:color w:val="000000"/>
          <w:sz w:val="28"/>
        </w:rPr>
        <w:t xml:space="preserve">
      банк бөлімшелері; </w:t>
      </w:r>
    </w:p>
    <w:p>
      <w:pPr>
        <w:spacing w:after="0"/>
        <w:ind w:left="0"/>
        <w:jc w:val="both"/>
      </w:pPr>
      <w:r>
        <w:rPr>
          <w:rFonts w:ascii="Times New Roman"/>
          <w:b w:val="false"/>
          <w:i w:val="false"/>
          <w:color w:val="000000"/>
          <w:sz w:val="28"/>
        </w:rPr>
        <w:t>
      шығармашылықтар, редакторлық кешендер;</w:t>
      </w:r>
    </w:p>
    <w:p>
      <w:pPr>
        <w:spacing w:after="0"/>
        <w:ind w:left="0"/>
        <w:jc w:val="both"/>
      </w:pPr>
      <w:r>
        <w:rPr>
          <w:rFonts w:ascii="Times New Roman"/>
          <w:b w:val="false"/>
          <w:i w:val="false"/>
          <w:color w:val="000000"/>
          <w:sz w:val="28"/>
        </w:rPr>
        <w:t>
      әртүрлі әлеуметтік қызмет көрсету объектілері мен қызметтері.</w:t>
      </w:r>
    </w:p>
    <w:p>
      <w:pPr>
        <w:spacing w:after="0"/>
        <w:ind w:left="0"/>
        <w:jc w:val="both"/>
      </w:pPr>
      <w:r>
        <w:rPr>
          <w:rFonts w:ascii="Times New Roman"/>
          <w:b w:val="false"/>
          <w:i w:val="false"/>
          <w:color w:val="000000"/>
          <w:sz w:val="28"/>
        </w:rPr>
        <w:t>
      С-3. Мәдени және спорт объектілері мен имараттары</w:t>
      </w:r>
    </w:p>
    <w:p>
      <w:pPr>
        <w:spacing w:after="0"/>
        <w:ind w:left="0"/>
        <w:jc w:val="both"/>
      </w:pPr>
      <w:r>
        <w:rPr>
          <w:rFonts w:ascii="Times New Roman"/>
          <w:b w:val="false"/>
          <w:i w:val="false"/>
          <w:color w:val="000000"/>
          <w:sz w:val="28"/>
        </w:rPr>
        <w:t xml:space="preserve">
      Аумақты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спорт кешендері; </w:t>
      </w:r>
    </w:p>
    <w:p>
      <w:pPr>
        <w:spacing w:after="0"/>
        <w:ind w:left="0"/>
        <w:jc w:val="both"/>
      </w:pPr>
      <w:r>
        <w:rPr>
          <w:rFonts w:ascii="Times New Roman"/>
          <w:b w:val="false"/>
          <w:i w:val="false"/>
          <w:color w:val="000000"/>
          <w:sz w:val="28"/>
        </w:rPr>
        <w:t xml:space="preserve">
      дене шынықтыру-сауықтыру кешендері; </w:t>
      </w:r>
    </w:p>
    <w:p>
      <w:pPr>
        <w:spacing w:after="0"/>
        <w:ind w:left="0"/>
        <w:jc w:val="both"/>
      </w:pPr>
      <w:r>
        <w:rPr>
          <w:rFonts w:ascii="Times New Roman"/>
          <w:b w:val="false"/>
          <w:i w:val="false"/>
          <w:color w:val="000000"/>
          <w:sz w:val="28"/>
        </w:rPr>
        <w:t xml:space="preserve">
      стадион; </w:t>
      </w:r>
    </w:p>
    <w:p>
      <w:pPr>
        <w:spacing w:after="0"/>
        <w:ind w:left="0"/>
        <w:jc w:val="both"/>
      </w:pPr>
      <w:r>
        <w:rPr>
          <w:rFonts w:ascii="Times New Roman"/>
          <w:b w:val="false"/>
          <w:i w:val="false"/>
          <w:color w:val="000000"/>
          <w:sz w:val="28"/>
        </w:rPr>
        <w:t xml:space="preserve">
      гимнастикалық орталықтар; </w:t>
      </w:r>
    </w:p>
    <w:p>
      <w:pPr>
        <w:spacing w:after="0"/>
        <w:ind w:left="0"/>
        <w:jc w:val="both"/>
      </w:pPr>
      <w:r>
        <w:rPr>
          <w:rFonts w:ascii="Times New Roman"/>
          <w:b w:val="false"/>
          <w:i w:val="false"/>
          <w:color w:val="000000"/>
          <w:sz w:val="28"/>
        </w:rPr>
        <w:t>
      атты спорт клубтары;</w:t>
      </w:r>
    </w:p>
    <w:p>
      <w:pPr>
        <w:spacing w:after="0"/>
        <w:ind w:left="0"/>
        <w:jc w:val="both"/>
      </w:pPr>
      <w:r>
        <w:rPr>
          <w:rFonts w:ascii="Times New Roman"/>
          <w:b w:val="false"/>
          <w:i w:val="false"/>
          <w:color w:val="000000"/>
          <w:sz w:val="28"/>
        </w:rPr>
        <w:t xml:space="preserve">
      жоғары спорт шеберлілігі мектебі; </w:t>
      </w:r>
    </w:p>
    <w:p>
      <w:pPr>
        <w:spacing w:after="0"/>
        <w:ind w:left="0"/>
        <w:jc w:val="both"/>
      </w:pPr>
      <w:r>
        <w:rPr>
          <w:rFonts w:ascii="Times New Roman"/>
          <w:b w:val="false"/>
          <w:i w:val="false"/>
          <w:color w:val="000000"/>
          <w:sz w:val="28"/>
        </w:rPr>
        <w:t xml:space="preserve">
      олимпиялық резервтерді дайындау орталықтары; </w:t>
      </w:r>
    </w:p>
    <w:p>
      <w:pPr>
        <w:spacing w:after="0"/>
        <w:ind w:left="0"/>
        <w:jc w:val="both"/>
      </w:pPr>
      <w:r>
        <w:rPr>
          <w:rFonts w:ascii="Times New Roman"/>
          <w:b w:val="false"/>
          <w:i w:val="false"/>
          <w:color w:val="000000"/>
          <w:sz w:val="28"/>
        </w:rPr>
        <w:t>
      есу арнасы;</w:t>
      </w:r>
    </w:p>
    <w:p>
      <w:pPr>
        <w:spacing w:after="0"/>
        <w:ind w:left="0"/>
        <w:jc w:val="both"/>
      </w:pPr>
      <w:r>
        <w:rPr>
          <w:rFonts w:ascii="Times New Roman"/>
          <w:b w:val="false"/>
          <w:i w:val="false"/>
          <w:color w:val="000000"/>
          <w:sz w:val="28"/>
        </w:rPr>
        <w:t>
      спорт және ойын алаңдары;</w:t>
      </w:r>
    </w:p>
    <w:p>
      <w:pPr>
        <w:spacing w:after="0"/>
        <w:ind w:left="0"/>
        <w:jc w:val="both"/>
      </w:pPr>
      <w:r>
        <w:rPr>
          <w:rFonts w:ascii="Times New Roman"/>
          <w:b w:val="false"/>
          <w:i w:val="false"/>
          <w:color w:val="000000"/>
          <w:sz w:val="28"/>
        </w:rPr>
        <w:t xml:space="preserve">
      спорт сарайы; </w:t>
      </w:r>
    </w:p>
    <w:p>
      <w:pPr>
        <w:spacing w:after="0"/>
        <w:ind w:left="0"/>
        <w:jc w:val="both"/>
      </w:pPr>
      <w:r>
        <w:rPr>
          <w:rFonts w:ascii="Times New Roman"/>
          <w:b w:val="false"/>
          <w:i w:val="false"/>
          <w:color w:val="000000"/>
          <w:sz w:val="28"/>
        </w:rPr>
        <w:t xml:space="preserve">
      жабық бассейндер мен манеждер; </w:t>
      </w:r>
    </w:p>
    <w:p>
      <w:pPr>
        <w:spacing w:after="0"/>
        <w:ind w:left="0"/>
        <w:jc w:val="both"/>
      </w:pPr>
      <w:r>
        <w:rPr>
          <w:rFonts w:ascii="Times New Roman"/>
          <w:b w:val="false"/>
          <w:i w:val="false"/>
          <w:color w:val="000000"/>
          <w:sz w:val="28"/>
        </w:rPr>
        <w:t xml:space="preserve">
      барлық жабық спорт имараттары; </w:t>
      </w:r>
    </w:p>
    <w:p>
      <w:pPr>
        <w:spacing w:after="0"/>
        <w:ind w:left="0"/>
        <w:jc w:val="both"/>
      </w:pPr>
      <w:r>
        <w:rPr>
          <w:rFonts w:ascii="Times New Roman"/>
          <w:b w:val="false"/>
          <w:i w:val="false"/>
          <w:color w:val="000000"/>
          <w:sz w:val="28"/>
        </w:rPr>
        <w:t>
      спорт залдары;</w:t>
      </w:r>
    </w:p>
    <w:p>
      <w:pPr>
        <w:spacing w:after="0"/>
        <w:ind w:left="0"/>
        <w:jc w:val="both"/>
      </w:pPr>
      <w:r>
        <w:rPr>
          <w:rFonts w:ascii="Times New Roman"/>
          <w:b w:val="false"/>
          <w:i w:val="false"/>
          <w:color w:val="000000"/>
          <w:sz w:val="28"/>
        </w:rPr>
        <w:t>
      спорт имараттары;</w:t>
      </w:r>
    </w:p>
    <w:p>
      <w:pPr>
        <w:spacing w:after="0"/>
        <w:ind w:left="0"/>
        <w:jc w:val="both"/>
      </w:pPr>
      <w:r>
        <w:rPr>
          <w:rFonts w:ascii="Times New Roman"/>
          <w:b w:val="false"/>
          <w:i w:val="false"/>
          <w:color w:val="000000"/>
          <w:sz w:val="28"/>
        </w:rPr>
        <w:t xml:space="preserve">
      коньки желектері; </w:t>
      </w:r>
    </w:p>
    <w:p>
      <w:pPr>
        <w:spacing w:after="0"/>
        <w:ind w:left="0"/>
        <w:jc w:val="both"/>
      </w:pPr>
      <w:r>
        <w:rPr>
          <w:rFonts w:ascii="Times New Roman"/>
          <w:b w:val="false"/>
          <w:i w:val="false"/>
          <w:color w:val="000000"/>
          <w:sz w:val="28"/>
        </w:rPr>
        <w:t xml:space="preserve">
      мәдениет үйі; </w:t>
      </w:r>
    </w:p>
    <w:p>
      <w:pPr>
        <w:spacing w:after="0"/>
        <w:ind w:left="0"/>
        <w:jc w:val="both"/>
      </w:pPr>
      <w:r>
        <w:rPr>
          <w:rFonts w:ascii="Times New Roman"/>
          <w:b w:val="false"/>
          <w:i w:val="false"/>
          <w:color w:val="000000"/>
          <w:sz w:val="28"/>
        </w:rPr>
        <w:t>
      теннис корты;</w:t>
      </w:r>
    </w:p>
    <w:p>
      <w:pPr>
        <w:spacing w:after="0"/>
        <w:ind w:left="0"/>
        <w:jc w:val="both"/>
      </w:pPr>
      <w:r>
        <w:rPr>
          <w:rFonts w:ascii="Times New Roman"/>
          <w:b w:val="false"/>
          <w:i w:val="false"/>
          <w:color w:val="000000"/>
          <w:sz w:val="28"/>
        </w:rPr>
        <w:t>
      скейт саябағы;</w:t>
      </w:r>
    </w:p>
    <w:p>
      <w:pPr>
        <w:spacing w:after="0"/>
        <w:ind w:left="0"/>
        <w:jc w:val="both"/>
      </w:pPr>
      <w:r>
        <w:rPr>
          <w:rFonts w:ascii="Times New Roman"/>
          <w:b w:val="false"/>
          <w:i w:val="false"/>
          <w:color w:val="000000"/>
          <w:sz w:val="28"/>
        </w:rPr>
        <w:t xml:space="preserve">
      веложолдар; </w:t>
      </w:r>
    </w:p>
    <w:p>
      <w:pPr>
        <w:spacing w:after="0"/>
        <w:ind w:left="0"/>
        <w:jc w:val="both"/>
      </w:pPr>
      <w:r>
        <w:rPr>
          <w:rFonts w:ascii="Times New Roman"/>
          <w:b w:val="false"/>
          <w:i w:val="false"/>
          <w:color w:val="000000"/>
          <w:sz w:val="28"/>
        </w:rPr>
        <w:t>
      хоккей клубтары;</w:t>
      </w:r>
    </w:p>
    <w:p>
      <w:pPr>
        <w:spacing w:after="0"/>
        <w:ind w:left="0"/>
        <w:jc w:val="both"/>
      </w:pPr>
      <w:r>
        <w:rPr>
          <w:rFonts w:ascii="Times New Roman"/>
          <w:b w:val="false"/>
          <w:i w:val="false"/>
          <w:color w:val="000000"/>
          <w:sz w:val="28"/>
        </w:rPr>
        <w:t xml:space="preserve">
      мұз сарайы; </w:t>
      </w:r>
    </w:p>
    <w:p>
      <w:pPr>
        <w:spacing w:after="0"/>
        <w:ind w:left="0"/>
        <w:jc w:val="both"/>
      </w:pPr>
      <w:r>
        <w:rPr>
          <w:rFonts w:ascii="Times New Roman"/>
          <w:b w:val="false"/>
          <w:i w:val="false"/>
          <w:color w:val="000000"/>
          <w:sz w:val="28"/>
        </w:rPr>
        <w:t xml:space="preserve">
      би залдары; </w:t>
      </w:r>
    </w:p>
    <w:p>
      <w:pPr>
        <w:spacing w:after="0"/>
        <w:ind w:left="0"/>
        <w:jc w:val="both"/>
      </w:pPr>
      <w:r>
        <w:rPr>
          <w:rFonts w:ascii="Times New Roman"/>
          <w:b w:val="false"/>
          <w:i w:val="false"/>
          <w:color w:val="000000"/>
          <w:sz w:val="28"/>
        </w:rPr>
        <w:t xml:space="preserve">
      көп мақсатты және мамандандырылған клубтар; </w:t>
      </w:r>
    </w:p>
    <w:p>
      <w:pPr>
        <w:spacing w:after="0"/>
        <w:ind w:left="0"/>
        <w:jc w:val="both"/>
      </w:pPr>
      <w:r>
        <w:rPr>
          <w:rFonts w:ascii="Times New Roman"/>
          <w:b w:val="false"/>
          <w:i w:val="false"/>
          <w:color w:val="000000"/>
          <w:sz w:val="28"/>
        </w:rPr>
        <w:t xml:space="preserve">
      мұражайлар, көрме залдары; </w:t>
      </w:r>
    </w:p>
    <w:p>
      <w:pPr>
        <w:spacing w:after="0"/>
        <w:ind w:left="0"/>
        <w:jc w:val="both"/>
      </w:pPr>
      <w:r>
        <w:rPr>
          <w:rFonts w:ascii="Times New Roman"/>
          <w:b w:val="false"/>
          <w:i w:val="false"/>
          <w:color w:val="000000"/>
          <w:sz w:val="28"/>
        </w:rPr>
        <w:t xml:space="preserve">
      археология, сәулет, өнер және тарихи-мәдени мұра ескерткіштері; </w:t>
      </w:r>
    </w:p>
    <w:p>
      <w:pPr>
        <w:spacing w:after="0"/>
        <w:ind w:left="0"/>
        <w:jc w:val="both"/>
      </w:pPr>
      <w:r>
        <w:rPr>
          <w:rFonts w:ascii="Times New Roman"/>
          <w:b w:val="false"/>
          <w:i w:val="false"/>
          <w:color w:val="000000"/>
          <w:sz w:val="28"/>
        </w:rPr>
        <w:t xml:space="preserve">
      қалақұрылыстық ансамбльдер; </w:t>
      </w:r>
    </w:p>
    <w:p>
      <w:pPr>
        <w:spacing w:after="0"/>
        <w:ind w:left="0"/>
        <w:jc w:val="both"/>
      </w:pPr>
      <w:r>
        <w:rPr>
          <w:rFonts w:ascii="Times New Roman"/>
          <w:b w:val="false"/>
          <w:i w:val="false"/>
          <w:color w:val="000000"/>
          <w:sz w:val="28"/>
        </w:rPr>
        <w:t xml:space="preserve">
      амфитеатр, драмтеатр, опера және балет театры; </w:t>
      </w:r>
    </w:p>
    <w:p>
      <w:pPr>
        <w:spacing w:after="0"/>
        <w:ind w:left="0"/>
        <w:jc w:val="both"/>
      </w:pPr>
      <w:r>
        <w:rPr>
          <w:rFonts w:ascii="Times New Roman"/>
          <w:b w:val="false"/>
          <w:i w:val="false"/>
          <w:color w:val="000000"/>
          <w:sz w:val="28"/>
        </w:rPr>
        <w:t xml:space="preserve">
      кинотеатр; </w:t>
      </w:r>
    </w:p>
    <w:p>
      <w:pPr>
        <w:spacing w:after="0"/>
        <w:ind w:left="0"/>
        <w:jc w:val="both"/>
      </w:pPr>
      <w:r>
        <w:rPr>
          <w:rFonts w:ascii="Times New Roman"/>
          <w:b w:val="false"/>
          <w:i w:val="false"/>
          <w:color w:val="000000"/>
          <w:sz w:val="28"/>
        </w:rPr>
        <w:t xml:space="preserve">
      филармония; </w:t>
      </w:r>
    </w:p>
    <w:p>
      <w:pPr>
        <w:spacing w:after="0"/>
        <w:ind w:left="0"/>
        <w:jc w:val="both"/>
      </w:pPr>
      <w:r>
        <w:rPr>
          <w:rFonts w:ascii="Times New Roman"/>
          <w:b w:val="false"/>
          <w:i w:val="false"/>
          <w:color w:val="000000"/>
          <w:sz w:val="28"/>
        </w:rPr>
        <w:t>
      концерт залдары;</w:t>
      </w:r>
    </w:p>
    <w:p>
      <w:pPr>
        <w:spacing w:after="0"/>
        <w:ind w:left="0"/>
        <w:jc w:val="both"/>
      </w:pPr>
      <w:r>
        <w:rPr>
          <w:rFonts w:ascii="Times New Roman"/>
          <w:b w:val="false"/>
          <w:i w:val="false"/>
          <w:color w:val="000000"/>
          <w:sz w:val="28"/>
        </w:rPr>
        <w:t>
      обсерватория;</w:t>
      </w:r>
    </w:p>
    <w:p>
      <w:pPr>
        <w:spacing w:after="0"/>
        <w:ind w:left="0"/>
        <w:jc w:val="both"/>
      </w:pPr>
      <w:r>
        <w:rPr>
          <w:rFonts w:ascii="Times New Roman"/>
          <w:b w:val="false"/>
          <w:i w:val="false"/>
          <w:color w:val="000000"/>
          <w:sz w:val="28"/>
        </w:rPr>
        <w:t xml:space="preserve">
      арт галереясы; </w:t>
      </w:r>
    </w:p>
    <w:p>
      <w:pPr>
        <w:spacing w:after="0"/>
        <w:ind w:left="0"/>
        <w:jc w:val="both"/>
      </w:pPr>
      <w:r>
        <w:rPr>
          <w:rFonts w:ascii="Times New Roman"/>
          <w:b w:val="false"/>
          <w:i w:val="false"/>
          <w:color w:val="000000"/>
          <w:sz w:val="28"/>
        </w:rPr>
        <w:t xml:space="preserve">
      спорт-тактикалық клубтар; </w:t>
      </w:r>
    </w:p>
    <w:p>
      <w:pPr>
        <w:spacing w:after="0"/>
        <w:ind w:left="0"/>
        <w:jc w:val="both"/>
      </w:pPr>
      <w:r>
        <w:rPr>
          <w:rFonts w:ascii="Times New Roman"/>
          <w:b w:val="false"/>
          <w:i w:val="false"/>
          <w:color w:val="000000"/>
          <w:sz w:val="28"/>
        </w:rPr>
        <w:t xml:space="preserve">
      балалар ойын залдары; </w:t>
      </w:r>
    </w:p>
    <w:p>
      <w:pPr>
        <w:spacing w:after="0"/>
        <w:ind w:left="0"/>
        <w:jc w:val="both"/>
      </w:pPr>
      <w:r>
        <w:rPr>
          <w:rFonts w:ascii="Times New Roman"/>
          <w:b w:val="false"/>
          <w:i w:val="false"/>
          <w:color w:val="000000"/>
          <w:sz w:val="28"/>
        </w:rPr>
        <w:t xml:space="preserve">
      аквасаябақтар; </w:t>
      </w:r>
    </w:p>
    <w:p>
      <w:pPr>
        <w:spacing w:after="0"/>
        <w:ind w:left="0"/>
        <w:jc w:val="both"/>
      </w:pPr>
      <w:r>
        <w:rPr>
          <w:rFonts w:ascii="Times New Roman"/>
          <w:b w:val="false"/>
          <w:i w:val="false"/>
          <w:color w:val="000000"/>
          <w:sz w:val="28"/>
        </w:rPr>
        <w:t xml:space="preserve">
      атқыш клубы; </w:t>
      </w:r>
    </w:p>
    <w:p>
      <w:pPr>
        <w:spacing w:after="0"/>
        <w:ind w:left="0"/>
        <w:jc w:val="both"/>
      </w:pPr>
      <w:r>
        <w:rPr>
          <w:rFonts w:ascii="Times New Roman"/>
          <w:b w:val="false"/>
          <w:i w:val="false"/>
          <w:color w:val="000000"/>
          <w:sz w:val="28"/>
        </w:rPr>
        <w:t xml:space="preserve">
      цирк; </w:t>
      </w:r>
    </w:p>
    <w:p>
      <w:pPr>
        <w:spacing w:after="0"/>
        <w:ind w:left="0"/>
        <w:jc w:val="both"/>
      </w:pPr>
      <w:r>
        <w:rPr>
          <w:rFonts w:ascii="Times New Roman"/>
          <w:b w:val="false"/>
          <w:i w:val="false"/>
          <w:color w:val="000000"/>
          <w:sz w:val="28"/>
        </w:rPr>
        <w:t xml:space="preserve">
      ғылыми ойын-сауық клубтар; </w:t>
      </w:r>
    </w:p>
    <w:p>
      <w:pPr>
        <w:spacing w:after="0"/>
        <w:ind w:left="0"/>
        <w:jc w:val="both"/>
      </w:pPr>
      <w:r>
        <w:rPr>
          <w:rFonts w:ascii="Times New Roman"/>
          <w:b w:val="false"/>
          <w:i w:val="false"/>
          <w:color w:val="000000"/>
          <w:sz w:val="28"/>
        </w:rPr>
        <w:t xml:space="preserve">
      тренажер залдары; </w:t>
      </w:r>
    </w:p>
    <w:p>
      <w:pPr>
        <w:spacing w:after="0"/>
        <w:ind w:left="0"/>
        <w:jc w:val="both"/>
      </w:pPr>
      <w:r>
        <w:rPr>
          <w:rFonts w:ascii="Times New Roman"/>
          <w:b w:val="false"/>
          <w:i w:val="false"/>
          <w:color w:val="000000"/>
          <w:sz w:val="28"/>
        </w:rPr>
        <w:t xml:space="preserve">
      фитнес залдар; </w:t>
      </w:r>
    </w:p>
    <w:p>
      <w:pPr>
        <w:spacing w:after="0"/>
        <w:ind w:left="0"/>
        <w:jc w:val="both"/>
      </w:pPr>
      <w:r>
        <w:rPr>
          <w:rFonts w:ascii="Times New Roman"/>
          <w:b w:val="false"/>
          <w:i w:val="false"/>
          <w:color w:val="000000"/>
          <w:sz w:val="28"/>
        </w:rPr>
        <w:t xml:space="preserve">
      картинг; </w:t>
      </w:r>
    </w:p>
    <w:p>
      <w:pPr>
        <w:spacing w:after="0"/>
        <w:ind w:left="0"/>
        <w:jc w:val="both"/>
      </w:pPr>
      <w:r>
        <w:rPr>
          <w:rFonts w:ascii="Times New Roman"/>
          <w:b w:val="false"/>
          <w:i w:val="false"/>
          <w:color w:val="000000"/>
          <w:sz w:val="28"/>
        </w:rPr>
        <w:t>
      спорт-зияткер клубтары.</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музыкалық және шығармашылық мектептер, клубтар; </w:t>
      </w:r>
    </w:p>
    <w:p>
      <w:pPr>
        <w:spacing w:after="0"/>
        <w:ind w:left="0"/>
        <w:jc w:val="both"/>
      </w:pPr>
      <w:r>
        <w:rPr>
          <w:rFonts w:ascii="Times New Roman"/>
          <w:b w:val="false"/>
          <w:i w:val="false"/>
          <w:color w:val="000000"/>
          <w:sz w:val="28"/>
        </w:rPr>
        <w:t xml:space="preserve">
      өнер мектебі; </w:t>
      </w:r>
    </w:p>
    <w:p>
      <w:pPr>
        <w:spacing w:after="0"/>
        <w:ind w:left="0"/>
        <w:jc w:val="both"/>
      </w:pPr>
      <w:r>
        <w:rPr>
          <w:rFonts w:ascii="Times New Roman"/>
          <w:b w:val="false"/>
          <w:i w:val="false"/>
          <w:color w:val="000000"/>
          <w:sz w:val="28"/>
        </w:rPr>
        <w:t xml:space="preserve">
      кітапханалар, мұрағаттар, ақпараттық орталықтар; </w:t>
      </w:r>
    </w:p>
    <w:p>
      <w:pPr>
        <w:spacing w:after="0"/>
        <w:ind w:left="0"/>
        <w:jc w:val="both"/>
      </w:pPr>
      <w:r>
        <w:rPr>
          <w:rFonts w:ascii="Times New Roman"/>
          <w:b w:val="false"/>
          <w:i w:val="false"/>
          <w:color w:val="000000"/>
          <w:sz w:val="28"/>
        </w:rPr>
        <w:t xml:space="preserve">
      дүкендер, сауда орталықтары; </w:t>
      </w:r>
    </w:p>
    <w:p>
      <w:pPr>
        <w:spacing w:after="0"/>
        <w:ind w:left="0"/>
        <w:jc w:val="both"/>
      </w:pPr>
      <w:r>
        <w:rPr>
          <w:rFonts w:ascii="Times New Roman"/>
          <w:b w:val="false"/>
          <w:i w:val="false"/>
          <w:color w:val="000000"/>
          <w:sz w:val="28"/>
        </w:rPr>
        <w:t xml:space="preserve">
      қоғамдық тамақтану объектілері: асханалар, дәмхана, барлар, мейрамханалар; </w:t>
      </w:r>
    </w:p>
    <w:p>
      <w:pPr>
        <w:spacing w:after="0"/>
        <w:ind w:left="0"/>
        <w:jc w:val="both"/>
      </w:pPr>
      <w:r>
        <w:rPr>
          <w:rFonts w:ascii="Times New Roman"/>
          <w:b w:val="false"/>
          <w:i w:val="false"/>
          <w:color w:val="000000"/>
          <w:sz w:val="28"/>
        </w:rPr>
        <w:t xml:space="preserve">
      діни ғибадат объектілер; </w:t>
      </w:r>
    </w:p>
    <w:p>
      <w:pPr>
        <w:spacing w:after="0"/>
        <w:ind w:left="0"/>
        <w:jc w:val="both"/>
      </w:pPr>
      <w:r>
        <w:rPr>
          <w:rFonts w:ascii="Times New Roman"/>
          <w:b w:val="false"/>
          <w:i w:val="false"/>
          <w:color w:val="000000"/>
          <w:sz w:val="28"/>
        </w:rPr>
        <w:t xml:space="preserve">
      почта, телефон, телеграф; </w:t>
      </w:r>
    </w:p>
    <w:p>
      <w:pPr>
        <w:spacing w:after="0"/>
        <w:ind w:left="0"/>
        <w:jc w:val="both"/>
      </w:pPr>
      <w:r>
        <w:rPr>
          <w:rFonts w:ascii="Times New Roman"/>
          <w:b w:val="false"/>
          <w:i w:val="false"/>
          <w:color w:val="000000"/>
          <w:sz w:val="28"/>
        </w:rPr>
        <w:t xml:space="preserve">
      практика жүргізетін дәрігерлердің кабинеттері, халықтық және басқа да медицина орталықтары; </w:t>
      </w:r>
    </w:p>
    <w:p>
      <w:pPr>
        <w:spacing w:after="0"/>
        <w:ind w:left="0"/>
        <w:jc w:val="both"/>
      </w:pPr>
      <w:r>
        <w:rPr>
          <w:rFonts w:ascii="Times New Roman"/>
          <w:b w:val="false"/>
          <w:i w:val="false"/>
          <w:color w:val="000000"/>
          <w:sz w:val="28"/>
        </w:rPr>
        <w:t xml:space="preserve">
      монша-кір жуу кешендері, моншалар; </w:t>
      </w:r>
    </w:p>
    <w:p>
      <w:pPr>
        <w:spacing w:after="0"/>
        <w:ind w:left="0"/>
        <w:jc w:val="both"/>
      </w:pPr>
      <w:r>
        <w:rPr>
          <w:rFonts w:ascii="Times New Roman"/>
          <w:b w:val="false"/>
          <w:i w:val="false"/>
          <w:color w:val="000000"/>
          <w:sz w:val="28"/>
        </w:rPr>
        <w:t xml:space="preserve">
      әкімшілік ғимараты, фирмалар мен компаниялардың офистары, өкілдіктері, конторалары; </w:t>
      </w:r>
    </w:p>
    <w:p>
      <w:pPr>
        <w:spacing w:after="0"/>
        <w:ind w:left="0"/>
        <w:jc w:val="both"/>
      </w:pPr>
      <w:r>
        <w:rPr>
          <w:rFonts w:ascii="Times New Roman"/>
          <w:b w:val="false"/>
          <w:i w:val="false"/>
          <w:color w:val="000000"/>
          <w:sz w:val="28"/>
        </w:rPr>
        <w:t xml:space="preserve">
      құқықтық және заңнама бойынша қызмет көрсету объектілері; </w:t>
      </w:r>
    </w:p>
    <w:p>
      <w:pPr>
        <w:spacing w:after="0"/>
        <w:ind w:left="0"/>
        <w:jc w:val="both"/>
      </w:pPr>
      <w:r>
        <w:rPr>
          <w:rFonts w:ascii="Times New Roman"/>
          <w:b w:val="false"/>
          <w:i w:val="false"/>
          <w:color w:val="000000"/>
          <w:sz w:val="28"/>
        </w:rPr>
        <w:t xml:space="preserve">
      соттар; </w:t>
      </w:r>
    </w:p>
    <w:p>
      <w:pPr>
        <w:spacing w:after="0"/>
        <w:ind w:left="0"/>
        <w:jc w:val="both"/>
      </w:pPr>
      <w:r>
        <w:rPr>
          <w:rFonts w:ascii="Times New Roman"/>
          <w:b w:val="false"/>
          <w:i w:val="false"/>
          <w:color w:val="000000"/>
          <w:sz w:val="28"/>
        </w:rPr>
        <w:t xml:space="preserve">
      ғылыми, жобалық және конструкторлық ұйымдар, өзге агенттіктер; </w:t>
      </w:r>
    </w:p>
    <w:p>
      <w:pPr>
        <w:spacing w:after="0"/>
        <w:ind w:left="0"/>
        <w:jc w:val="both"/>
      </w:pPr>
      <w:r>
        <w:rPr>
          <w:rFonts w:ascii="Times New Roman"/>
          <w:b w:val="false"/>
          <w:i w:val="false"/>
          <w:color w:val="000000"/>
          <w:sz w:val="28"/>
        </w:rPr>
        <w:t xml:space="preserve">
      банк бөлімшелері; </w:t>
      </w:r>
    </w:p>
    <w:p>
      <w:pPr>
        <w:spacing w:after="0"/>
        <w:ind w:left="0"/>
        <w:jc w:val="both"/>
      </w:pPr>
      <w:r>
        <w:rPr>
          <w:rFonts w:ascii="Times New Roman"/>
          <w:b w:val="false"/>
          <w:i w:val="false"/>
          <w:color w:val="000000"/>
          <w:sz w:val="28"/>
        </w:rPr>
        <w:t>
      шығармашылықтар, редакторлық кешендер және әртүрлі әлеуметтік қызмет көрсету объектілері мен қызметтері.</w:t>
      </w:r>
    </w:p>
    <w:p>
      <w:pPr>
        <w:spacing w:after="0"/>
        <w:ind w:left="0"/>
        <w:jc w:val="both"/>
      </w:pPr>
      <w:r>
        <w:rPr>
          <w:rFonts w:ascii="Times New Roman"/>
          <w:b w:val="false"/>
          <w:i w:val="false"/>
          <w:color w:val="000000"/>
          <w:sz w:val="28"/>
        </w:rPr>
        <w:t>
      С-4. Діни, ғибадат ету мақсаттағы құрылыс</w:t>
      </w:r>
    </w:p>
    <w:p>
      <w:pPr>
        <w:spacing w:after="0"/>
        <w:ind w:left="0"/>
        <w:jc w:val="both"/>
      </w:pPr>
      <w:r>
        <w:rPr>
          <w:rFonts w:ascii="Times New Roman"/>
          <w:b w:val="false"/>
          <w:i w:val="false"/>
          <w:color w:val="000000"/>
          <w:sz w:val="28"/>
        </w:rPr>
        <w:t xml:space="preserve">
      Аумақты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конфессиялық ғимараттар мен имараттар; </w:t>
      </w:r>
    </w:p>
    <w:p>
      <w:pPr>
        <w:spacing w:after="0"/>
        <w:ind w:left="0"/>
        <w:jc w:val="both"/>
      </w:pPr>
      <w:r>
        <w:rPr>
          <w:rFonts w:ascii="Times New Roman"/>
          <w:b w:val="false"/>
          <w:i w:val="false"/>
          <w:color w:val="000000"/>
          <w:sz w:val="28"/>
        </w:rPr>
        <w:t xml:space="preserve">
      ғибадат етумен байланысты объектілер; </w:t>
      </w:r>
    </w:p>
    <w:p>
      <w:pPr>
        <w:spacing w:after="0"/>
        <w:ind w:left="0"/>
        <w:jc w:val="both"/>
      </w:pPr>
      <w:r>
        <w:rPr>
          <w:rFonts w:ascii="Times New Roman"/>
          <w:b w:val="false"/>
          <w:i w:val="false"/>
          <w:color w:val="000000"/>
          <w:sz w:val="28"/>
        </w:rPr>
        <w:t xml:space="preserve">
      діни және ритуалды қызмет көрсету мекемелері; </w:t>
      </w:r>
    </w:p>
    <w:p>
      <w:pPr>
        <w:spacing w:after="0"/>
        <w:ind w:left="0"/>
        <w:jc w:val="both"/>
      </w:pPr>
      <w:r>
        <w:rPr>
          <w:rFonts w:ascii="Times New Roman"/>
          <w:b w:val="false"/>
          <w:i w:val="false"/>
          <w:color w:val="000000"/>
          <w:sz w:val="28"/>
        </w:rPr>
        <w:t xml:space="preserve">
      мешіт; </w:t>
      </w:r>
    </w:p>
    <w:p>
      <w:pPr>
        <w:spacing w:after="0"/>
        <w:ind w:left="0"/>
        <w:jc w:val="both"/>
      </w:pPr>
      <w:r>
        <w:rPr>
          <w:rFonts w:ascii="Times New Roman"/>
          <w:b w:val="false"/>
          <w:i w:val="false"/>
          <w:color w:val="000000"/>
          <w:sz w:val="28"/>
        </w:rPr>
        <w:t xml:space="preserve">
      шіркеу; </w:t>
      </w:r>
    </w:p>
    <w:p>
      <w:pPr>
        <w:spacing w:after="0"/>
        <w:ind w:left="0"/>
        <w:jc w:val="both"/>
      </w:pPr>
      <w:r>
        <w:rPr>
          <w:rFonts w:ascii="Times New Roman"/>
          <w:b w:val="false"/>
          <w:i w:val="false"/>
          <w:color w:val="000000"/>
          <w:sz w:val="28"/>
        </w:rPr>
        <w:t xml:space="preserve">
      собор; </w:t>
      </w:r>
    </w:p>
    <w:p>
      <w:pPr>
        <w:spacing w:after="0"/>
        <w:ind w:left="0"/>
        <w:jc w:val="both"/>
      </w:pPr>
      <w:r>
        <w:rPr>
          <w:rFonts w:ascii="Times New Roman"/>
          <w:b w:val="false"/>
          <w:i w:val="false"/>
          <w:color w:val="000000"/>
          <w:sz w:val="28"/>
        </w:rPr>
        <w:t xml:space="preserve">
      діни тауарлармен сауда жасау объектілері; </w:t>
      </w:r>
    </w:p>
    <w:p>
      <w:pPr>
        <w:spacing w:after="0"/>
        <w:ind w:left="0"/>
        <w:jc w:val="both"/>
      </w:pPr>
      <w:r>
        <w:rPr>
          <w:rFonts w:ascii="Times New Roman"/>
          <w:b w:val="false"/>
          <w:i w:val="false"/>
          <w:color w:val="000000"/>
          <w:sz w:val="28"/>
        </w:rPr>
        <w:t xml:space="preserve">
      қылует; </w:t>
      </w:r>
    </w:p>
    <w:p>
      <w:pPr>
        <w:spacing w:after="0"/>
        <w:ind w:left="0"/>
        <w:jc w:val="both"/>
      </w:pPr>
      <w:r>
        <w:rPr>
          <w:rFonts w:ascii="Times New Roman"/>
          <w:b w:val="false"/>
          <w:i w:val="false"/>
          <w:color w:val="000000"/>
          <w:sz w:val="28"/>
        </w:rPr>
        <w:t xml:space="preserve">
      синагога; </w:t>
      </w:r>
    </w:p>
    <w:p>
      <w:pPr>
        <w:spacing w:after="0"/>
        <w:ind w:left="0"/>
        <w:jc w:val="both"/>
      </w:pPr>
      <w:r>
        <w:rPr>
          <w:rFonts w:ascii="Times New Roman"/>
          <w:b w:val="false"/>
          <w:i w:val="false"/>
          <w:color w:val="000000"/>
          <w:sz w:val="28"/>
        </w:rPr>
        <w:t>
      рухани оқу орындары, медресе, жексенбілік мектептер.</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көп мақсатты және мамандандырылған клубтар; </w:t>
      </w:r>
    </w:p>
    <w:p>
      <w:pPr>
        <w:spacing w:after="0"/>
        <w:ind w:left="0"/>
        <w:jc w:val="both"/>
      </w:pPr>
      <w:r>
        <w:rPr>
          <w:rFonts w:ascii="Times New Roman"/>
          <w:b w:val="false"/>
          <w:i w:val="false"/>
          <w:color w:val="000000"/>
          <w:sz w:val="28"/>
        </w:rPr>
        <w:t xml:space="preserve">
      мұражайлар, көрме залдары, археология, сәулет, өнер және тарихи-мәдени мұра ескерткіштері; </w:t>
      </w:r>
    </w:p>
    <w:p>
      <w:pPr>
        <w:spacing w:after="0"/>
        <w:ind w:left="0"/>
        <w:jc w:val="both"/>
      </w:pPr>
      <w:r>
        <w:rPr>
          <w:rFonts w:ascii="Times New Roman"/>
          <w:b w:val="false"/>
          <w:i w:val="false"/>
          <w:color w:val="000000"/>
          <w:sz w:val="28"/>
        </w:rPr>
        <w:t xml:space="preserve">
      қалақұрылыстық ансамбльдер; </w:t>
      </w:r>
    </w:p>
    <w:p>
      <w:pPr>
        <w:spacing w:after="0"/>
        <w:ind w:left="0"/>
        <w:jc w:val="both"/>
      </w:pPr>
      <w:r>
        <w:rPr>
          <w:rFonts w:ascii="Times New Roman"/>
          <w:b w:val="false"/>
          <w:i w:val="false"/>
          <w:color w:val="000000"/>
          <w:sz w:val="28"/>
        </w:rPr>
        <w:t xml:space="preserve">
      пантеон, крематорий; </w:t>
      </w:r>
    </w:p>
    <w:p>
      <w:pPr>
        <w:spacing w:after="0"/>
        <w:ind w:left="0"/>
        <w:jc w:val="both"/>
      </w:pPr>
      <w:r>
        <w:rPr>
          <w:rFonts w:ascii="Times New Roman"/>
          <w:b w:val="false"/>
          <w:i w:val="false"/>
          <w:color w:val="000000"/>
          <w:sz w:val="28"/>
        </w:rPr>
        <w:t>
      кітапханалар, мұрағаттар, ақпараттық орталықтар;</w:t>
      </w:r>
    </w:p>
    <w:p>
      <w:pPr>
        <w:spacing w:after="0"/>
        <w:ind w:left="0"/>
        <w:jc w:val="both"/>
      </w:pPr>
      <w:r>
        <w:rPr>
          <w:rFonts w:ascii="Times New Roman"/>
          <w:b w:val="false"/>
          <w:i w:val="false"/>
          <w:color w:val="000000"/>
          <w:sz w:val="28"/>
        </w:rPr>
        <w:t xml:space="preserve">
      спортзалдар, бассейндер, дене шынықтыру сауықтыру кешені; </w:t>
      </w:r>
    </w:p>
    <w:p>
      <w:pPr>
        <w:spacing w:after="0"/>
        <w:ind w:left="0"/>
        <w:jc w:val="both"/>
      </w:pPr>
      <w:r>
        <w:rPr>
          <w:rFonts w:ascii="Times New Roman"/>
          <w:b w:val="false"/>
          <w:i w:val="false"/>
          <w:color w:val="000000"/>
          <w:sz w:val="28"/>
        </w:rPr>
        <w:t xml:space="preserve">
      спорт алаңы, теннис корттары; </w:t>
      </w:r>
    </w:p>
    <w:p>
      <w:pPr>
        <w:spacing w:after="0"/>
        <w:ind w:left="0"/>
        <w:jc w:val="both"/>
      </w:pPr>
      <w:r>
        <w:rPr>
          <w:rFonts w:ascii="Times New Roman"/>
          <w:b w:val="false"/>
          <w:i w:val="false"/>
          <w:color w:val="000000"/>
          <w:sz w:val="28"/>
        </w:rPr>
        <w:t xml:space="preserve">
      почта, телефон, телеграфф; </w:t>
      </w:r>
    </w:p>
    <w:p>
      <w:pPr>
        <w:spacing w:after="0"/>
        <w:ind w:left="0"/>
        <w:jc w:val="both"/>
      </w:pPr>
      <w:r>
        <w:rPr>
          <w:rFonts w:ascii="Times New Roman"/>
          <w:b w:val="false"/>
          <w:i w:val="false"/>
          <w:color w:val="000000"/>
          <w:sz w:val="28"/>
        </w:rPr>
        <w:t xml:space="preserve">
      практика жүргізетін дәрігерлердің кабинеттері, халықтық және басқа да медицина орталықтары; </w:t>
      </w:r>
    </w:p>
    <w:p>
      <w:pPr>
        <w:spacing w:after="0"/>
        <w:ind w:left="0"/>
        <w:jc w:val="both"/>
      </w:pPr>
      <w:r>
        <w:rPr>
          <w:rFonts w:ascii="Times New Roman"/>
          <w:b w:val="false"/>
          <w:i w:val="false"/>
          <w:color w:val="000000"/>
          <w:sz w:val="28"/>
        </w:rPr>
        <w:t xml:space="preserve">
      әкімшілік ғимараты, фирмалар мен компаниялардың офистары, өкілдіктері, конторалары; </w:t>
      </w:r>
    </w:p>
    <w:p>
      <w:pPr>
        <w:spacing w:after="0"/>
        <w:ind w:left="0"/>
        <w:jc w:val="both"/>
      </w:pPr>
      <w:r>
        <w:rPr>
          <w:rFonts w:ascii="Times New Roman"/>
          <w:b w:val="false"/>
          <w:i w:val="false"/>
          <w:color w:val="000000"/>
          <w:sz w:val="28"/>
        </w:rPr>
        <w:t xml:space="preserve">
      құқықтық және заңнама бойынша қызмет көрсету объектілері; </w:t>
      </w:r>
    </w:p>
    <w:p>
      <w:pPr>
        <w:spacing w:after="0"/>
        <w:ind w:left="0"/>
        <w:jc w:val="both"/>
      </w:pPr>
      <w:r>
        <w:rPr>
          <w:rFonts w:ascii="Times New Roman"/>
          <w:b w:val="false"/>
          <w:i w:val="false"/>
          <w:color w:val="000000"/>
          <w:sz w:val="28"/>
        </w:rPr>
        <w:t xml:space="preserve">
      соттар; </w:t>
      </w:r>
    </w:p>
    <w:p>
      <w:pPr>
        <w:spacing w:after="0"/>
        <w:ind w:left="0"/>
        <w:jc w:val="both"/>
      </w:pPr>
      <w:r>
        <w:rPr>
          <w:rFonts w:ascii="Times New Roman"/>
          <w:b w:val="false"/>
          <w:i w:val="false"/>
          <w:color w:val="000000"/>
          <w:sz w:val="28"/>
        </w:rPr>
        <w:t xml:space="preserve">
      ғылыми, жобалық және конструкторлық ұйымдар, өзге агенттіктер; </w:t>
      </w:r>
    </w:p>
    <w:p>
      <w:pPr>
        <w:spacing w:after="0"/>
        <w:ind w:left="0"/>
        <w:jc w:val="both"/>
      </w:pPr>
      <w:r>
        <w:rPr>
          <w:rFonts w:ascii="Times New Roman"/>
          <w:b w:val="false"/>
          <w:i w:val="false"/>
          <w:color w:val="000000"/>
          <w:sz w:val="28"/>
        </w:rPr>
        <w:t xml:space="preserve">
      банк бөлімшелері; </w:t>
      </w:r>
    </w:p>
    <w:p>
      <w:pPr>
        <w:spacing w:after="0"/>
        <w:ind w:left="0"/>
        <w:jc w:val="both"/>
      </w:pPr>
      <w:r>
        <w:rPr>
          <w:rFonts w:ascii="Times New Roman"/>
          <w:b w:val="false"/>
          <w:i w:val="false"/>
          <w:color w:val="000000"/>
          <w:sz w:val="28"/>
        </w:rPr>
        <w:t>
      шығармашылықтар, редакторлық кешендер;</w:t>
      </w:r>
    </w:p>
    <w:p>
      <w:pPr>
        <w:spacing w:after="0"/>
        <w:ind w:left="0"/>
        <w:jc w:val="both"/>
      </w:pPr>
      <w:r>
        <w:rPr>
          <w:rFonts w:ascii="Times New Roman"/>
          <w:b w:val="false"/>
          <w:i w:val="false"/>
          <w:color w:val="000000"/>
          <w:sz w:val="28"/>
        </w:rPr>
        <w:t>
      әртүрлі әлеуметтік қызмет көрсету объектілері мен қызметтері.</w:t>
      </w:r>
    </w:p>
    <w:p>
      <w:pPr>
        <w:spacing w:after="0"/>
        <w:ind w:left="0"/>
        <w:jc w:val="left"/>
      </w:pPr>
      <w:r>
        <w:rPr>
          <w:rFonts w:ascii="Times New Roman"/>
          <w:b/>
          <w:i w:val="false"/>
          <w:color w:val="000000"/>
        </w:rPr>
        <w:t xml:space="preserve"> 2.3 Коммерциялық аймақ (К)</w:t>
      </w:r>
    </w:p>
    <w:p>
      <w:pPr>
        <w:spacing w:after="0"/>
        <w:ind w:left="0"/>
        <w:jc w:val="both"/>
      </w:pPr>
      <w:r>
        <w:rPr>
          <w:rFonts w:ascii="Times New Roman"/>
          <w:b w:val="false"/>
          <w:i w:val="false"/>
          <w:color w:val="000000"/>
          <w:sz w:val="28"/>
        </w:rPr>
        <w:t>
      К-1. Сауда, қоғамдық тамақтану, коммуналдық шаруашылық кәсіпорындары</w:t>
      </w:r>
    </w:p>
    <w:p>
      <w:pPr>
        <w:spacing w:after="0"/>
        <w:ind w:left="0"/>
        <w:jc w:val="both"/>
      </w:pPr>
      <w:r>
        <w:rPr>
          <w:rFonts w:ascii="Times New Roman"/>
          <w:b w:val="false"/>
          <w:i w:val="false"/>
          <w:color w:val="000000"/>
          <w:sz w:val="28"/>
        </w:rPr>
        <w:t xml:space="preserve">
      Аумақты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дүкендер, сауда үйлері, сауда орталықтары, сауда ойын-сауық орталықтары; </w:t>
      </w:r>
    </w:p>
    <w:p>
      <w:pPr>
        <w:spacing w:after="0"/>
        <w:ind w:left="0"/>
        <w:jc w:val="both"/>
      </w:pPr>
      <w:r>
        <w:rPr>
          <w:rFonts w:ascii="Times New Roman"/>
          <w:b w:val="false"/>
          <w:i w:val="false"/>
          <w:color w:val="000000"/>
          <w:sz w:val="28"/>
        </w:rPr>
        <w:t>
      қонақ үйлер;</w:t>
      </w:r>
    </w:p>
    <w:p>
      <w:pPr>
        <w:spacing w:after="0"/>
        <w:ind w:left="0"/>
        <w:jc w:val="both"/>
      </w:pPr>
      <w:r>
        <w:rPr>
          <w:rFonts w:ascii="Times New Roman"/>
          <w:b w:val="false"/>
          <w:i w:val="false"/>
          <w:color w:val="000000"/>
          <w:sz w:val="28"/>
        </w:rPr>
        <w:t xml:space="preserve">
      қоғамдық тамақтану объектілері: асханалар, дәмхана, барлар, мейрамханалар; </w:t>
      </w:r>
    </w:p>
    <w:p>
      <w:pPr>
        <w:spacing w:after="0"/>
        <w:ind w:left="0"/>
        <w:jc w:val="both"/>
      </w:pPr>
      <w:r>
        <w:rPr>
          <w:rFonts w:ascii="Times New Roman"/>
          <w:b w:val="false"/>
          <w:i w:val="false"/>
          <w:color w:val="000000"/>
          <w:sz w:val="28"/>
        </w:rPr>
        <w:t xml:space="preserve">
      шаштараздар; </w:t>
      </w:r>
    </w:p>
    <w:p>
      <w:pPr>
        <w:spacing w:after="0"/>
        <w:ind w:left="0"/>
        <w:jc w:val="both"/>
      </w:pPr>
      <w:r>
        <w:rPr>
          <w:rFonts w:ascii="Times New Roman"/>
          <w:b w:val="false"/>
          <w:i w:val="false"/>
          <w:color w:val="000000"/>
          <w:sz w:val="28"/>
        </w:rPr>
        <w:t xml:space="preserve">
      ателье, зергерлік шеберханалар; </w:t>
      </w:r>
    </w:p>
    <w:p>
      <w:pPr>
        <w:spacing w:after="0"/>
        <w:ind w:left="0"/>
        <w:jc w:val="both"/>
      </w:pPr>
      <w:r>
        <w:rPr>
          <w:rFonts w:ascii="Times New Roman"/>
          <w:b w:val="false"/>
          <w:i w:val="false"/>
          <w:color w:val="000000"/>
          <w:sz w:val="28"/>
        </w:rPr>
        <w:t xml:space="preserve">
      тұрмыстық техника жөндеу шеберханалары; </w:t>
      </w:r>
    </w:p>
    <w:p>
      <w:pPr>
        <w:spacing w:after="0"/>
        <w:ind w:left="0"/>
        <w:jc w:val="both"/>
      </w:pPr>
      <w:r>
        <w:rPr>
          <w:rFonts w:ascii="Times New Roman"/>
          <w:b w:val="false"/>
          <w:i w:val="false"/>
          <w:color w:val="000000"/>
          <w:sz w:val="28"/>
        </w:rPr>
        <w:t xml:space="preserve">
      монша, хауыз; </w:t>
      </w:r>
    </w:p>
    <w:p>
      <w:pPr>
        <w:spacing w:after="0"/>
        <w:ind w:left="0"/>
        <w:jc w:val="both"/>
      </w:pPr>
      <w:r>
        <w:rPr>
          <w:rFonts w:ascii="Times New Roman"/>
          <w:b w:val="false"/>
          <w:i w:val="false"/>
          <w:color w:val="000000"/>
          <w:sz w:val="28"/>
        </w:rPr>
        <w:t xml:space="preserve">
      наубайханалар және осы сияқты қызмет көрсету мекемелері; </w:t>
      </w:r>
    </w:p>
    <w:p>
      <w:pPr>
        <w:spacing w:after="0"/>
        <w:ind w:left="0"/>
        <w:jc w:val="both"/>
      </w:pPr>
      <w:r>
        <w:rPr>
          <w:rFonts w:ascii="Times New Roman"/>
          <w:b w:val="false"/>
          <w:i w:val="false"/>
          <w:color w:val="000000"/>
          <w:sz w:val="28"/>
        </w:rPr>
        <w:t xml:space="preserve">
      пошта, телефон, телеграф; </w:t>
      </w:r>
    </w:p>
    <w:p>
      <w:pPr>
        <w:spacing w:after="0"/>
        <w:ind w:left="0"/>
        <w:jc w:val="both"/>
      </w:pPr>
      <w:r>
        <w:rPr>
          <w:rFonts w:ascii="Times New Roman"/>
          <w:b w:val="false"/>
          <w:i w:val="false"/>
          <w:color w:val="000000"/>
          <w:sz w:val="28"/>
        </w:rPr>
        <w:t xml:space="preserve">
      кір жуу және химиялық тазалау қабылдау пункттері; </w:t>
      </w:r>
    </w:p>
    <w:p>
      <w:pPr>
        <w:spacing w:after="0"/>
        <w:ind w:left="0"/>
        <w:jc w:val="both"/>
      </w:pPr>
      <w:r>
        <w:rPr>
          <w:rFonts w:ascii="Times New Roman"/>
          <w:b w:val="false"/>
          <w:i w:val="false"/>
          <w:color w:val="000000"/>
          <w:sz w:val="28"/>
        </w:rPr>
        <w:t xml:space="preserve">
      дәріханалар; </w:t>
      </w:r>
    </w:p>
    <w:p>
      <w:pPr>
        <w:spacing w:after="0"/>
        <w:ind w:left="0"/>
        <w:jc w:val="both"/>
      </w:pPr>
      <w:r>
        <w:rPr>
          <w:rFonts w:ascii="Times New Roman"/>
          <w:b w:val="false"/>
          <w:i w:val="false"/>
          <w:color w:val="000000"/>
          <w:sz w:val="28"/>
        </w:rPr>
        <w:t xml:space="preserve">
      клубтар, кинотеатрлар, видеосалондар; </w:t>
      </w:r>
    </w:p>
    <w:p>
      <w:pPr>
        <w:spacing w:after="0"/>
        <w:ind w:left="0"/>
        <w:jc w:val="both"/>
      </w:pPr>
      <w:r>
        <w:rPr>
          <w:rFonts w:ascii="Times New Roman"/>
          <w:b w:val="false"/>
          <w:i w:val="false"/>
          <w:color w:val="000000"/>
          <w:sz w:val="28"/>
        </w:rPr>
        <w:t>
      көлік құралдарына қызмет көрсету имараттары.</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спортзалдар, бассейндер; </w:t>
      </w:r>
    </w:p>
    <w:p>
      <w:pPr>
        <w:spacing w:after="0"/>
        <w:ind w:left="0"/>
        <w:jc w:val="both"/>
      </w:pPr>
      <w:r>
        <w:rPr>
          <w:rFonts w:ascii="Times New Roman"/>
          <w:b w:val="false"/>
          <w:i w:val="false"/>
          <w:color w:val="000000"/>
          <w:sz w:val="28"/>
        </w:rPr>
        <w:t xml:space="preserve">
      әкімшілік ғимараты, фирмалар мен компаниялардың офистары, өкілдіктері, конторалары; </w:t>
      </w:r>
    </w:p>
    <w:p>
      <w:pPr>
        <w:spacing w:after="0"/>
        <w:ind w:left="0"/>
        <w:jc w:val="both"/>
      </w:pPr>
      <w:r>
        <w:rPr>
          <w:rFonts w:ascii="Times New Roman"/>
          <w:b w:val="false"/>
          <w:i w:val="false"/>
          <w:color w:val="000000"/>
          <w:sz w:val="28"/>
        </w:rPr>
        <w:t xml:space="preserve">
      көп мақсатты және мамандандырылған клубтар; </w:t>
      </w:r>
    </w:p>
    <w:p>
      <w:pPr>
        <w:spacing w:after="0"/>
        <w:ind w:left="0"/>
        <w:jc w:val="both"/>
      </w:pPr>
      <w:r>
        <w:rPr>
          <w:rFonts w:ascii="Times New Roman"/>
          <w:b w:val="false"/>
          <w:i w:val="false"/>
          <w:color w:val="000000"/>
          <w:sz w:val="28"/>
        </w:rPr>
        <w:t>
      көлік құралын уақытша және әрдайым сақтау құрылыстары;</w:t>
      </w:r>
    </w:p>
    <w:p>
      <w:pPr>
        <w:spacing w:after="0"/>
        <w:ind w:left="0"/>
        <w:jc w:val="both"/>
      </w:pPr>
      <w:r>
        <w:rPr>
          <w:rFonts w:ascii="Times New Roman"/>
          <w:b w:val="false"/>
          <w:i w:val="false"/>
          <w:color w:val="000000"/>
          <w:sz w:val="28"/>
        </w:rPr>
        <w:t xml:space="preserve">
      құқықтық және заңнама бойынша қызмет көрсету объектілері; </w:t>
      </w:r>
    </w:p>
    <w:p>
      <w:pPr>
        <w:spacing w:after="0"/>
        <w:ind w:left="0"/>
        <w:jc w:val="both"/>
      </w:pPr>
      <w:r>
        <w:rPr>
          <w:rFonts w:ascii="Times New Roman"/>
          <w:b w:val="false"/>
          <w:i w:val="false"/>
          <w:color w:val="000000"/>
          <w:sz w:val="28"/>
        </w:rPr>
        <w:t xml:space="preserve">
      соттар; </w:t>
      </w:r>
    </w:p>
    <w:p>
      <w:pPr>
        <w:spacing w:after="0"/>
        <w:ind w:left="0"/>
        <w:jc w:val="both"/>
      </w:pPr>
      <w:r>
        <w:rPr>
          <w:rFonts w:ascii="Times New Roman"/>
          <w:b w:val="false"/>
          <w:i w:val="false"/>
          <w:color w:val="000000"/>
          <w:sz w:val="28"/>
        </w:rPr>
        <w:t xml:space="preserve">
      емханалар, денсаулық сақтау объектілері; </w:t>
      </w:r>
    </w:p>
    <w:p>
      <w:pPr>
        <w:spacing w:after="0"/>
        <w:ind w:left="0"/>
        <w:jc w:val="both"/>
      </w:pPr>
      <w:r>
        <w:rPr>
          <w:rFonts w:ascii="Times New Roman"/>
          <w:b w:val="false"/>
          <w:i w:val="false"/>
          <w:color w:val="000000"/>
          <w:sz w:val="28"/>
        </w:rPr>
        <w:t xml:space="preserve">
      практика жүргізетін дәрігерлердің кабинеттері, халықтық және басқа да медицина орталықтары; </w:t>
      </w:r>
    </w:p>
    <w:p>
      <w:pPr>
        <w:spacing w:after="0"/>
        <w:ind w:left="0"/>
        <w:jc w:val="both"/>
      </w:pPr>
      <w:r>
        <w:rPr>
          <w:rFonts w:ascii="Times New Roman"/>
          <w:b w:val="false"/>
          <w:i w:val="false"/>
          <w:color w:val="000000"/>
          <w:sz w:val="28"/>
        </w:rPr>
        <w:t xml:space="preserve">
      ғылыми, жобалық және конструкторлық ұйымдар, өзге агенттіктер; </w:t>
      </w:r>
    </w:p>
    <w:p>
      <w:pPr>
        <w:spacing w:after="0"/>
        <w:ind w:left="0"/>
        <w:jc w:val="both"/>
      </w:pPr>
      <w:r>
        <w:rPr>
          <w:rFonts w:ascii="Times New Roman"/>
          <w:b w:val="false"/>
          <w:i w:val="false"/>
          <w:color w:val="000000"/>
          <w:sz w:val="28"/>
        </w:rPr>
        <w:t xml:space="preserve">
      банк бөлімшелері; </w:t>
      </w:r>
    </w:p>
    <w:p>
      <w:pPr>
        <w:spacing w:after="0"/>
        <w:ind w:left="0"/>
        <w:jc w:val="both"/>
      </w:pPr>
      <w:r>
        <w:rPr>
          <w:rFonts w:ascii="Times New Roman"/>
          <w:b w:val="false"/>
          <w:i w:val="false"/>
          <w:color w:val="000000"/>
          <w:sz w:val="28"/>
        </w:rPr>
        <w:t xml:space="preserve">
      шығармашылықтар, редакторлық кешендер; </w:t>
      </w:r>
    </w:p>
    <w:p>
      <w:pPr>
        <w:spacing w:after="0"/>
        <w:ind w:left="0"/>
        <w:jc w:val="both"/>
      </w:pPr>
      <w:r>
        <w:rPr>
          <w:rFonts w:ascii="Times New Roman"/>
          <w:b w:val="false"/>
          <w:i w:val="false"/>
          <w:color w:val="000000"/>
          <w:sz w:val="28"/>
        </w:rPr>
        <w:t>
      ҚР ЕЖ 3.01-101-2013 нормативтік құжаттың 10 бөлімі талаптарын ескере отырып, жеке тұрған немесе жапсарлай салынған халыққа қызмет ететін әлеуметтік және мәдени-тұрмыстық объектілер.</w:t>
      </w:r>
    </w:p>
    <w:p>
      <w:pPr>
        <w:spacing w:after="0"/>
        <w:ind w:left="0"/>
        <w:jc w:val="both"/>
      </w:pPr>
      <w:r>
        <w:rPr>
          <w:rFonts w:ascii="Times New Roman"/>
          <w:b w:val="false"/>
          <w:i w:val="false"/>
          <w:color w:val="000000"/>
          <w:sz w:val="28"/>
        </w:rPr>
        <w:t>
      К-2. Іскерлік, қоғамдық, ғылыми, банк басқару ұйымдарының аймағы</w:t>
      </w:r>
    </w:p>
    <w:p>
      <w:pPr>
        <w:spacing w:after="0"/>
        <w:ind w:left="0"/>
        <w:jc w:val="both"/>
      </w:pPr>
      <w:r>
        <w:rPr>
          <w:rFonts w:ascii="Times New Roman"/>
          <w:b w:val="false"/>
          <w:i w:val="false"/>
          <w:color w:val="000000"/>
          <w:sz w:val="28"/>
        </w:rPr>
        <w:t xml:space="preserve">
      Аумақты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басқару ұйымдары мен мекемелері; </w:t>
      </w:r>
    </w:p>
    <w:p>
      <w:pPr>
        <w:spacing w:after="0"/>
        <w:ind w:left="0"/>
        <w:jc w:val="both"/>
      </w:pPr>
      <w:r>
        <w:rPr>
          <w:rFonts w:ascii="Times New Roman"/>
          <w:b w:val="false"/>
          <w:i w:val="false"/>
          <w:color w:val="000000"/>
          <w:sz w:val="28"/>
        </w:rPr>
        <w:t xml:space="preserve">
      жобалық ұйымдар; </w:t>
      </w:r>
    </w:p>
    <w:p>
      <w:pPr>
        <w:spacing w:after="0"/>
        <w:ind w:left="0"/>
        <w:jc w:val="both"/>
      </w:pPr>
      <w:r>
        <w:rPr>
          <w:rFonts w:ascii="Times New Roman"/>
          <w:b w:val="false"/>
          <w:i w:val="false"/>
          <w:color w:val="000000"/>
          <w:sz w:val="28"/>
        </w:rPr>
        <w:t xml:space="preserve">
      несие-қаражаттық мекемелер мен байланыс кәсіпорындары; </w:t>
      </w:r>
    </w:p>
    <w:p>
      <w:pPr>
        <w:spacing w:after="0"/>
        <w:ind w:left="0"/>
        <w:jc w:val="both"/>
      </w:pPr>
      <w:r>
        <w:rPr>
          <w:rFonts w:ascii="Times New Roman"/>
          <w:b w:val="false"/>
          <w:i w:val="false"/>
          <w:color w:val="000000"/>
          <w:sz w:val="28"/>
        </w:rPr>
        <w:t xml:space="preserve">
      ғылыми және әкімшілік ұйымдар, кеңселер, конторалар, компаниялар және өзге бизнес кәсіпорындары; </w:t>
      </w:r>
    </w:p>
    <w:p>
      <w:pPr>
        <w:spacing w:after="0"/>
        <w:ind w:left="0"/>
        <w:jc w:val="both"/>
      </w:pPr>
      <w:r>
        <w:rPr>
          <w:rFonts w:ascii="Times New Roman"/>
          <w:b w:val="false"/>
          <w:i w:val="false"/>
          <w:color w:val="000000"/>
          <w:sz w:val="28"/>
        </w:rPr>
        <w:t xml:space="preserve">
      құқықтық және заңнама бойынша қызмет көрсету объектілері; </w:t>
      </w:r>
    </w:p>
    <w:p>
      <w:pPr>
        <w:spacing w:after="0"/>
        <w:ind w:left="0"/>
        <w:jc w:val="both"/>
      </w:pPr>
      <w:r>
        <w:rPr>
          <w:rFonts w:ascii="Times New Roman"/>
          <w:b w:val="false"/>
          <w:i w:val="false"/>
          <w:color w:val="000000"/>
          <w:sz w:val="28"/>
        </w:rPr>
        <w:t xml:space="preserve">
      соттар; </w:t>
      </w:r>
    </w:p>
    <w:p>
      <w:pPr>
        <w:spacing w:after="0"/>
        <w:ind w:left="0"/>
        <w:jc w:val="both"/>
      </w:pPr>
      <w:r>
        <w:rPr>
          <w:rFonts w:ascii="Times New Roman"/>
          <w:b w:val="false"/>
          <w:i w:val="false"/>
          <w:color w:val="000000"/>
          <w:sz w:val="28"/>
        </w:rPr>
        <w:t xml:space="preserve">
      мемлекеттің сыртқы қарым қатынас мекемелері; </w:t>
      </w:r>
    </w:p>
    <w:p>
      <w:pPr>
        <w:spacing w:after="0"/>
        <w:ind w:left="0"/>
        <w:jc w:val="both"/>
      </w:pPr>
      <w:r>
        <w:rPr>
          <w:rFonts w:ascii="Times New Roman"/>
          <w:b w:val="false"/>
          <w:i w:val="false"/>
          <w:color w:val="000000"/>
          <w:sz w:val="28"/>
        </w:rPr>
        <w:t xml:space="preserve">
      шығармашылық, редакциялық кешендер; учаскелік полиция пункттері, бөлімдері; </w:t>
      </w:r>
    </w:p>
    <w:p>
      <w:pPr>
        <w:spacing w:after="0"/>
        <w:ind w:left="0"/>
        <w:jc w:val="both"/>
      </w:pPr>
      <w:r>
        <w:rPr>
          <w:rFonts w:ascii="Times New Roman"/>
          <w:b w:val="false"/>
          <w:i w:val="false"/>
          <w:color w:val="000000"/>
          <w:sz w:val="28"/>
        </w:rPr>
        <w:t xml:space="preserve">
      көрме залдары; </w:t>
      </w:r>
    </w:p>
    <w:p>
      <w:pPr>
        <w:spacing w:after="0"/>
        <w:ind w:left="0"/>
        <w:jc w:val="both"/>
      </w:pPr>
      <w:r>
        <w:rPr>
          <w:rFonts w:ascii="Times New Roman"/>
          <w:b w:val="false"/>
          <w:i w:val="false"/>
          <w:color w:val="000000"/>
          <w:sz w:val="28"/>
        </w:rPr>
        <w:t>
      кітапханалар, мұрағат;</w:t>
      </w:r>
    </w:p>
    <w:p>
      <w:pPr>
        <w:spacing w:after="0"/>
        <w:ind w:left="0"/>
        <w:jc w:val="both"/>
      </w:pPr>
      <w:r>
        <w:rPr>
          <w:rFonts w:ascii="Times New Roman"/>
          <w:b w:val="false"/>
          <w:i w:val="false"/>
          <w:color w:val="000000"/>
          <w:sz w:val="28"/>
        </w:rPr>
        <w:t xml:space="preserve">
      ақпараттық орталықтар; </w:t>
      </w:r>
    </w:p>
    <w:p>
      <w:pPr>
        <w:spacing w:after="0"/>
        <w:ind w:left="0"/>
        <w:jc w:val="both"/>
      </w:pPr>
      <w:r>
        <w:rPr>
          <w:rFonts w:ascii="Times New Roman"/>
          <w:b w:val="false"/>
          <w:i w:val="false"/>
          <w:color w:val="000000"/>
          <w:sz w:val="28"/>
        </w:rPr>
        <w:t>
      пошта бөлімшелері.</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спортзалдар, бассейндер, дене шынықтыру сауықтыру кешені; </w:t>
      </w:r>
    </w:p>
    <w:p>
      <w:pPr>
        <w:spacing w:after="0"/>
        <w:ind w:left="0"/>
        <w:jc w:val="both"/>
      </w:pPr>
      <w:r>
        <w:rPr>
          <w:rFonts w:ascii="Times New Roman"/>
          <w:b w:val="false"/>
          <w:i w:val="false"/>
          <w:color w:val="000000"/>
          <w:sz w:val="28"/>
        </w:rPr>
        <w:t xml:space="preserve">
      спорт алаңы, теннис корттары; </w:t>
      </w:r>
    </w:p>
    <w:p>
      <w:pPr>
        <w:spacing w:after="0"/>
        <w:ind w:left="0"/>
        <w:jc w:val="both"/>
      </w:pPr>
      <w:r>
        <w:rPr>
          <w:rFonts w:ascii="Times New Roman"/>
          <w:b w:val="false"/>
          <w:i w:val="false"/>
          <w:color w:val="000000"/>
          <w:sz w:val="28"/>
        </w:rPr>
        <w:t xml:space="preserve">
      дүкендер, сауда орталықтары; </w:t>
      </w:r>
    </w:p>
    <w:p>
      <w:pPr>
        <w:spacing w:after="0"/>
        <w:ind w:left="0"/>
        <w:jc w:val="both"/>
      </w:pPr>
      <w:r>
        <w:rPr>
          <w:rFonts w:ascii="Times New Roman"/>
          <w:b w:val="false"/>
          <w:i w:val="false"/>
          <w:color w:val="000000"/>
          <w:sz w:val="28"/>
        </w:rPr>
        <w:t xml:space="preserve">
      қоғамдық тамақтану объектілері: асханалар, дәмхана, барлар, мейрамханалар; </w:t>
      </w:r>
    </w:p>
    <w:p>
      <w:pPr>
        <w:spacing w:after="0"/>
        <w:ind w:left="0"/>
        <w:jc w:val="both"/>
      </w:pPr>
      <w:r>
        <w:rPr>
          <w:rFonts w:ascii="Times New Roman"/>
          <w:b w:val="false"/>
          <w:i w:val="false"/>
          <w:color w:val="000000"/>
          <w:sz w:val="28"/>
        </w:rPr>
        <w:t xml:space="preserve">
      шаштараздар; </w:t>
      </w:r>
    </w:p>
    <w:p>
      <w:pPr>
        <w:spacing w:after="0"/>
        <w:ind w:left="0"/>
        <w:jc w:val="both"/>
      </w:pPr>
      <w:r>
        <w:rPr>
          <w:rFonts w:ascii="Times New Roman"/>
          <w:b w:val="false"/>
          <w:i w:val="false"/>
          <w:color w:val="000000"/>
          <w:sz w:val="28"/>
        </w:rPr>
        <w:t xml:space="preserve">
      ателье, зергерлік шеберханалар; тұрмыстық техника жөндеу шеберханалары; </w:t>
      </w:r>
    </w:p>
    <w:p>
      <w:pPr>
        <w:spacing w:after="0"/>
        <w:ind w:left="0"/>
        <w:jc w:val="both"/>
      </w:pPr>
      <w:r>
        <w:rPr>
          <w:rFonts w:ascii="Times New Roman"/>
          <w:b w:val="false"/>
          <w:i w:val="false"/>
          <w:color w:val="000000"/>
          <w:sz w:val="28"/>
        </w:rPr>
        <w:t xml:space="preserve">
      монша, хауыз; </w:t>
      </w:r>
    </w:p>
    <w:p>
      <w:pPr>
        <w:spacing w:after="0"/>
        <w:ind w:left="0"/>
        <w:jc w:val="both"/>
      </w:pPr>
      <w:r>
        <w:rPr>
          <w:rFonts w:ascii="Times New Roman"/>
          <w:b w:val="false"/>
          <w:i w:val="false"/>
          <w:color w:val="000000"/>
          <w:sz w:val="28"/>
        </w:rPr>
        <w:t xml:space="preserve">
      наубайханалар және осы сияқты қызмет көрсету мекемелері; </w:t>
      </w:r>
    </w:p>
    <w:p>
      <w:pPr>
        <w:spacing w:after="0"/>
        <w:ind w:left="0"/>
        <w:jc w:val="both"/>
      </w:pPr>
      <w:r>
        <w:rPr>
          <w:rFonts w:ascii="Times New Roman"/>
          <w:b w:val="false"/>
          <w:i w:val="false"/>
          <w:color w:val="000000"/>
          <w:sz w:val="28"/>
        </w:rPr>
        <w:t xml:space="preserve">
      пошта, телефон, телеграф; </w:t>
      </w:r>
    </w:p>
    <w:p>
      <w:pPr>
        <w:spacing w:after="0"/>
        <w:ind w:left="0"/>
        <w:jc w:val="both"/>
      </w:pPr>
      <w:r>
        <w:rPr>
          <w:rFonts w:ascii="Times New Roman"/>
          <w:b w:val="false"/>
          <w:i w:val="false"/>
          <w:color w:val="000000"/>
          <w:sz w:val="28"/>
        </w:rPr>
        <w:t xml:space="preserve">
      кір жуу және химиялық тазалау қабылдау пункттері; </w:t>
      </w:r>
    </w:p>
    <w:p>
      <w:pPr>
        <w:spacing w:after="0"/>
        <w:ind w:left="0"/>
        <w:jc w:val="both"/>
      </w:pPr>
      <w:r>
        <w:rPr>
          <w:rFonts w:ascii="Times New Roman"/>
          <w:b w:val="false"/>
          <w:i w:val="false"/>
          <w:color w:val="000000"/>
          <w:sz w:val="28"/>
        </w:rPr>
        <w:t xml:space="preserve">
      дәріханалар; </w:t>
      </w:r>
    </w:p>
    <w:p>
      <w:pPr>
        <w:spacing w:after="0"/>
        <w:ind w:left="0"/>
        <w:jc w:val="both"/>
      </w:pPr>
      <w:r>
        <w:rPr>
          <w:rFonts w:ascii="Times New Roman"/>
          <w:b w:val="false"/>
          <w:i w:val="false"/>
          <w:color w:val="000000"/>
          <w:sz w:val="28"/>
        </w:rPr>
        <w:t>
      қонақ үйлер;</w:t>
      </w:r>
    </w:p>
    <w:p>
      <w:pPr>
        <w:spacing w:after="0"/>
        <w:ind w:left="0"/>
        <w:jc w:val="both"/>
      </w:pPr>
      <w:r>
        <w:rPr>
          <w:rFonts w:ascii="Times New Roman"/>
          <w:b w:val="false"/>
          <w:i w:val="false"/>
          <w:color w:val="000000"/>
          <w:sz w:val="28"/>
        </w:rPr>
        <w:t xml:space="preserve">
      клубтар, кинотеатрлар, видеосалондар; </w:t>
      </w:r>
    </w:p>
    <w:p>
      <w:pPr>
        <w:spacing w:after="0"/>
        <w:ind w:left="0"/>
        <w:jc w:val="both"/>
      </w:pPr>
      <w:r>
        <w:rPr>
          <w:rFonts w:ascii="Times New Roman"/>
          <w:b w:val="false"/>
          <w:i w:val="false"/>
          <w:color w:val="000000"/>
          <w:sz w:val="28"/>
        </w:rPr>
        <w:t xml:space="preserve">
      көп мақсатты және мамандандырылған клубтар; </w:t>
      </w:r>
    </w:p>
    <w:p>
      <w:pPr>
        <w:spacing w:after="0"/>
        <w:ind w:left="0"/>
        <w:jc w:val="both"/>
      </w:pPr>
      <w:r>
        <w:rPr>
          <w:rFonts w:ascii="Times New Roman"/>
          <w:b w:val="false"/>
          <w:i w:val="false"/>
          <w:color w:val="000000"/>
          <w:sz w:val="28"/>
        </w:rPr>
        <w:t>
      бөлшек сауда уақытша имараттары;</w:t>
      </w:r>
    </w:p>
    <w:p>
      <w:pPr>
        <w:spacing w:after="0"/>
        <w:ind w:left="0"/>
        <w:jc w:val="both"/>
      </w:pPr>
      <w:r>
        <w:rPr>
          <w:rFonts w:ascii="Times New Roman"/>
          <w:b w:val="false"/>
          <w:i w:val="false"/>
          <w:color w:val="000000"/>
          <w:sz w:val="28"/>
        </w:rPr>
        <w:t xml:space="preserve">
      ҚР ЕЖ 3.01-101-2013 нормативтік құжаттың 10 бөлімі талаптарын ескере отырып, жеке тұрған немесе жапсарлай салынған халыққа қызмет ететін әлеуметтік және мәдени-тұрмыстық объектілер; </w:t>
      </w:r>
    </w:p>
    <w:p>
      <w:pPr>
        <w:spacing w:after="0"/>
        <w:ind w:left="0"/>
        <w:jc w:val="both"/>
      </w:pPr>
      <w:r>
        <w:rPr>
          <w:rFonts w:ascii="Times New Roman"/>
          <w:b w:val="false"/>
          <w:i w:val="false"/>
          <w:color w:val="000000"/>
          <w:sz w:val="28"/>
        </w:rPr>
        <w:t>
      көлік құралдарына қызмет көрсету имараттары.</w:t>
      </w:r>
    </w:p>
    <w:p>
      <w:pPr>
        <w:spacing w:after="0"/>
        <w:ind w:left="0"/>
        <w:jc w:val="left"/>
      </w:pPr>
      <w:r>
        <w:rPr>
          <w:rFonts w:ascii="Times New Roman"/>
          <w:b/>
          <w:i w:val="false"/>
          <w:color w:val="000000"/>
        </w:rPr>
        <w:t xml:space="preserve"> 2.4 Өндірістік (өнеркәсіптік) аймақ (П)</w:t>
      </w:r>
    </w:p>
    <w:p>
      <w:pPr>
        <w:spacing w:after="0"/>
        <w:ind w:left="0"/>
        <w:jc w:val="both"/>
      </w:pPr>
      <w:r>
        <w:rPr>
          <w:rFonts w:ascii="Times New Roman"/>
          <w:b w:val="false"/>
          <w:i w:val="false"/>
          <w:color w:val="000000"/>
          <w:sz w:val="28"/>
        </w:rPr>
        <w:t xml:space="preserve">
      Өндірістік (өнеркәсіптік) аймақ өнеркәсіптік кәсіпорындар мен олардың кешендерін, инженерлік және көлік инфрақұрылымдарының жұмыс істеуін қамтамасыз ететін басқа да өндірістік, коммуналдық және қойма объектілерін орналастыруға арналады. Ерекше жағдайларда өнеркәсіптік аймақта осы кәсіпорынның авариялық бригадаларының тұруы үшін тұрғын үй-жайларды орналастыруға жол беріледі. </w:t>
      </w:r>
    </w:p>
    <w:p>
      <w:pPr>
        <w:spacing w:after="0"/>
        <w:ind w:left="0"/>
        <w:jc w:val="both"/>
      </w:pPr>
      <w:r>
        <w:rPr>
          <w:rFonts w:ascii="Times New Roman"/>
          <w:b w:val="false"/>
          <w:i w:val="false"/>
          <w:color w:val="000000"/>
          <w:sz w:val="28"/>
        </w:rPr>
        <w:t xml:space="preserve">
      Көрсетілген өнеркәсіптік-өндірістік объектілерді тұрғын үй және қоғамдық-іскерлік құрылыстардан бөлетін санитарлық-қорғау аумақтары (аймақтары) өндірістік аймақтың шекарасына қосылады. </w:t>
      </w:r>
    </w:p>
    <w:p>
      <w:pPr>
        <w:spacing w:after="0"/>
        <w:ind w:left="0"/>
        <w:jc w:val="both"/>
      </w:pPr>
      <w:r>
        <w:rPr>
          <w:rFonts w:ascii="Times New Roman"/>
          <w:b w:val="false"/>
          <w:i w:val="false"/>
          <w:color w:val="000000"/>
          <w:sz w:val="28"/>
        </w:rPr>
        <w:t>
      Өндірістік аймақтардың типтері пайдаланудың көзделетін түрлеріне, аумақты пайдалануды шектеуге және әрбір нақты аймақтың құрылыс салу сипатына қарай белгіленеді.</w:t>
      </w:r>
    </w:p>
    <w:p>
      <w:pPr>
        <w:spacing w:after="0"/>
        <w:ind w:left="0"/>
        <w:jc w:val="both"/>
      </w:pPr>
      <w:r>
        <w:rPr>
          <w:rFonts w:ascii="Times New Roman"/>
          <w:b w:val="false"/>
          <w:i w:val="false"/>
          <w:color w:val="000000"/>
          <w:sz w:val="28"/>
        </w:rPr>
        <w:t>
      Өндірістік аймақтардың жер учаскелерін рұқсат етілген салу және пайдалану параметрлері ҚР ЕЖ 3.01-101-2013, ҚНжЕ II-89-80*, ҚНжЕ 2.09.02-85, ҚНжЕ 2.09.03-85 сәйкес анықталады.</w:t>
      </w:r>
    </w:p>
    <w:p>
      <w:pPr>
        <w:spacing w:after="0"/>
        <w:ind w:left="0"/>
        <w:jc w:val="both"/>
      </w:pPr>
      <w:r>
        <w:rPr>
          <w:rFonts w:ascii="Times New Roman"/>
          <w:b w:val="false"/>
          <w:i w:val="false"/>
          <w:color w:val="000000"/>
          <w:sz w:val="28"/>
        </w:rPr>
        <w:t>
      Өндірістік аймақтардың, инженерлік және көліктік инфрақұрылым аймақтарының құрамына мыналар кіруі мүмкін:</w:t>
      </w:r>
    </w:p>
    <w:p>
      <w:pPr>
        <w:spacing w:after="0"/>
        <w:ind w:left="0"/>
        <w:jc w:val="both"/>
      </w:pPr>
      <w:r>
        <w:rPr>
          <w:rFonts w:ascii="Times New Roman"/>
          <w:b w:val="false"/>
          <w:i w:val="false"/>
          <w:color w:val="000000"/>
          <w:sz w:val="28"/>
        </w:rPr>
        <w:t>
      oөнеркәсіптік (өндірістік) аймақтар (аудандар) - әдетте ені 50 м-ден астам санитарлық-қорғау аймақтарын, сондай-ақ теміржол кірме жолдарын орнатуды талап ететін, қоршаған ортаға әсер ету нормативтері әртүрлі өнеркәсіптік кәсіпорындар мен олардың кешендерін, басқа да өндірістік объектілерді орналастыру аймақтары;</w:t>
      </w:r>
    </w:p>
    <w:p>
      <w:pPr>
        <w:spacing w:after="0"/>
        <w:ind w:left="0"/>
        <w:jc w:val="both"/>
      </w:pPr>
      <w:r>
        <w:rPr>
          <w:rFonts w:ascii="Times New Roman"/>
          <w:b w:val="false"/>
          <w:i w:val="false"/>
          <w:color w:val="000000"/>
          <w:sz w:val="28"/>
        </w:rPr>
        <w:t>
      oөндірістік (ғылыми-өндірістік, ауыл шаруашылығы өндірісінің) аймақтардың (аудандардың) өзге де түрлері;</w:t>
      </w:r>
    </w:p>
    <w:p>
      <w:pPr>
        <w:spacing w:after="0"/>
        <w:ind w:left="0"/>
        <w:jc w:val="both"/>
      </w:pPr>
      <w:r>
        <w:rPr>
          <w:rFonts w:ascii="Times New Roman"/>
          <w:b w:val="false"/>
          <w:i w:val="false"/>
          <w:color w:val="000000"/>
          <w:sz w:val="28"/>
        </w:rPr>
        <w:t>
      oкоммуналдық-қоймалық аймақтар (аудандар) - коммуналдық және</w:t>
      </w:r>
    </w:p>
    <w:p>
      <w:pPr>
        <w:spacing w:after="0"/>
        <w:ind w:left="0"/>
        <w:jc w:val="both"/>
      </w:pPr>
      <w:r>
        <w:rPr>
          <w:rFonts w:ascii="Times New Roman"/>
          <w:b w:val="false"/>
          <w:i w:val="false"/>
          <w:color w:val="000000"/>
          <w:sz w:val="28"/>
        </w:rPr>
        <w:t>
      oқойма объектілері, тұрғын үй-коммуналдық шаруашылық объектілері, көлік объектілері, көтерме сауда объектілері;</w:t>
      </w:r>
    </w:p>
    <w:p>
      <w:pPr>
        <w:spacing w:after="0"/>
        <w:ind w:left="0"/>
        <w:jc w:val="both"/>
      </w:pPr>
      <w:r>
        <w:rPr>
          <w:rFonts w:ascii="Times New Roman"/>
          <w:b w:val="false"/>
          <w:i w:val="false"/>
          <w:color w:val="000000"/>
          <w:sz w:val="28"/>
        </w:rPr>
        <w:t>
      oинженерлік және көліктік инфрақұрылым аймақтары;</w:t>
      </w:r>
    </w:p>
    <w:p>
      <w:pPr>
        <w:spacing w:after="0"/>
        <w:ind w:left="0"/>
        <w:jc w:val="both"/>
      </w:pPr>
      <w:r>
        <w:rPr>
          <w:rFonts w:ascii="Times New Roman"/>
          <w:b w:val="false"/>
          <w:i w:val="false"/>
          <w:color w:val="000000"/>
          <w:sz w:val="28"/>
        </w:rPr>
        <w:t>
      oсанитарлық қорғау аймақтары.</w:t>
      </w:r>
    </w:p>
    <w:p>
      <w:pPr>
        <w:spacing w:after="0"/>
        <w:ind w:left="0"/>
        <w:jc w:val="both"/>
      </w:pPr>
      <w:r>
        <w:rPr>
          <w:rFonts w:ascii="Times New Roman"/>
          <w:b w:val="false"/>
          <w:i w:val="false"/>
          <w:color w:val="000000"/>
          <w:sz w:val="28"/>
        </w:rPr>
        <w:t xml:space="preserve">
      ЕСКЕРТПЕ Өндірістік аймақтардың жер учаскелерін рұқсат етілген салу және пайдалану параметрлері ҚР ЕЖ 3.01-101-2013 сәйкес анықталады. </w:t>
      </w:r>
    </w:p>
    <w:p>
      <w:pPr>
        <w:spacing w:after="0"/>
        <w:ind w:left="0"/>
        <w:jc w:val="both"/>
      </w:pPr>
      <w:r>
        <w:rPr>
          <w:rFonts w:ascii="Times New Roman"/>
          <w:b w:val="false"/>
          <w:i w:val="false"/>
          <w:color w:val="000000"/>
          <w:sz w:val="28"/>
        </w:rPr>
        <w:t>
      Санитарлық-қорғау аймақтарында, темір жолға бөлінген белдеуден тыс жерлерде автомобиль жолдарын, гараждарды, автомобиль тұрақтарын, қоймаларды, коммуналдық-тұрмыстық мақсаттағы мекемелерді орналастыруға жол беріледі. Санитарлық-қорғау аймағы ауданының кемінде 50%-ы көгалдандырылуы тиіс.</w:t>
      </w:r>
    </w:p>
    <w:p>
      <w:pPr>
        <w:spacing w:after="0"/>
        <w:ind w:left="0"/>
        <w:jc w:val="both"/>
      </w:pPr>
      <w:r>
        <w:rPr>
          <w:rFonts w:ascii="Times New Roman"/>
          <w:b w:val="false"/>
          <w:i w:val="false"/>
          <w:color w:val="000000"/>
          <w:sz w:val="28"/>
        </w:rPr>
        <w:t>
      П-1. Санитарлық санаты I классты кәсіпорындар аймағы (1000 м жоғары санитарлық-қорғау аймағы)</w:t>
      </w:r>
    </w:p>
    <w:p>
      <w:pPr>
        <w:spacing w:after="0"/>
        <w:ind w:left="0"/>
        <w:jc w:val="both"/>
      </w:pPr>
      <w:r>
        <w:rPr>
          <w:rFonts w:ascii="Times New Roman"/>
          <w:b w:val="false"/>
          <w:i w:val="false"/>
          <w:color w:val="000000"/>
          <w:sz w:val="28"/>
        </w:rPr>
        <w:t>
      П-1 аймағы қоршаған ортаны ластау және шу көзі болып табылатын зияндылығы 1-классты өнеркәсіпке арналған. Аймақтың шикізат пен өнім шығаруды қамтамасыз ететін негізгі көлік құралдарына жақын орналасуы жөн.</w:t>
      </w:r>
    </w:p>
    <w:p>
      <w:pPr>
        <w:spacing w:after="0"/>
        <w:ind w:left="0"/>
        <w:jc w:val="both"/>
      </w:pPr>
      <w:r>
        <w:rPr>
          <w:rFonts w:ascii="Times New Roman"/>
          <w:b w:val="false"/>
          <w:i w:val="false"/>
          <w:color w:val="000000"/>
          <w:sz w:val="28"/>
        </w:rPr>
        <w:t>
      Іргелес аудандарға әсерді барынша азайту үшін пайдалану түрлері зиянды шығарындылар деңгейі және қоршаған ортаны қорғау жөніндегі талаптарға сәйкес келуге тиіс. Радиусы 1000-500 метр санитарлық-қорғау аймақтарын ұйымдастыру талап етіледі. Бір аймақта жылжымайтын мүлікті рұқсат етілген пайдаланудың әртүрлі түрлерін үйлестіру нормативтік санитарлық талаптарды сақтаған жағдайда ғана мүмкін болады.</w:t>
      </w:r>
    </w:p>
    <w:p>
      <w:pPr>
        <w:spacing w:after="0"/>
        <w:ind w:left="0"/>
        <w:jc w:val="both"/>
      </w:pPr>
      <w:r>
        <w:rPr>
          <w:rFonts w:ascii="Times New Roman"/>
          <w:b w:val="false"/>
          <w:i w:val="false"/>
          <w:color w:val="000000"/>
          <w:sz w:val="28"/>
        </w:rPr>
        <w:t xml:space="preserve">
      Аумақты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зияндылығы 1-классты өндірістік және өнеркәсіптік кәсіпорындар: химиялық, металлургиялық, металл өңдеу, тоқыма кәсіпорындары мен өндірістері, құрылыс өнеркәсібі өндірістері, Ағаш өңдеу өндірістері, мал өнімдерін, тамақ өнімдері мен дәм заттарын өңдеу өндірістері; </w:t>
      </w:r>
    </w:p>
    <w:p>
      <w:pPr>
        <w:spacing w:after="0"/>
        <w:ind w:left="0"/>
        <w:jc w:val="both"/>
      </w:pPr>
      <w:r>
        <w:rPr>
          <w:rFonts w:ascii="Times New Roman"/>
          <w:b w:val="false"/>
          <w:i w:val="false"/>
          <w:color w:val="000000"/>
          <w:sz w:val="28"/>
        </w:rPr>
        <w:t>
      негізгі өндіріске қатысты зияндылығы аз классты өндірістері бар кәсіпорындар, жекелеген ғимараттар мен құрылыстар.</w:t>
      </w:r>
    </w:p>
    <w:p>
      <w:pPr>
        <w:spacing w:after="0"/>
        <w:ind w:left="0"/>
        <w:jc w:val="both"/>
      </w:pPr>
      <w:r>
        <w:rPr>
          <w:rFonts w:ascii="Times New Roman"/>
          <w:b w:val="false"/>
          <w:i w:val="false"/>
          <w:color w:val="000000"/>
          <w:sz w:val="28"/>
        </w:rPr>
        <w:t>
      Қайта бейіндеу жағдайында санитарлық-қорғау аймағын азайтуға рұқсат етіледі.</w:t>
      </w:r>
    </w:p>
    <w:p>
      <w:pPr>
        <w:spacing w:after="0"/>
        <w:ind w:left="0"/>
        <w:jc w:val="both"/>
      </w:pPr>
      <w:r>
        <w:rPr>
          <w:rFonts w:ascii="Times New Roman"/>
          <w:b w:val="false"/>
          <w:i w:val="false"/>
          <w:color w:val="000000"/>
          <w:sz w:val="28"/>
        </w:rPr>
        <w:t>
      П-2. Санитарлық санаты II-IV классты кәсіпорындар аймағы (100 м-ден 500 м-ге дейінгі санитарлық-қорғау аймағы)</w:t>
      </w:r>
    </w:p>
    <w:p>
      <w:pPr>
        <w:spacing w:after="0"/>
        <w:ind w:left="0"/>
        <w:jc w:val="both"/>
      </w:pPr>
      <w:r>
        <w:rPr>
          <w:rFonts w:ascii="Times New Roman"/>
          <w:b w:val="false"/>
          <w:i w:val="false"/>
          <w:color w:val="000000"/>
          <w:sz w:val="28"/>
        </w:rPr>
        <w:t xml:space="preserve">
      Аумақты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зияндылығы II классты кәсіпорындар; </w:t>
      </w:r>
    </w:p>
    <w:p>
      <w:pPr>
        <w:spacing w:after="0"/>
        <w:ind w:left="0"/>
        <w:jc w:val="both"/>
      </w:pPr>
      <w:r>
        <w:rPr>
          <w:rFonts w:ascii="Times New Roman"/>
          <w:b w:val="false"/>
          <w:i w:val="false"/>
          <w:color w:val="000000"/>
          <w:sz w:val="28"/>
        </w:rPr>
        <w:t xml:space="preserve">
      зияндылығы III классты кәсіпорындар; </w:t>
      </w:r>
    </w:p>
    <w:p>
      <w:pPr>
        <w:spacing w:after="0"/>
        <w:ind w:left="0"/>
        <w:jc w:val="both"/>
      </w:pPr>
      <w:r>
        <w:rPr>
          <w:rFonts w:ascii="Times New Roman"/>
          <w:b w:val="false"/>
          <w:i w:val="false"/>
          <w:color w:val="000000"/>
          <w:sz w:val="28"/>
        </w:rPr>
        <w:t>
      зияндылығы IV классты кәсіпорындар;</w:t>
      </w:r>
    </w:p>
    <w:p>
      <w:pPr>
        <w:spacing w:after="0"/>
        <w:ind w:left="0"/>
        <w:jc w:val="both"/>
      </w:pPr>
      <w:r>
        <w:rPr>
          <w:rFonts w:ascii="Times New Roman"/>
          <w:b w:val="false"/>
          <w:i w:val="false"/>
          <w:color w:val="000000"/>
          <w:sz w:val="28"/>
        </w:rPr>
        <w:t xml:space="preserve">
      көлік құралдарын тұрақты және уақытша сақтауға арналған құрылыстар; </w:t>
      </w:r>
    </w:p>
    <w:p>
      <w:pPr>
        <w:spacing w:after="0"/>
        <w:ind w:left="0"/>
        <w:jc w:val="both"/>
      </w:pPr>
      <w:r>
        <w:rPr>
          <w:rFonts w:ascii="Times New Roman"/>
          <w:b w:val="false"/>
          <w:i w:val="false"/>
          <w:color w:val="000000"/>
          <w:sz w:val="28"/>
        </w:rPr>
        <w:t xml:space="preserve">
      көлік құралдарына қызмет көрсету жөніндегі кәсіпорындар; </w:t>
      </w:r>
    </w:p>
    <w:p>
      <w:pPr>
        <w:spacing w:after="0"/>
        <w:ind w:left="0"/>
        <w:jc w:val="both"/>
      </w:pPr>
      <w:r>
        <w:rPr>
          <w:rFonts w:ascii="Times New Roman"/>
          <w:b w:val="false"/>
          <w:i w:val="false"/>
          <w:color w:val="000000"/>
          <w:sz w:val="28"/>
        </w:rPr>
        <w:t xml:space="preserve">
      зияндылығы V классты кәсіпорындар; </w:t>
      </w:r>
    </w:p>
    <w:p>
      <w:pPr>
        <w:spacing w:after="0"/>
        <w:ind w:left="0"/>
        <w:jc w:val="both"/>
      </w:pPr>
      <w:r>
        <w:rPr>
          <w:rFonts w:ascii="Times New Roman"/>
          <w:b w:val="false"/>
          <w:i w:val="false"/>
          <w:color w:val="000000"/>
          <w:sz w:val="28"/>
        </w:rPr>
        <w:t>
      инженерлік құрылыстар.</w:t>
      </w:r>
    </w:p>
    <w:p>
      <w:pPr>
        <w:spacing w:after="0"/>
        <w:ind w:left="0"/>
        <w:jc w:val="both"/>
      </w:pPr>
      <w:r>
        <w:rPr>
          <w:rFonts w:ascii="Times New Roman"/>
          <w:b w:val="false"/>
          <w:i w:val="false"/>
          <w:color w:val="000000"/>
          <w:sz w:val="28"/>
        </w:rPr>
        <w:t>
      П-3. Санитарлық санаты V классты кәсіпорындар аймағы (санитарлық-қорғау аймағы 50 м)</w:t>
      </w:r>
    </w:p>
    <w:p>
      <w:pPr>
        <w:spacing w:after="0"/>
        <w:ind w:left="0"/>
        <w:jc w:val="both"/>
      </w:pPr>
      <w:r>
        <w:rPr>
          <w:rFonts w:ascii="Times New Roman"/>
          <w:b w:val="false"/>
          <w:i w:val="false"/>
          <w:color w:val="000000"/>
          <w:sz w:val="28"/>
        </w:rPr>
        <w:t xml:space="preserve">
      Аумақты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коммуналдық шаруашылық кәсіпорындары, қоймалар, базалар, зияндылығы V классты кәсіпорындар; </w:t>
      </w:r>
    </w:p>
    <w:p>
      <w:pPr>
        <w:spacing w:after="0"/>
        <w:ind w:left="0"/>
        <w:jc w:val="both"/>
      </w:pPr>
      <w:r>
        <w:rPr>
          <w:rFonts w:ascii="Times New Roman"/>
          <w:b w:val="false"/>
          <w:i w:val="false"/>
          <w:color w:val="000000"/>
          <w:sz w:val="28"/>
        </w:rPr>
        <w:t xml:space="preserve">
      көлік құралдарын тұрақты және уақытша сақтауға арналған құрылыстар; </w:t>
      </w:r>
    </w:p>
    <w:p>
      <w:pPr>
        <w:spacing w:after="0"/>
        <w:ind w:left="0"/>
        <w:jc w:val="both"/>
      </w:pPr>
      <w:r>
        <w:rPr>
          <w:rFonts w:ascii="Times New Roman"/>
          <w:b w:val="false"/>
          <w:i w:val="false"/>
          <w:color w:val="000000"/>
          <w:sz w:val="28"/>
        </w:rPr>
        <w:t xml:space="preserve">
      көлік құралдарына қызмет көрсететін кәсіпорындар; </w:t>
      </w:r>
    </w:p>
    <w:p>
      <w:pPr>
        <w:spacing w:after="0"/>
        <w:ind w:left="0"/>
        <w:jc w:val="both"/>
      </w:pPr>
      <w:r>
        <w:rPr>
          <w:rFonts w:ascii="Times New Roman"/>
          <w:b w:val="false"/>
          <w:i w:val="false"/>
          <w:color w:val="000000"/>
          <w:sz w:val="28"/>
        </w:rPr>
        <w:t>
      инженерлік құрылыстар.</w:t>
      </w:r>
    </w:p>
    <w:p>
      <w:pPr>
        <w:spacing w:after="0"/>
        <w:ind w:left="0"/>
        <w:jc w:val="both"/>
      </w:pPr>
      <w:r>
        <w:rPr>
          <w:rFonts w:ascii="Times New Roman"/>
          <w:b w:val="false"/>
          <w:i w:val="false"/>
          <w:color w:val="000000"/>
          <w:sz w:val="28"/>
        </w:rPr>
        <w:t>
      П-4. Инженерлік –коммуналдық және көліктік имараттар аймағы</w:t>
      </w:r>
    </w:p>
    <w:p>
      <w:pPr>
        <w:spacing w:after="0"/>
        <w:ind w:left="0"/>
        <w:jc w:val="both"/>
      </w:pPr>
      <w:r>
        <w:rPr>
          <w:rFonts w:ascii="Times New Roman"/>
          <w:b w:val="false"/>
          <w:i w:val="false"/>
          <w:color w:val="000000"/>
          <w:sz w:val="28"/>
        </w:rPr>
        <w:t xml:space="preserve">
      Аумақты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инженерлік құрылғылар мен көліктік және байланыс имараттары, әуежайлар, вокзалдар, АЖҚС, ТҚКС, көлік жуу, автобекеттер, жеңіл және жүк автокөліктеріне арналған мотельдер; </w:t>
      </w:r>
    </w:p>
    <w:p>
      <w:pPr>
        <w:spacing w:after="0"/>
        <w:ind w:left="0"/>
        <w:jc w:val="both"/>
      </w:pPr>
      <w:r>
        <w:rPr>
          <w:rFonts w:ascii="Times New Roman"/>
          <w:b w:val="false"/>
          <w:i w:val="false"/>
          <w:color w:val="000000"/>
          <w:sz w:val="28"/>
        </w:rPr>
        <w:t xml:space="preserve">
      паркингтар, көлік құралдарын тұрақты және уақытша сақтауға арналған құрылыстар; </w:t>
      </w:r>
    </w:p>
    <w:p>
      <w:pPr>
        <w:spacing w:after="0"/>
        <w:ind w:left="0"/>
        <w:jc w:val="both"/>
      </w:pPr>
      <w:r>
        <w:rPr>
          <w:rFonts w:ascii="Times New Roman"/>
          <w:b w:val="false"/>
          <w:i w:val="false"/>
          <w:color w:val="000000"/>
          <w:sz w:val="28"/>
        </w:rPr>
        <w:t xml:space="preserve">
      көлік құралдарына қызмет көрсету жөніндегі кәсіпорындар; </w:t>
      </w:r>
    </w:p>
    <w:p>
      <w:pPr>
        <w:spacing w:after="0"/>
        <w:ind w:left="0"/>
        <w:jc w:val="both"/>
      </w:pPr>
      <w:r>
        <w:rPr>
          <w:rFonts w:ascii="Times New Roman"/>
          <w:b w:val="false"/>
          <w:i w:val="false"/>
          <w:color w:val="000000"/>
          <w:sz w:val="28"/>
        </w:rPr>
        <w:t xml:space="preserve">
      қоғамдық тамақтандыру кәсіпорындары; </w:t>
      </w:r>
    </w:p>
    <w:p>
      <w:pPr>
        <w:spacing w:after="0"/>
        <w:ind w:left="0"/>
        <w:jc w:val="both"/>
      </w:pPr>
      <w:r>
        <w:rPr>
          <w:rFonts w:ascii="Times New Roman"/>
          <w:b w:val="false"/>
          <w:i w:val="false"/>
          <w:color w:val="000000"/>
          <w:sz w:val="28"/>
        </w:rPr>
        <w:t>
      дүкендер.</w:t>
      </w:r>
    </w:p>
    <w:p>
      <w:pPr>
        <w:spacing w:after="0"/>
        <w:ind w:left="0"/>
        <w:jc w:val="both"/>
      </w:pPr>
      <w:r>
        <w:rPr>
          <w:rFonts w:ascii="Times New Roman"/>
          <w:b w:val="false"/>
          <w:i w:val="false"/>
          <w:color w:val="000000"/>
          <w:sz w:val="28"/>
        </w:rPr>
        <w:t xml:space="preserve">
      Аумақты функционалдық пайдаланудың негізгі емес және ілеспе түрлері: </w:t>
      </w:r>
    </w:p>
    <w:p>
      <w:pPr>
        <w:spacing w:after="0"/>
        <w:ind w:left="0"/>
        <w:jc w:val="both"/>
      </w:pPr>
      <w:r>
        <w:rPr>
          <w:rFonts w:ascii="Times New Roman"/>
          <w:b w:val="false"/>
          <w:i w:val="false"/>
          <w:color w:val="000000"/>
          <w:sz w:val="28"/>
        </w:rPr>
        <w:t>
      көлік құралдарын тұрақты және уақытша сақтауға арналған құрылыстар.</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рұқсат етілген, бірақ автомобиль көлігі кәсіпорындарына, мекемелері мен ұйымдарына берілетін жер учаскелерін салуға қойылатын талаптардан асатын, сондай-ақ әртүрлі қорғаныш инженерлік құрылыстарын орналастыруға арналған жер учаскелері мен жасыл жолақтар.</w:t>
      </w:r>
    </w:p>
    <w:p>
      <w:pPr>
        <w:spacing w:after="0"/>
        <w:ind w:left="0"/>
        <w:jc w:val="both"/>
      </w:pPr>
      <w:r>
        <w:rPr>
          <w:rFonts w:ascii="Times New Roman"/>
          <w:b w:val="false"/>
          <w:i w:val="false"/>
          <w:color w:val="000000"/>
          <w:sz w:val="28"/>
        </w:rPr>
        <w:t>
      Ескертпе. Жасанды құрылыстардың көлденең және тік қисық көшелер мен жолдардың әртүрлі деңгейдегі қиылыстарда орналасуы магистральдық көшелердің жоспары мен кескініне бағынуы тиіс.</w:t>
      </w:r>
    </w:p>
    <w:p>
      <w:pPr>
        <w:spacing w:after="0"/>
        <w:ind w:left="0"/>
        <w:jc w:val="both"/>
      </w:pPr>
      <w:r>
        <w:rPr>
          <w:rFonts w:ascii="Times New Roman"/>
          <w:b w:val="false"/>
          <w:i w:val="false"/>
          <w:color w:val="000000"/>
          <w:sz w:val="28"/>
        </w:rPr>
        <w:t>
      Магистральдық көшелерді темір жолдармен әртүрлі деңгейлерде кесіп өту кезінде темір жол рельстері бастиегінің жоғарғы жағынан жол өтпесінің аралық құрылысының төменгі жағына дейінгі ара қашықтық МЕМСТ 9238-2013 "Жылжымалы темір жол құрамының және құрылыстардың жақындау габариттері" талаптарына сәйкес қабылдануы тиіс.</w:t>
      </w:r>
    </w:p>
    <w:p>
      <w:pPr>
        <w:spacing w:after="0"/>
        <w:ind w:left="0"/>
        <w:jc w:val="both"/>
      </w:pPr>
      <w:r>
        <w:rPr>
          <w:rFonts w:ascii="Times New Roman"/>
          <w:b w:val="false"/>
          <w:i w:val="false"/>
          <w:color w:val="000000"/>
          <w:sz w:val="28"/>
        </w:rPr>
        <w:t>
      Автомобиль жолдарының құбырлармен (су құбыры, кәріз, газ құбыры, мұнай құбыры, жылу беру құбырлары және т. б.), сондай-ақ байланыс және электр беру желілерінің кабельдерімен қиылысуын "инженерлік инфрақұрылым аймақтары" бөлімінің талаптарын, сондай-ақ осы коммуникацияларды жобалауға арналған нормативтік құжаттарды сақтай отырып қарастыру қажет.</w:t>
      </w:r>
    </w:p>
    <w:p>
      <w:pPr>
        <w:spacing w:after="0"/>
        <w:ind w:left="0"/>
        <w:jc w:val="both"/>
      </w:pPr>
      <w:r>
        <w:rPr>
          <w:rFonts w:ascii="Times New Roman"/>
          <w:b w:val="false"/>
          <w:i w:val="false"/>
          <w:color w:val="000000"/>
          <w:sz w:val="28"/>
        </w:rPr>
        <w:t>
      Автомобиль жолдарының жер асты коммуникацияларымен қиылысуы, әдетте, тік бұрыштарда жобалануы керек. Жол үйінділерінің астына коммуникациялар төсеуге (қиылысатын жерлерден басқа) жол берілмейді.</w:t>
      </w:r>
    </w:p>
    <w:p>
      <w:pPr>
        <w:spacing w:after="0"/>
        <w:ind w:left="0"/>
        <w:jc w:val="both"/>
      </w:pPr>
      <w:r>
        <w:rPr>
          <w:rFonts w:ascii="Times New Roman"/>
          <w:b w:val="false"/>
          <w:i w:val="false"/>
          <w:color w:val="000000"/>
          <w:sz w:val="28"/>
        </w:rPr>
        <w:t>
      Қала құрылысы жағдайы жаяу жүргіншілердің қозғалысын ұйымдастыруды талап ететін жол өтпелерінде, көпірлерде және тоннельдерде ені ҚНжЕ 2.05.03 талаптарына сәйкес есептеу бойынша анықталатын жаяу жүргіншілер қозғалысына арналған жаяужолдар салу көзделуі тиіс.</w:t>
      </w:r>
    </w:p>
    <w:p>
      <w:pPr>
        <w:spacing w:after="0"/>
        <w:ind w:left="0"/>
        <w:jc w:val="both"/>
      </w:pPr>
      <w:r>
        <w:rPr>
          <w:rFonts w:ascii="Times New Roman"/>
          <w:b w:val="false"/>
          <w:i w:val="false"/>
          <w:color w:val="000000"/>
          <w:sz w:val="28"/>
        </w:rPr>
        <w:t>
      Қалалық көпірлер мен тоннельдер ҚНжЕ 2.05.03 талаптарына сәйкес жобалануы керек.</w:t>
      </w:r>
    </w:p>
    <w:p>
      <w:pPr>
        <w:spacing w:after="0"/>
        <w:ind w:left="0"/>
        <w:jc w:val="left"/>
      </w:pPr>
      <w:r>
        <w:rPr>
          <w:rFonts w:ascii="Times New Roman"/>
          <w:b/>
          <w:i w:val="false"/>
          <w:color w:val="000000"/>
        </w:rPr>
        <w:t xml:space="preserve"> 2.5 Өзге аймақ (Т, Р, И)</w:t>
      </w:r>
    </w:p>
    <w:p>
      <w:pPr>
        <w:spacing w:after="0"/>
        <w:ind w:left="0"/>
        <w:jc w:val="both"/>
      </w:pPr>
      <w:r>
        <w:rPr>
          <w:rFonts w:ascii="Times New Roman"/>
          <w:b w:val="false"/>
          <w:i w:val="false"/>
          <w:color w:val="000000"/>
          <w:sz w:val="28"/>
        </w:rPr>
        <w:t xml:space="preserve">
      Т-1. Көліктік инфрақұрылым аймағы </w:t>
      </w:r>
    </w:p>
    <w:p>
      <w:pPr>
        <w:spacing w:after="0"/>
        <w:ind w:left="0"/>
        <w:jc w:val="both"/>
      </w:pPr>
      <w:r>
        <w:rPr>
          <w:rFonts w:ascii="Times New Roman"/>
          <w:b w:val="false"/>
          <w:i w:val="false"/>
          <w:color w:val="000000"/>
          <w:sz w:val="28"/>
        </w:rPr>
        <w:t xml:space="preserve">
      Көліктік инфрақұрылым аймақтары көлік және байланыс коммуникациялары мен құрылыстарын, магистральдық құбырларды, тротуарлар, велосипед жолдары, инженерлік қамтамасыз ету желілерін, инженерлік жабдықтарды орналастыруға және олардың жұмыс істеуіне арналады. </w:t>
      </w:r>
    </w:p>
    <w:p>
      <w:pPr>
        <w:spacing w:after="0"/>
        <w:ind w:left="0"/>
        <w:jc w:val="both"/>
      </w:pPr>
      <w:r>
        <w:rPr>
          <w:rFonts w:ascii="Times New Roman"/>
          <w:b w:val="false"/>
          <w:i w:val="false"/>
          <w:color w:val="000000"/>
          <w:sz w:val="28"/>
        </w:rPr>
        <w:t xml:space="preserve">
      Олардың зиянды (қауіпті) әсерін болғызбау қоныстану аумақтарына (учаскелеріне) және тұрғын үй-азаматтық мақсаттағы объектілерге дейінгі қажетті алшақтықтарды, сондай-ақ мемлекеттік нормалар мен ережелерге сәйкес басқа да міндетті талаптар мен шектеулерді сақтаумен қамтамасыз етіледі. </w:t>
      </w:r>
    </w:p>
    <w:p>
      <w:pPr>
        <w:spacing w:after="0"/>
        <w:ind w:left="0"/>
        <w:jc w:val="both"/>
      </w:pPr>
      <w:r>
        <w:rPr>
          <w:rFonts w:ascii="Times New Roman"/>
          <w:b w:val="false"/>
          <w:i w:val="false"/>
          <w:color w:val="000000"/>
          <w:sz w:val="28"/>
        </w:rPr>
        <w:t>
      Инженерлік және көлік инфрақұрылымдары аймақтарының типтері (автомобиль, теміржол, өзен, теңіз, әуе және құбыржол көлігі, байланыс және инженерлік жабдық) орналастырылатын құрылыстар мен коммуникациялардың түрі мен параметрлеріне, сондай-ақ олардың тіршілік ету ортасына зиянды әсерін болғызбау жөніндегі шараларды қамтамасыз етуді ескере отырып, тиісті аумақтарды пайдалануға қойылатын шектеулерге байланысты белгіленеді.</w:t>
      </w:r>
    </w:p>
    <w:p>
      <w:pPr>
        <w:spacing w:after="0"/>
        <w:ind w:left="0"/>
        <w:jc w:val="both"/>
      </w:pPr>
      <w:r>
        <w:rPr>
          <w:rFonts w:ascii="Times New Roman"/>
          <w:b w:val="false"/>
          <w:i w:val="false"/>
          <w:color w:val="000000"/>
          <w:sz w:val="28"/>
        </w:rPr>
        <w:t xml:space="preserve">
      Рекреациялық аймақ (Р) халықтың демалыс орындарын ұйымдастыруға және жайластыруға арналған және ол бақтарды, орман саябақтарын, саябақтар мен скверлерді, хайуанаттар парктерін, су қоймаларын, жағажайларды, аквапарктарды, ландшафтық сәулет объектілерін, өзге де демалыс және туризм орындарын, сондай-ақ бос уақыт және (немесе) сауықтыру мақсатындағы ғимараттар мен құрылыстарды қамтиды. </w:t>
      </w:r>
    </w:p>
    <w:p>
      <w:pPr>
        <w:spacing w:after="0"/>
        <w:ind w:left="0"/>
        <w:jc w:val="both"/>
      </w:pPr>
      <w:r>
        <w:rPr>
          <w:rFonts w:ascii="Times New Roman"/>
          <w:b w:val="false"/>
          <w:i w:val="false"/>
          <w:color w:val="000000"/>
          <w:sz w:val="28"/>
        </w:rPr>
        <w:t xml:space="preserve">
      Рекреациялық аймаққа елді мекеннің шекарасы (шегі) шегінде орналасқан қорғалатын табиғи объектілер енгізілуі мүмкін. </w:t>
      </w:r>
    </w:p>
    <w:p>
      <w:pPr>
        <w:spacing w:after="0"/>
        <w:ind w:left="0"/>
        <w:jc w:val="both"/>
      </w:pPr>
      <w:r>
        <w:rPr>
          <w:rFonts w:ascii="Times New Roman"/>
          <w:b w:val="false"/>
          <w:i w:val="false"/>
          <w:color w:val="000000"/>
          <w:sz w:val="28"/>
        </w:rPr>
        <w:t>
      Рекреациялық аймақтың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қолданыстағыларын кеңейтуге жол берілмейді.</w:t>
      </w:r>
    </w:p>
    <w:p>
      <w:pPr>
        <w:spacing w:after="0"/>
        <w:ind w:left="0"/>
        <w:jc w:val="both"/>
      </w:pPr>
      <w:r>
        <w:rPr>
          <w:rFonts w:ascii="Times New Roman"/>
          <w:b w:val="false"/>
          <w:i w:val="false"/>
          <w:color w:val="000000"/>
          <w:sz w:val="28"/>
        </w:rPr>
        <w:t>
      Қалалық және аудандық маңызы бар саябақтармен қатар көлемі жобалауға арналған тапсырма бойынша қабылданатын мамандандырылған - балалар, спорт, көрме, зоологиялық және басқа да парктерді, ботаникалық бақтарды көздеу қажет.</w:t>
      </w:r>
    </w:p>
    <w:p>
      <w:pPr>
        <w:spacing w:after="0"/>
        <w:ind w:left="0"/>
        <w:jc w:val="both"/>
      </w:pPr>
      <w:r>
        <w:rPr>
          <w:rFonts w:ascii="Times New Roman"/>
          <w:b w:val="false"/>
          <w:i w:val="false"/>
          <w:color w:val="000000"/>
          <w:sz w:val="28"/>
        </w:rPr>
        <w:t>
      Балалар саябақтарының шамамен алғандағы мөлшерін есептеу нормалары ҚР ЕЖ 3.01-101-2013 келтірілген алаңдар мен спорт құрылыстарын қоса алғанда, 0,5 м2/адам есебінен қабылдауға жол беріледі.</w:t>
      </w:r>
    </w:p>
    <w:p>
      <w:pPr>
        <w:spacing w:after="0"/>
        <w:ind w:left="0"/>
        <w:jc w:val="both"/>
      </w:pPr>
      <w:r>
        <w:rPr>
          <w:rFonts w:ascii="Times New Roman"/>
          <w:b w:val="false"/>
          <w:i w:val="false"/>
          <w:color w:val="000000"/>
          <w:sz w:val="28"/>
        </w:rPr>
        <w:t>
      Р-1. Жалпықалалық қолданыстағы жасыл желектер аймағы</w:t>
      </w:r>
    </w:p>
    <w:p>
      <w:pPr>
        <w:spacing w:after="0"/>
        <w:ind w:left="0"/>
        <w:jc w:val="both"/>
      </w:pPr>
      <w:r>
        <w:rPr>
          <w:rFonts w:ascii="Times New Roman"/>
          <w:b w:val="false"/>
          <w:i w:val="false"/>
          <w:color w:val="000000"/>
          <w:sz w:val="28"/>
        </w:rPr>
        <w:t xml:space="preserve">
      Мақсаты: саябақтар, орман саябақтары, гүл бағын қамтиды. Аймақты ұйымдастырудың мақсаты – қала тұрғындары мен қонақтарына қолайлы демалыс орнын тағайындау. </w:t>
      </w:r>
    </w:p>
    <w:p>
      <w:pPr>
        <w:spacing w:after="0"/>
        <w:ind w:left="0"/>
        <w:jc w:val="both"/>
      </w:pPr>
      <w:r>
        <w:rPr>
          <w:rFonts w:ascii="Times New Roman"/>
          <w:b w:val="false"/>
          <w:i w:val="false"/>
          <w:color w:val="000000"/>
          <w:sz w:val="28"/>
        </w:rPr>
        <w:t xml:space="preserve">
      Аумақтарды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дендрологиялық саябақтар; </w:t>
      </w:r>
    </w:p>
    <w:p>
      <w:pPr>
        <w:spacing w:after="0"/>
        <w:ind w:left="0"/>
        <w:jc w:val="both"/>
      </w:pPr>
      <w:r>
        <w:rPr>
          <w:rFonts w:ascii="Times New Roman"/>
          <w:b w:val="false"/>
          <w:i w:val="false"/>
          <w:color w:val="000000"/>
          <w:sz w:val="28"/>
        </w:rPr>
        <w:t xml:space="preserve">
      ботаникалық бақтар; </w:t>
      </w:r>
    </w:p>
    <w:p>
      <w:pPr>
        <w:spacing w:after="0"/>
        <w:ind w:left="0"/>
        <w:jc w:val="both"/>
      </w:pPr>
      <w:r>
        <w:rPr>
          <w:rFonts w:ascii="Times New Roman"/>
          <w:b w:val="false"/>
          <w:i w:val="false"/>
          <w:color w:val="000000"/>
          <w:sz w:val="28"/>
        </w:rPr>
        <w:t xml:space="preserve">
      қалалық саябақ, тұрғын алқаптар саябағы, гүл бағы, желекжолдар, </w:t>
      </w:r>
    </w:p>
    <w:p>
      <w:pPr>
        <w:spacing w:after="0"/>
        <w:ind w:left="0"/>
        <w:jc w:val="both"/>
      </w:pPr>
      <w:r>
        <w:rPr>
          <w:rFonts w:ascii="Times New Roman"/>
          <w:b w:val="false"/>
          <w:i w:val="false"/>
          <w:color w:val="000000"/>
          <w:sz w:val="28"/>
        </w:rPr>
        <w:t xml:space="preserve">
      су қоймасы; </w:t>
      </w:r>
    </w:p>
    <w:p>
      <w:pPr>
        <w:spacing w:after="0"/>
        <w:ind w:left="0"/>
        <w:jc w:val="both"/>
      </w:pPr>
      <w:r>
        <w:rPr>
          <w:rFonts w:ascii="Times New Roman"/>
          <w:b w:val="false"/>
          <w:i w:val="false"/>
          <w:color w:val="000000"/>
          <w:sz w:val="28"/>
        </w:rPr>
        <w:t xml:space="preserve">
      аквасаябақ; </w:t>
      </w:r>
    </w:p>
    <w:p>
      <w:pPr>
        <w:spacing w:after="0"/>
        <w:ind w:left="0"/>
        <w:jc w:val="both"/>
      </w:pPr>
      <w:r>
        <w:rPr>
          <w:rFonts w:ascii="Times New Roman"/>
          <w:b w:val="false"/>
          <w:i w:val="false"/>
          <w:color w:val="000000"/>
          <w:sz w:val="28"/>
        </w:rPr>
        <w:t xml:space="preserve">
      сәулеттік ланшафт объектілері, туризм объектілері; </w:t>
      </w:r>
    </w:p>
    <w:p>
      <w:pPr>
        <w:spacing w:after="0"/>
        <w:ind w:left="0"/>
        <w:jc w:val="both"/>
      </w:pPr>
      <w:r>
        <w:rPr>
          <w:rFonts w:ascii="Times New Roman"/>
          <w:b w:val="false"/>
          <w:i w:val="false"/>
          <w:color w:val="000000"/>
          <w:sz w:val="28"/>
        </w:rPr>
        <w:t xml:space="preserve">
      спорт және ойын алаңдары; </w:t>
      </w:r>
    </w:p>
    <w:p>
      <w:pPr>
        <w:spacing w:after="0"/>
        <w:ind w:left="0"/>
        <w:jc w:val="both"/>
      </w:pPr>
      <w:r>
        <w:rPr>
          <w:rFonts w:ascii="Times New Roman"/>
          <w:b w:val="false"/>
          <w:i w:val="false"/>
          <w:color w:val="000000"/>
          <w:sz w:val="28"/>
        </w:rPr>
        <w:t>
      велосипед және жүгіру жолдары және т. б.</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қонақ үйлер, мотельдер, кемпингтер, туристік орталықтар; </w:t>
      </w:r>
    </w:p>
    <w:p>
      <w:pPr>
        <w:spacing w:after="0"/>
        <w:ind w:left="0"/>
        <w:jc w:val="both"/>
      </w:pPr>
      <w:r>
        <w:rPr>
          <w:rFonts w:ascii="Times New Roman"/>
          <w:b w:val="false"/>
          <w:i w:val="false"/>
          <w:color w:val="000000"/>
          <w:sz w:val="28"/>
        </w:rPr>
        <w:t xml:space="preserve">
      профилакторийлер, санаторийлер; </w:t>
      </w:r>
    </w:p>
    <w:p>
      <w:pPr>
        <w:spacing w:after="0"/>
        <w:ind w:left="0"/>
        <w:jc w:val="both"/>
      </w:pPr>
      <w:r>
        <w:rPr>
          <w:rFonts w:ascii="Times New Roman"/>
          <w:b w:val="false"/>
          <w:i w:val="false"/>
          <w:color w:val="000000"/>
          <w:sz w:val="28"/>
        </w:rPr>
        <w:t xml:space="preserve">
      ауруханалар, жалпы үлгідегі госпитальдар; </w:t>
      </w:r>
    </w:p>
    <w:p>
      <w:pPr>
        <w:spacing w:after="0"/>
        <w:ind w:left="0"/>
        <w:jc w:val="both"/>
      </w:pPr>
      <w:r>
        <w:rPr>
          <w:rFonts w:ascii="Times New Roman"/>
          <w:b w:val="false"/>
          <w:i w:val="false"/>
          <w:color w:val="000000"/>
          <w:sz w:val="28"/>
        </w:rPr>
        <w:t xml:space="preserve">
      қарттарға арналған интернаттар; </w:t>
      </w:r>
    </w:p>
    <w:p>
      <w:pPr>
        <w:spacing w:after="0"/>
        <w:ind w:left="0"/>
        <w:jc w:val="both"/>
      </w:pPr>
      <w:r>
        <w:rPr>
          <w:rFonts w:ascii="Times New Roman"/>
          <w:b w:val="false"/>
          <w:i w:val="false"/>
          <w:color w:val="000000"/>
          <w:sz w:val="28"/>
        </w:rPr>
        <w:t xml:space="preserve">
      барлар, дәмханалар және басқа да қоғамдық тамақтану мекемелері; </w:t>
      </w:r>
    </w:p>
    <w:p>
      <w:pPr>
        <w:spacing w:after="0"/>
        <w:ind w:left="0"/>
        <w:jc w:val="both"/>
      </w:pPr>
      <w:r>
        <w:rPr>
          <w:rFonts w:ascii="Times New Roman"/>
          <w:b w:val="false"/>
          <w:i w:val="false"/>
          <w:color w:val="000000"/>
          <w:sz w:val="28"/>
        </w:rPr>
        <w:t xml:space="preserve">
      пикниктерге арналған орындар; </w:t>
      </w:r>
    </w:p>
    <w:p>
      <w:pPr>
        <w:spacing w:after="0"/>
        <w:ind w:left="0"/>
        <w:jc w:val="both"/>
      </w:pPr>
      <w:r>
        <w:rPr>
          <w:rFonts w:ascii="Times New Roman"/>
          <w:b w:val="false"/>
          <w:i w:val="false"/>
          <w:color w:val="000000"/>
          <w:sz w:val="28"/>
        </w:rPr>
        <w:t>
      қоғамдық дәретханалар.</w:t>
      </w:r>
    </w:p>
    <w:p>
      <w:pPr>
        <w:spacing w:after="0"/>
        <w:ind w:left="0"/>
        <w:jc w:val="both"/>
      </w:pPr>
      <w:r>
        <w:rPr>
          <w:rFonts w:ascii="Times New Roman"/>
          <w:b w:val="false"/>
          <w:i w:val="false"/>
          <w:color w:val="000000"/>
          <w:sz w:val="28"/>
        </w:rPr>
        <w:t xml:space="preserve">
      Аумақты функционалдық пайдаланудың негізгі емес және ілеспе түрлері: </w:t>
      </w:r>
    </w:p>
    <w:p>
      <w:pPr>
        <w:spacing w:after="0"/>
        <w:ind w:left="0"/>
        <w:jc w:val="both"/>
      </w:pPr>
      <w:r>
        <w:rPr>
          <w:rFonts w:ascii="Times New Roman"/>
          <w:b w:val="false"/>
          <w:i w:val="false"/>
          <w:color w:val="000000"/>
          <w:sz w:val="28"/>
        </w:rPr>
        <w:t xml:space="preserve">
      көлік құралдарын уақытша сақтауға арналған ашық тұрақтар; </w:t>
      </w:r>
    </w:p>
    <w:p>
      <w:pPr>
        <w:spacing w:after="0"/>
        <w:ind w:left="0"/>
        <w:jc w:val="both"/>
      </w:pPr>
      <w:r>
        <w:rPr>
          <w:rFonts w:ascii="Times New Roman"/>
          <w:b w:val="false"/>
          <w:i w:val="false"/>
          <w:color w:val="000000"/>
          <w:sz w:val="28"/>
        </w:rPr>
        <w:t>
      демалысты ұйымдастыруға байланысты қосалқы құрылыстар (күркелер, орындықтар және басқа да шағын сәулет нысандары).</w:t>
      </w:r>
    </w:p>
    <w:p>
      <w:pPr>
        <w:spacing w:after="0"/>
        <w:ind w:left="0"/>
        <w:jc w:val="both"/>
      </w:pPr>
      <w:r>
        <w:rPr>
          <w:rFonts w:ascii="Times New Roman"/>
          <w:b w:val="false"/>
          <w:i w:val="false"/>
          <w:color w:val="000000"/>
          <w:sz w:val="28"/>
        </w:rPr>
        <w:t>
      Р-2. Жасыл желекті санитарлық белдеу аймағы</w:t>
      </w:r>
    </w:p>
    <w:p>
      <w:pPr>
        <w:spacing w:after="0"/>
        <w:ind w:left="0"/>
        <w:jc w:val="both"/>
      </w:pPr>
      <w:r>
        <w:rPr>
          <w:rFonts w:ascii="Times New Roman"/>
          <w:b w:val="false"/>
          <w:i w:val="false"/>
          <w:color w:val="000000"/>
          <w:sz w:val="28"/>
        </w:rPr>
        <w:t>
      Санитарлық белдеу халықтың қауіпсіздігін қамтамасыз ету мақсатында белгіленеді, оның өлшемі ластанудың атмосфералық ауаға әсерін (химиялық, биологиялық, физикалық) санитариялық-эпидемиологиялық нормалаудың мемлекеттік жүйесінің құжаттарына сәйкес белгіленген мәндерге дейін және, ал қауіптіліктің І және ІІ сыныбы объектілері үшін – санитариялық-эпидемиологиялық нормалаудың мемлекеттік жүйесінің құжаттарына сәйкес белгіленген мәндерге дейін, сондай-ақ халықтың денсаулығы үшін қолайлы тәуекелдің шамасына дейін азайтуды қамтамасыз етеді.</w:t>
      </w:r>
    </w:p>
    <w:p>
      <w:pPr>
        <w:spacing w:after="0"/>
        <w:ind w:left="0"/>
        <w:jc w:val="both"/>
      </w:pPr>
      <w:r>
        <w:rPr>
          <w:rFonts w:ascii="Times New Roman"/>
          <w:b w:val="false"/>
          <w:i w:val="false"/>
          <w:color w:val="000000"/>
          <w:sz w:val="28"/>
        </w:rPr>
        <w:t xml:space="preserve">
      Аумақтарды функционалдық пайдаланудың рұқсат етілген түрлері: </w:t>
      </w:r>
    </w:p>
    <w:p>
      <w:pPr>
        <w:spacing w:after="0"/>
        <w:ind w:left="0"/>
        <w:jc w:val="both"/>
      </w:pPr>
      <w:r>
        <w:rPr>
          <w:rFonts w:ascii="Times New Roman"/>
          <w:b w:val="false"/>
          <w:i w:val="false"/>
          <w:color w:val="000000"/>
          <w:sz w:val="28"/>
        </w:rPr>
        <w:t>
      орман саябақтары;</w:t>
      </w:r>
    </w:p>
    <w:p>
      <w:pPr>
        <w:spacing w:after="0"/>
        <w:ind w:left="0"/>
        <w:jc w:val="both"/>
      </w:pPr>
      <w:r>
        <w:rPr>
          <w:rFonts w:ascii="Times New Roman"/>
          <w:b w:val="false"/>
          <w:i w:val="false"/>
          <w:color w:val="000000"/>
          <w:sz w:val="28"/>
        </w:rPr>
        <w:t>
      санитарлық қорғау имараттары;</w:t>
      </w:r>
    </w:p>
    <w:p>
      <w:pPr>
        <w:spacing w:after="0"/>
        <w:ind w:left="0"/>
        <w:jc w:val="both"/>
      </w:pPr>
      <w:r>
        <w:rPr>
          <w:rFonts w:ascii="Times New Roman"/>
          <w:b w:val="false"/>
          <w:i w:val="false"/>
          <w:color w:val="000000"/>
          <w:sz w:val="28"/>
        </w:rPr>
        <w:t>
      шудан қорғау құрылыстары.</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өндірістік объектінің санитарлық шекараларында көрсетілген объектінің жұмыскерлеріне, келушілерге қызмет көрсетуге арналған ғимараттар мен құрылыстарды және объектінің қызметін қамтамасыз етуге арналған мына объектілер орналастырылады: </w:t>
      </w:r>
    </w:p>
    <w:p>
      <w:pPr>
        <w:spacing w:after="0"/>
        <w:ind w:left="0"/>
        <w:jc w:val="both"/>
      </w:pPr>
      <w:r>
        <w:rPr>
          <w:rFonts w:ascii="Times New Roman"/>
          <w:b w:val="false"/>
          <w:i w:val="false"/>
          <w:color w:val="000000"/>
          <w:sz w:val="28"/>
        </w:rPr>
        <w:t xml:space="preserve">
      кезекші авариялық персонал үшін тұрғын үй емес үй-жайларды, вахталық әдіс бойынша жұмыс істейтін адамдар тұратын үй-жайларды, өрт сөндіру депосын, монша, кір жуатын орындарды, сауда және қоғамдық тамақтану объектілерін, гараждарды, қоғамдық және жеке көлікті сақтауға арналған алаңдар мен құрылыстарды, автомобильге май құю станцияларын, қоғамдық және әкімшілік ғимараттарды, конструкторлық бюроларды, оқу орындарын, емханаларды, ғылыми-зерттеу зертханаларын, жабық үлгідегі спорт-сауықтыру құрылыстарын; </w:t>
      </w:r>
    </w:p>
    <w:p>
      <w:pPr>
        <w:spacing w:after="0"/>
        <w:ind w:left="0"/>
        <w:jc w:val="both"/>
      </w:pPr>
      <w:r>
        <w:rPr>
          <w:rFonts w:ascii="Times New Roman"/>
          <w:b w:val="false"/>
          <w:i w:val="false"/>
          <w:color w:val="000000"/>
          <w:sz w:val="28"/>
        </w:rPr>
        <w:t xml:space="preserve">
      жергілікті және транзитті коммуникацияларды, электр беру желілерін, электр қосалқы станцияларын, мұнай және газ құбырларын, техникалық сумен қамтамасыз етуге арналған артезиан ұңғымаларын, техникалық су дайындауға арналған суды салқындататын құрылыстарды, су бұру сорғы станцияларын, айналымды сумен қамтамасыз ету құрылыстарын; </w:t>
      </w:r>
    </w:p>
    <w:p>
      <w:pPr>
        <w:spacing w:after="0"/>
        <w:ind w:left="0"/>
        <w:jc w:val="both"/>
      </w:pPr>
      <w:r>
        <w:rPr>
          <w:rFonts w:ascii="Times New Roman"/>
          <w:b w:val="false"/>
          <w:i w:val="false"/>
          <w:color w:val="000000"/>
          <w:sz w:val="28"/>
        </w:rPr>
        <w:t>
      өндірістік объектінің санитарлық шекараларында, негізделген кезде тамақ өнімдерін өндіруге пайдаланылмайтын техникалық дақылдарды өсіруге арналған ауыл шаруашылық алқаптары орналастырылады.</w:t>
      </w:r>
    </w:p>
    <w:p>
      <w:pPr>
        <w:spacing w:after="0"/>
        <w:ind w:left="0"/>
        <w:jc w:val="both"/>
      </w:pPr>
      <w:r>
        <w:rPr>
          <w:rFonts w:ascii="Times New Roman"/>
          <w:b w:val="false"/>
          <w:i w:val="false"/>
          <w:color w:val="000000"/>
          <w:sz w:val="28"/>
        </w:rPr>
        <w:t>
      Р-3. Ашық кеңістіктер аймағы (өзендер, су қоймалары, жағалау белдеулері)</w:t>
      </w:r>
    </w:p>
    <w:p>
      <w:pPr>
        <w:spacing w:after="0"/>
        <w:ind w:left="0"/>
        <w:jc w:val="both"/>
      </w:pPr>
      <w:r>
        <w:rPr>
          <w:rFonts w:ascii="Times New Roman"/>
          <w:b w:val="false"/>
          <w:i w:val="false"/>
          <w:color w:val="000000"/>
          <w:sz w:val="28"/>
        </w:rPr>
        <w:t>
      Мақсаты: Р-3 аймағы тұрғындар демалу үшін белсенді пайдаланатын саябақтар, скверлер, бульварлар, өзендердің жағалау аумақтарын қамтиды.</w:t>
      </w:r>
    </w:p>
    <w:p>
      <w:pPr>
        <w:spacing w:after="0"/>
        <w:ind w:left="0"/>
        <w:jc w:val="both"/>
      </w:pPr>
      <w:r>
        <w:rPr>
          <w:rFonts w:ascii="Times New Roman"/>
          <w:b w:val="false"/>
          <w:i w:val="false"/>
          <w:color w:val="000000"/>
          <w:sz w:val="28"/>
        </w:rPr>
        <w:t xml:space="preserve">
      Аумақты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жағажайлар; </w:t>
      </w:r>
    </w:p>
    <w:p>
      <w:pPr>
        <w:spacing w:after="0"/>
        <w:ind w:left="0"/>
        <w:jc w:val="both"/>
      </w:pPr>
      <w:r>
        <w:rPr>
          <w:rFonts w:ascii="Times New Roman"/>
          <w:b w:val="false"/>
          <w:i w:val="false"/>
          <w:color w:val="000000"/>
          <w:sz w:val="28"/>
        </w:rPr>
        <w:t xml:space="preserve">
      спорт және ойын алаңдары; </w:t>
      </w:r>
    </w:p>
    <w:p>
      <w:pPr>
        <w:spacing w:after="0"/>
        <w:ind w:left="0"/>
        <w:jc w:val="both"/>
      </w:pPr>
      <w:r>
        <w:rPr>
          <w:rFonts w:ascii="Times New Roman"/>
          <w:b w:val="false"/>
          <w:i w:val="false"/>
          <w:color w:val="000000"/>
          <w:sz w:val="28"/>
        </w:rPr>
        <w:t xml:space="preserve">
      аттракциондар; </w:t>
      </w:r>
    </w:p>
    <w:p>
      <w:pPr>
        <w:spacing w:after="0"/>
        <w:ind w:left="0"/>
        <w:jc w:val="both"/>
      </w:pPr>
      <w:r>
        <w:rPr>
          <w:rFonts w:ascii="Times New Roman"/>
          <w:b w:val="false"/>
          <w:i w:val="false"/>
          <w:color w:val="000000"/>
          <w:sz w:val="28"/>
        </w:rPr>
        <w:t xml:space="preserve">
      жазғы театрлар; </w:t>
      </w:r>
    </w:p>
    <w:p>
      <w:pPr>
        <w:spacing w:after="0"/>
        <w:ind w:left="0"/>
        <w:jc w:val="both"/>
      </w:pPr>
      <w:r>
        <w:rPr>
          <w:rFonts w:ascii="Times New Roman"/>
          <w:b w:val="false"/>
          <w:i w:val="false"/>
          <w:color w:val="000000"/>
          <w:sz w:val="28"/>
        </w:rPr>
        <w:t>
      кинотеатрлар, концерттік алаңдар;</w:t>
      </w:r>
    </w:p>
    <w:p>
      <w:pPr>
        <w:spacing w:after="0"/>
        <w:ind w:left="0"/>
        <w:jc w:val="both"/>
      </w:pPr>
      <w:r>
        <w:rPr>
          <w:rFonts w:ascii="Times New Roman"/>
          <w:b w:val="false"/>
          <w:i w:val="false"/>
          <w:color w:val="000000"/>
          <w:sz w:val="28"/>
        </w:rPr>
        <w:t>
      қайық станциялары;</w:t>
      </w:r>
    </w:p>
    <w:p>
      <w:pPr>
        <w:spacing w:after="0"/>
        <w:ind w:left="0"/>
        <w:jc w:val="both"/>
      </w:pPr>
      <w:r>
        <w:rPr>
          <w:rFonts w:ascii="Times New Roman"/>
          <w:b w:val="false"/>
          <w:i w:val="false"/>
          <w:color w:val="000000"/>
          <w:sz w:val="28"/>
        </w:rPr>
        <w:t xml:space="preserve">
      палаткалы қалашықтар орны; </w:t>
      </w:r>
    </w:p>
    <w:p>
      <w:pPr>
        <w:spacing w:after="0"/>
        <w:ind w:left="0"/>
        <w:jc w:val="both"/>
      </w:pPr>
      <w:r>
        <w:rPr>
          <w:rFonts w:ascii="Times New Roman"/>
          <w:b w:val="false"/>
          <w:i w:val="false"/>
          <w:color w:val="000000"/>
          <w:sz w:val="28"/>
        </w:rPr>
        <w:t>
      спорт құрылғыларын жалға беру орындары.</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барлар, дәмханалар; </w:t>
      </w:r>
    </w:p>
    <w:p>
      <w:pPr>
        <w:spacing w:after="0"/>
        <w:ind w:left="0"/>
        <w:jc w:val="both"/>
      </w:pPr>
      <w:r>
        <w:rPr>
          <w:rFonts w:ascii="Times New Roman"/>
          <w:b w:val="false"/>
          <w:i w:val="false"/>
          <w:color w:val="000000"/>
          <w:sz w:val="28"/>
        </w:rPr>
        <w:t xml:space="preserve">
      ғибадат етуге байланысты объектілер; </w:t>
      </w:r>
    </w:p>
    <w:p>
      <w:pPr>
        <w:spacing w:after="0"/>
        <w:ind w:left="0"/>
        <w:jc w:val="both"/>
      </w:pPr>
      <w:r>
        <w:rPr>
          <w:rFonts w:ascii="Times New Roman"/>
          <w:b w:val="false"/>
          <w:i w:val="false"/>
          <w:color w:val="000000"/>
          <w:sz w:val="28"/>
        </w:rPr>
        <w:t>
      қоғамдық дәретханалар.</w:t>
      </w:r>
    </w:p>
    <w:p>
      <w:pPr>
        <w:spacing w:after="0"/>
        <w:ind w:left="0"/>
        <w:jc w:val="both"/>
      </w:pPr>
      <w:r>
        <w:rPr>
          <w:rFonts w:ascii="Times New Roman"/>
          <w:b w:val="false"/>
          <w:i w:val="false"/>
          <w:color w:val="000000"/>
          <w:sz w:val="28"/>
        </w:rPr>
        <w:t>
      Параметрлері:</w:t>
      </w:r>
    </w:p>
    <w:p>
      <w:pPr>
        <w:spacing w:after="0"/>
        <w:ind w:left="0"/>
        <w:jc w:val="both"/>
      </w:pPr>
      <w:r>
        <w:rPr>
          <w:rFonts w:ascii="Times New Roman"/>
          <w:b w:val="false"/>
          <w:i w:val="false"/>
          <w:color w:val="000000"/>
          <w:sz w:val="28"/>
        </w:rPr>
        <w:t>
      Алаңдардың үлесі:</w:t>
      </w:r>
    </w:p>
    <w:p>
      <w:pPr>
        <w:spacing w:after="0"/>
        <w:ind w:left="0"/>
        <w:jc w:val="both"/>
      </w:pPr>
      <w:r>
        <w:rPr>
          <w:rFonts w:ascii="Times New Roman"/>
          <w:b w:val="false"/>
          <w:i w:val="false"/>
          <w:color w:val="000000"/>
          <w:sz w:val="28"/>
        </w:rPr>
        <w:t>
      жасыл желектер 65-75%;</w:t>
      </w:r>
    </w:p>
    <w:p>
      <w:pPr>
        <w:spacing w:after="0"/>
        <w:ind w:left="0"/>
        <w:jc w:val="both"/>
      </w:pPr>
      <w:r>
        <w:rPr>
          <w:rFonts w:ascii="Times New Roman"/>
          <w:b w:val="false"/>
          <w:i w:val="false"/>
          <w:color w:val="000000"/>
          <w:sz w:val="28"/>
        </w:rPr>
        <w:t>
      аллеялар мен жолдар 10-15%;</w:t>
      </w:r>
    </w:p>
    <w:p>
      <w:pPr>
        <w:spacing w:after="0"/>
        <w:ind w:left="0"/>
        <w:jc w:val="both"/>
      </w:pPr>
      <w:r>
        <w:rPr>
          <w:rFonts w:ascii="Times New Roman"/>
          <w:b w:val="false"/>
          <w:i w:val="false"/>
          <w:color w:val="000000"/>
          <w:sz w:val="28"/>
        </w:rPr>
        <w:t>
      8-12% алаңдар;</w:t>
      </w:r>
    </w:p>
    <w:p>
      <w:pPr>
        <w:spacing w:after="0"/>
        <w:ind w:left="0"/>
        <w:jc w:val="both"/>
      </w:pPr>
      <w:r>
        <w:rPr>
          <w:rFonts w:ascii="Times New Roman"/>
          <w:b w:val="false"/>
          <w:i w:val="false"/>
          <w:color w:val="000000"/>
          <w:sz w:val="28"/>
        </w:rPr>
        <w:t>
      5-7% қызмет көрсету имараттары.</w:t>
      </w:r>
    </w:p>
    <w:p>
      <w:pPr>
        <w:spacing w:after="0"/>
        <w:ind w:left="0"/>
        <w:jc w:val="both"/>
      </w:pPr>
      <w:r>
        <w:rPr>
          <w:rFonts w:ascii="Times New Roman"/>
          <w:b w:val="false"/>
          <w:i w:val="false"/>
          <w:color w:val="000000"/>
          <w:sz w:val="28"/>
        </w:rPr>
        <w:t>
      Рекреациялық аймақтардың жер учаскелерін рұқсат етілген құрылыс салу және пайдалану параметрлері нақты объектілер үшін ҚР ЕЖ 3.01-101-2013.</w:t>
      </w:r>
    </w:p>
    <w:p>
      <w:pPr>
        <w:spacing w:after="0"/>
        <w:ind w:left="0"/>
        <w:jc w:val="both"/>
      </w:pPr>
      <w:r>
        <w:rPr>
          <w:rFonts w:ascii="Times New Roman"/>
          <w:b w:val="false"/>
          <w:i w:val="false"/>
          <w:color w:val="000000"/>
          <w:sz w:val="28"/>
        </w:rPr>
        <w:t>
      И-1. Зираттар</w:t>
      </w:r>
    </w:p>
    <w:p>
      <w:pPr>
        <w:spacing w:after="0"/>
        <w:ind w:left="0"/>
        <w:jc w:val="both"/>
      </w:pPr>
      <w:r>
        <w:rPr>
          <w:rFonts w:ascii="Times New Roman"/>
          <w:b w:val="false"/>
          <w:i w:val="false"/>
          <w:color w:val="000000"/>
          <w:sz w:val="28"/>
        </w:rPr>
        <w:t xml:space="preserve">
      Аумақтарды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жерлеу орындары; </w:t>
      </w:r>
    </w:p>
    <w:p>
      <w:pPr>
        <w:spacing w:after="0"/>
        <w:ind w:left="0"/>
        <w:jc w:val="both"/>
      </w:pPr>
      <w:r>
        <w:rPr>
          <w:rFonts w:ascii="Times New Roman"/>
          <w:b w:val="false"/>
          <w:i w:val="false"/>
          <w:color w:val="000000"/>
          <w:sz w:val="28"/>
        </w:rPr>
        <w:t xml:space="preserve">
      зираттар; </w:t>
      </w:r>
    </w:p>
    <w:p>
      <w:pPr>
        <w:spacing w:after="0"/>
        <w:ind w:left="0"/>
        <w:jc w:val="both"/>
      </w:pPr>
      <w:r>
        <w:rPr>
          <w:rFonts w:ascii="Times New Roman"/>
          <w:b w:val="false"/>
          <w:i w:val="false"/>
          <w:color w:val="000000"/>
          <w:sz w:val="28"/>
        </w:rPr>
        <w:t>
      крематорийлер және аумақтық аймақтардың басқа түрлерін пайдалана отырып пайдаланылуы үйлеспейтін өзге де объектілер, сондай-ақ арнайы нормативтер мен қағидалар белгіленбей құру және пайдалану мүмкін емес объектілер.</w:t>
      </w:r>
    </w:p>
    <w:p>
      <w:pPr>
        <w:spacing w:after="0"/>
        <w:ind w:left="0"/>
        <w:jc w:val="both"/>
      </w:pPr>
      <w:r>
        <w:rPr>
          <w:rFonts w:ascii="Times New Roman"/>
          <w:b w:val="false"/>
          <w:i w:val="false"/>
          <w:color w:val="000000"/>
          <w:sz w:val="28"/>
        </w:rPr>
        <w:t xml:space="preserve">
      Көрсетілген объектілерді тұрғын және қоғамдық-іскерлік аймақтардан бөлетін санитарлық-қорғау аумақтары (аймақтары) арнайы мақсаттағы аймақтың шекарасына қосылады. </w:t>
      </w:r>
    </w:p>
    <w:p>
      <w:pPr>
        <w:spacing w:after="0"/>
        <w:ind w:left="0"/>
        <w:jc w:val="left"/>
      </w:pPr>
      <w:r>
        <w:rPr>
          <w:rFonts w:ascii="Times New Roman"/>
          <w:b/>
          <w:i w:val="false"/>
          <w:color w:val="000000"/>
        </w:rPr>
        <w:t xml:space="preserve"> 2.6 Режимдік аумақтар аймағы (РТ)</w:t>
      </w:r>
    </w:p>
    <w:p>
      <w:pPr>
        <w:spacing w:after="0"/>
        <w:ind w:left="0"/>
        <w:jc w:val="both"/>
      </w:pPr>
      <w:r>
        <w:rPr>
          <w:rFonts w:ascii="Times New Roman"/>
          <w:b w:val="false"/>
          <w:i w:val="false"/>
          <w:color w:val="000000"/>
          <w:sz w:val="28"/>
        </w:rPr>
        <w:t>
      РТ-1. Қорғаныс объектілері мен аумақтар аймағы</w:t>
      </w:r>
    </w:p>
    <w:p>
      <w:pPr>
        <w:spacing w:after="0"/>
        <w:ind w:left="0"/>
        <w:jc w:val="both"/>
      </w:pPr>
      <w:r>
        <w:rPr>
          <w:rFonts w:ascii="Times New Roman"/>
          <w:b w:val="false"/>
          <w:i w:val="false"/>
          <w:color w:val="000000"/>
          <w:sz w:val="28"/>
        </w:rPr>
        <w:t xml:space="preserve">
      Аумақтарды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әскери базалар, қалашықтар, полигондар, әуеайлақтар, өзге де қауіпсіздік және ғарыштық қамтамасыз ету объектілері; </w:t>
      </w:r>
    </w:p>
    <w:p>
      <w:pPr>
        <w:spacing w:after="0"/>
        <w:ind w:left="0"/>
        <w:jc w:val="both"/>
      </w:pPr>
      <w:r>
        <w:rPr>
          <w:rFonts w:ascii="Times New Roman"/>
          <w:b w:val="false"/>
          <w:i w:val="false"/>
          <w:color w:val="000000"/>
          <w:sz w:val="28"/>
        </w:rPr>
        <w:t xml:space="preserve">
      әскери кәсіптік бағдарламаларды іске асыратын білім беру мекемелері; </w:t>
      </w:r>
    </w:p>
    <w:p>
      <w:pPr>
        <w:spacing w:after="0"/>
        <w:ind w:left="0"/>
        <w:jc w:val="both"/>
      </w:pPr>
      <w:r>
        <w:rPr>
          <w:rFonts w:ascii="Times New Roman"/>
          <w:b w:val="false"/>
          <w:i w:val="false"/>
          <w:color w:val="000000"/>
          <w:sz w:val="28"/>
        </w:rPr>
        <w:t>
      қорғаныс, қауіпсіздік және ғарыштық қамтамасыз ету жөніндегі міндеттерді орындайтын атқарушы билік органдарының кәсіпорындары, мекемелері мен ұйымдары.</w:t>
      </w:r>
    </w:p>
    <w:p>
      <w:pPr>
        <w:spacing w:after="0"/>
        <w:ind w:left="0"/>
        <w:jc w:val="both"/>
      </w:pPr>
      <w:r>
        <w:rPr>
          <w:rFonts w:ascii="Times New Roman"/>
          <w:b w:val="false"/>
          <w:i w:val="false"/>
          <w:color w:val="000000"/>
          <w:sz w:val="28"/>
        </w:rPr>
        <w:t xml:space="preserve">
      Аумақты функционалдық пайдаланудың негізгі емес және ілеспе түрлері: </w:t>
      </w:r>
    </w:p>
    <w:p>
      <w:pPr>
        <w:spacing w:after="0"/>
        <w:ind w:left="0"/>
        <w:jc w:val="both"/>
      </w:pPr>
      <w:r>
        <w:rPr>
          <w:rFonts w:ascii="Times New Roman"/>
          <w:b w:val="false"/>
          <w:i w:val="false"/>
          <w:color w:val="000000"/>
          <w:sz w:val="28"/>
        </w:rPr>
        <w:t xml:space="preserve">
      көкөніс өсіруге байланысты тұрғын үйлер, қоғамдық ғимараттар, құрылыстар: көшетханалар, жылыжайлар; </w:t>
      </w:r>
    </w:p>
    <w:p>
      <w:pPr>
        <w:spacing w:after="0"/>
        <w:ind w:left="0"/>
        <w:jc w:val="both"/>
      </w:pPr>
      <w:r>
        <w:rPr>
          <w:rFonts w:ascii="Times New Roman"/>
          <w:b w:val="false"/>
          <w:i w:val="false"/>
          <w:color w:val="000000"/>
          <w:sz w:val="28"/>
        </w:rPr>
        <w:t xml:space="preserve">
      шаруашылық құрылыстар; </w:t>
      </w:r>
    </w:p>
    <w:p>
      <w:pPr>
        <w:spacing w:after="0"/>
        <w:ind w:left="0"/>
        <w:jc w:val="both"/>
      </w:pPr>
      <w:r>
        <w:rPr>
          <w:rFonts w:ascii="Times New Roman"/>
          <w:b w:val="false"/>
          <w:i w:val="false"/>
          <w:color w:val="000000"/>
          <w:sz w:val="28"/>
        </w:rPr>
        <w:t>
      гараждар, ашық тұрақтар.</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өндірістік ғимараттар, байланыс мекемелері және белгіленген параметрлерден асатын өзге де коммуникациялар; </w:t>
      </w:r>
    </w:p>
    <w:p>
      <w:pPr>
        <w:spacing w:after="0"/>
        <w:ind w:left="0"/>
        <w:jc w:val="both"/>
      </w:pPr>
      <w:r>
        <w:rPr>
          <w:rFonts w:ascii="Times New Roman"/>
          <w:b w:val="false"/>
          <w:i w:val="false"/>
          <w:color w:val="000000"/>
          <w:sz w:val="28"/>
        </w:rPr>
        <w:t>
      уақытша құрылыстар.</w:t>
      </w:r>
    </w:p>
    <w:p>
      <w:pPr>
        <w:spacing w:after="0"/>
        <w:ind w:left="0"/>
        <w:jc w:val="both"/>
      </w:pPr>
      <w:r>
        <w:rPr>
          <w:rFonts w:ascii="Times New Roman"/>
          <w:b w:val="false"/>
          <w:i w:val="false"/>
          <w:color w:val="000000"/>
          <w:sz w:val="28"/>
        </w:rPr>
        <w:t>
      РТ-2. Еңбекпен түзеу мекемелер аймағы</w:t>
      </w:r>
    </w:p>
    <w:p>
      <w:pPr>
        <w:spacing w:after="0"/>
        <w:ind w:left="0"/>
        <w:jc w:val="both"/>
      </w:pPr>
      <w:r>
        <w:rPr>
          <w:rFonts w:ascii="Times New Roman"/>
          <w:b w:val="false"/>
          <w:i w:val="false"/>
          <w:color w:val="000000"/>
          <w:sz w:val="28"/>
        </w:rPr>
        <w:t xml:space="preserve">
      Аумақтарды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еңбекпен түзеу колониялары; </w:t>
      </w:r>
    </w:p>
    <w:p>
      <w:pPr>
        <w:spacing w:after="0"/>
        <w:ind w:left="0"/>
        <w:jc w:val="both"/>
      </w:pPr>
      <w:r>
        <w:rPr>
          <w:rFonts w:ascii="Times New Roman"/>
          <w:b w:val="false"/>
          <w:i w:val="false"/>
          <w:color w:val="000000"/>
          <w:sz w:val="28"/>
        </w:rPr>
        <w:t xml:space="preserve">
      түрмеле; </w:t>
      </w:r>
    </w:p>
    <w:p>
      <w:pPr>
        <w:spacing w:after="0"/>
        <w:ind w:left="0"/>
        <w:jc w:val="both"/>
      </w:pPr>
      <w:r>
        <w:rPr>
          <w:rFonts w:ascii="Times New Roman"/>
          <w:b w:val="false"/>
          <w:i w:val="false"/>
          <w:color w:val="000000"/>
          <w:sz w:val="28"/>
        </w:rPr>
        <w:t>
      еңбекпен тәрбиелеу колониялар.</w:t>
      </w:r>
    </w:p>
    <w:p>
      <w:pPr>
        <w:spacing w:after="0"/>
        <w:ind w:left="0"/>
        <w:jc w:val="both"/>
      </w:pPr>
      <w:r>
        <w:rPr>
          <w:rFonts w:ascii="Times New Roman"/>
          <w:b w:val="false"/>
          <w:i w:val="false"/>
          <w:color w:val="000000"/>
          <w:sz w:val="28"/>
        </w:rPr>
        <w:t xml:space="preserve">
      Аумақты функционалдық пайдаланудың негізгі емес және ілеспе түрлері: </w:t>
      </w:r>
    </w:p>
    <w:p>
      <w:pPr>
        <w:spacing w:after="0"/>
        <w:ind w:left="0"/>
        <w:jc w:val="both"/>
      </w:pPr>
      <w:r>
        <w:rPr>
          <w:rFonts w:ascii="Times New Roman"/>
          <w:b w:val="false"/>
          <w:i w:val="false"/>
          <w:color w:val="000000"/>
          <w:sz w:val="28"/>
        </w:rPr>
        <w:t xml:space="preserve">
      көкөніс өсіруге байланысты тұрғын үйлер, қоғамдық ғимараттар, құрылыстар: көшетханалар, жылыжайлар; </w:t>
      </w:r>
    </w:p>
    <w:p>
      <w:pPr>
        <w:spacing w:after="0"/>
        <w:ind w:left="0"/>
        <w:jc w:val="both"/>
      </w:pPr>
      <w:r>
        <w:rPr>
          <w:rFonts w:ascii="Times New Roman"/>
          <w:b w:val="false"/>
          <w:i w:val="false"/>
          <w:color w:val="000000"/>
          <w:sz w:val="28"/>
        </w:rPr>
        <w:t xml:space="preserve">
      шаруашылық құрылыстар; </w:t>
      </w:r>
    </w:p>
    <w:p>
      <w:pPr>
        <w:spacing w:after="0"/>
        <w:ind w:left="0"/>
        <w:jc w:val="both"/>
      </w:pPr>
      <w:r>
        <w:rPr>
          <w:rFonts w:ascii="Times New Roman"/>
          <w:b w:val="false"/>
          <w:i w:val="false"/>
          <w:color w:val="000000"/>
          <w:sz w:val="28"/>
        </w:rPr>
        <w:t>
      гараждар, ашық тұрақтар.</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өндірістік ғимараттар, байланыс мекемелері және белгіленген параметрлерден асатын өзге де коммуникациялар; </w:t>
      </w:r>
    </w:p>
    <w:p>
      <w:pPr>
        <w:spacing w:after="0"/>
        <w:ind w:left="0"/>
        <w:jc w:val="both"/>
      </w:pPr>
      <w:r>
        <w:rPr>
          <w:rFonts w:ascii="Times New Roman"/>
          <w:b w:val="false"/>
          <w:i w:val="false"/>
          <w:color w:val="000000"/>
          <w:sz w:val="28"/>
        </w:rPr>
        <w:t>
      уақытша құрылыстар.</w:t>
      </w:r>
    </w:p>
    <w:p>
      <w:pPr>
        <w:spacing w:after="0"/>
        <w:ind w:left="0"/>
        <w:jc w:val="left"/>
      </w:pPr>
      <w:r>
        <w:rPr>
          <w:rFonts w:ascii="Times New Roman"/>
          <w:b/>
          <w:i w:val="false"/>
          <w:color w:val="000000"/>
        </w:rPr>
        <w:t xml:space="preserve"> 2.7 Қала құрылысы функционалдық аймақтарының аумақтарында құрылыс салу тығыздығының көрсеткіштері</w:t>
      </w:r>
    </w:p>
    <w:p>
      <w:pPr>
        <w:spacing w:after="0"/>
        <w:ind w:left="0"/>
        <w:jc w:val="both"/>
      </w:pPr>
      <w:r>
        <w:rPr>
          <w:rFonts w:ascii="Times New Roman"/>
          <w:b w:val="false"/>
          <w:i w:val="false"/>
          <w:color w:val="000000"/>
          <w:sz w:val="28"/>
        </w:rPr>
        <w:t>
      Қалалар үшін қала құрылысы функционалдық аймақтары учаскелерінің құрылыс тығыздығын кестеде келтірілгеннен артық емес қабылдау ұсынылады (ақпараттық).</w:t>
      </w:r>
    </w:p>
    <w:p>
      <w:pPr>
        <w:spacing w:after="0"/>
        <w:ind w:left="0"/>
        <w:jc w:val="both"/>
      </w:pPr>
      <w:r>
        <w:rPr>
          <w:rFonts w:ascii="Times New Roman"/>
          <w:b w:val="false"/>
          <w:i w:val="false"/>
          <w:color w:val="000000"/>
          <w:sz w:val="28"/>
        </w:rPr>
        <w:t>
      Құрылыс тығыздығының негізгі көрсеткіштері:</w:t>
      </w:r>
    </w:p>
    <w:p>
      <w:pPr>
        <w:spacing w:after="0"/>
        <w:ind w:left="0"/>
        <w:jc w:val="both"/>
      </w:pPr>
      <w:r>
        <w:rPr>
          <w:rFonts w:ascii="Times New Roman"/>
          <w:b w:val="false"/>
          <w:i w:val="false"/>
          <w:color w:val="000000"/>
          <w:sz w:val="28"/>
        </w:rPr>
        <w:t>
      - құрылыс салу коэффициенті - ғимараттар мен құрылыстар алып жатқан ауданның учаске (квартал) ауданына қатынасы;</w:t>
      </w:r>
    </w:p>
    <w:p>
      <w:pPr>
        <w:spacing w:after="0"/>
        <w:ind w:left="0"/>
        <w:jc w:val="both"/>
      </w:pPr>
      <w:r>
        <w:rPr>
          <w:rFonts w:ascii="Times New Roman"/>
          <w:b w:val="false"/>
          <w:i w:val="false"/>
          <w:color w:val="000000"/>
          <w:sz w:val="28"/>
        </w:rPr>
        <w:t>
      - құрылыс салу тығыздығының коэффициенті - ғимараттар мен құрылыстардың барлық қабаттары алып жатқан ауданның учаске (квартал) ауданына қатынасы.</w:t>
      </w:r>
    </w:p>
    <w:p>
      <w:pPr>
        <w:spacing w:after="0"/>
        <w:ind w:left="0"/>
        <w:jc w:val="both"/>
      </w:pPr>
      <w:r>
        <w:rPr>
          <w:rFonts w:ascii="Times New Roman"/>
          <w:b w:val="false"/>
          <w:i w:val="false"/>
          <w:color w:val="000000"/>
          <w:sz w:val="28"/>
        </w:rPr>
        <w:t>
      Жергілікті қала құрылысы ерекшеліктеріне (елді мекеннің келбеті, тарихи ортасы, ландшафт және т. б.) байланысты ғимараттар мен құрылыстардың учаске ауданына қатысты жол берілетін шекті құрылыс көлемін сипаттайтын қосымша көрсеткіштер; толық қабаттар саны, нақты аймақтардағы ғимараттар мен құрылыстардың жол берілетін биіктігі және басқа да жоспарлау шектеулері белгіленуі мүмкін.</w:t>
      </w:r>
    </w:p>
    <w:p>
      <w:pPr>
        <w:spacing w:after="0"/>
        <w:ind w:left="0"/>
        <w:jc w:val="both"/>
      </w:pPr>
      <w:r>
        <w:rPr>
          <w:rFonts w:ascii="Times New Roman"/>
          <w:b w:val="false"/>
          <w:i w:val="false"/>
          <w:color w:val="000000"/>
          <w:sz w:val="28"/>
        </w:rPr>
        <w:t>
      *) тәжірибелік алаңдар мен полигондарды, резервтік аумақтар мен санитарлық-қорғау аймақтарын есепке алмағанда.</w:t>
      </w:r>
    </w:p>
    <w:p>
      <w:pPr>
        <w:spacing w:after="0"/>
        <w:ind w:left="0"/>
        <w:jc w:val="both"/>
      </w:pPr>
      <w:r>
        <w:rPr>
          <w:rFonts w:ascii="Times New Roman"/>
          <w:b w:val="false"/>
          <w:i w:val="false"/>
          <w:color w:val="000000"/>
          <w:sz w:val="28"/>
        </w:rPr>
        <w:t>
      Қазақстан Республикасының оңтүстік өңірлерінде жеке тұрғын үй құрылысның сипаттарын ескере отырып және ҚР ҚН 3.01-02-2012 "Жеке тұрғын құрылыс салу аудандарын жоспарлау және құрылысын салу" нормативінің 5.2.1 пунктіне сәйкес Түркістан қаласының функционалдық аймақтар регламентінің Ж1 аймағында 0,55 көп емес құрылыс коэффиценті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Қалақұрылыстық функционалдық аймақтар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тығыздығы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аймақ: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көпқабатты тұрғын үйлер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 маңы аумақтар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 арасы аумақтары, 100 га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 арасы аумақтары, 100 га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салынғандар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аз және орташа қабатты тұрғын үйлер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Ауласы бар блокты тұрғын үйлер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екі пәтерлі ауласы бар тұрғын үйлер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Қоғамдық-іскерлік аймақ: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Көпбейінді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қоғамдық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w:t>
            </w:r>
          </w:p>
          <w:p>
            <w:pPr>
              <w:spacing w:after="20"/>
              <w:ind w:left="20"/>
              <w:jc w:val="both"/>
            </w:pPr>
            <w:r>
              <w:rPr>
                <w:rFonts w:ascii="Times New Roman"/>
                <w:b w:val="false"/>
                <w:i w:val="false"/>
                <w:color w:val="000000"/>
                <w:sz w:val="20"/>
              </w:rPr>
              <w:t>
Ғылыми-өндірістік</w:t>
            </w:r>
          </w:p>
          <w:p>
            <w:pPr>
              <w:spacing w:after="20"/>
              <w:ind w:left="20"/>
              <w:jc w:val="both"/>
            </w:pPr>
            <w:r>
              <w:rPr>
                <w:rFonts w:ascii="Times New Roman"/>
                <w:b w:val="false"/>
                <w:i w:val="false"/>
                <w:color w:val="000000"/>
                <w:sz w:val="20"/>
              </w:rPr>
              <w:t>
Коммуналдық-қоймалық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ЕСКЕРТПЕ 1. Тұрғын, қоғамдық-іскерлік аймақтар үшін құрылыс салу коэффициенттері мен құрылыс салу тығыздығының коэффициенттері есеп бойынша қажетті қызмет көрсету мекемелері мен кәсіпорындарын, гараждарды; автомобильдерге арналған тұрақтарды, жасыл екпелерді, алаңдарды және басқа да абаттандыру объектілерін ескере отырып, квартал аумағы үшін (брутто) келтірілген. Өндірістік аймақтар үшін көрсетілген коэффициенттер бір немесе бірнеше объектілерді қамтитын өндірістік құрылыс кварталдары үшін келтірілген.</w:t>
      </w:r>
    </w:p>
    <w:p>
      <w:pPr>
        <w:spacing w:after="0"/>
        <w:ind w:left="0"/>
        <w:jc w:val="both"/>
      </w:pPr>
      <w:r>
        <w:rPr>
          <w:rFonts w:ascii="Times New Roman"/>
          <w:b w:val="false"/>
          <w:i w:val="false"/>
          <w:color w:val="000000"/>
          <w:sz w:val="28"/>
        </w:rPr>
        <w:t>
      ЕСКЕРТПЕ 2. Құрылыс тығыздығының коэффициенттерін есептеу кезінде қабаттар ауданы ғимараттың сыртқы өлшемдерімен анықталады. Тек жер үсті қабаттары ескеріледі, оның ішінде мансардалы қабаттар да бар. Ғимараттар мен құрылыстардың жерасты қабаттары есепке алынбайды. Егер жер беті (жер үсті аумағы) көгалдандыруға, алаңдарды, автотұрақтарды ұйымдастыруға және абаттандырудың басқа да түрлеріне пайдаланылса, жер асты құрылыстары ескерілмейді.</w:t>
      </w:r>
    </w:p>
    <w:p>
      <w:pPr>
        <w:spacing w:after="0"/>
        <w:ind w:left="0"/>
        <w:jc w:val="both"/>
      </w:pPr>
      <w:r>
        <w:rPr>
          <w:rFonts w:ascii="Times New Roman"/>
          <w:b w:val="false"/>
          <w:i w:val="false"/>
          <w:color w:val="000000"/>
          <w:sz w:val="28"/>
        </w:rPr>
        <w:t>
      ЕСКЕРТПЕ 3. Қаланың магистральдық және көпфункционалды қоғамдық орталықтарында орналасқан I классты тұрғын үйлермен аралас тұрғын үй құрылысының жекелеген учаскелерін қалыптастыру жағдайларында тұрғын учаске құрылысының тығыздығын құрылыс тығыздығының коэффициенті 2,5-тен жоғары қабылдауға жол беріледі, ал үй маңындағы аумақ элементтерін есептеу нақты халыққа жүргізіледі.</w:t>
      </w:r>
    </w:p>
    <w:p>
      <w:pPr>
        <w:spacing w:after="0"/>
        <w:ind w:left="0"/>
        <w:jc w:val="both"/>
      </w:pPr>
      <w:r>
        <w:rPr>
          <w:rFonts w:ascii="Times New Roman"/>
          <w:b w:val="false"/>
          <w:i w:val="false"/>
          <w:color w:val="000000"/>
          <w:sz w:val="28"/>
        </w:rPr>
        <w:t>
      ЕСКЕРТПЕ 4. Тұрғын үй, қоғамдық-іскерлік аймақтардың қалыптасқан кварталдарын қайта құру кезінде (қабаттардың үстіңгі қабатын, мансардаларды қоса алғанда) осы кварталдарда тұратын халық үшін қызмет көрсету мекемелері мен кәсіпорындарының есеп бойынша талап етілетін көлемін көздеу қажет. Көрші кварталдарда бар қызмет көрсету мекемелерін – олардың қол жетімділігінің нормативтік радиусы сақталған кезде (мектепке дейінгі мекемелер мен бастауыш мектептерден басқа) ескеруге жол беріледі. Қолданыстағы құрылысты қайта құру жағдайында құрылыс салу тығыздығын санитариялық-эпидемиологиялық және өртке қарсы нормаларды сақтаған кезде 30%-дан асырмай арттыруға жол беріледі.</w:t>
      </w:r>
    </w:p>
    <w:p>
      <w:pPr>
        <w:spacing w:after="0"/>
        <w:ind w:left="0"/>
        <w:jc w:val="left"/>
      </w:pPr>
      <w:r>
        <w:rPr>
          <w:rFonts w:ascii="Times New Roman"/>
          <w:b/>
          <w:i w:val="false"/>
          <w:color w:val="000000"/>
        </w:rPr>
        <w:t xml:space="preserve"> 3. ТАБИҒИ ЖАҒДАЙЛАРДЫҢ ҚЫСҚАША СИПАТТАМАСЫ</w:t>
      </w:r>
    </w:p>
    <w:p>
      <w:pPr>
        <w:spacing w:after="0"/>
        <w:ind w:left="0"/>
        <w:jc w:val="both"/>
      </w:pPr>
      <w:r>
        <w:rPr>
          <w:rFonts w:ascii="Times New Roman"/>
          <w:b w:val="false"/>
          <w:i w:val="false"/>
          <w:color w:val="000000"/>
          <w:sz w:val="28"/>
        </w:rPr>
        <w:t>
      3.1 Климаттың жалпы белгілері</w:t>
      </w:r>
    </w:p>
    <w:p>
      <w:pPr>
        <w:spacing w:after="0"/>
        <w:ind w:left="0"/>
        <w:jc w:val="both"/>
      </w:pPr>
      <w:r>
        <w:rPr>
          <w:rFonts w:ascii="Times New Roman"/>
          <w:b w:val="false"/>
          <w:i w:val="false"/>
          <w:color w:val="000000"/>
          <w:sz w:val="28"/>
        </w:rPr>
        <w:t>
      Түркістан қаласының климаттық сипаттамасы қала аумағында орналасқан Түркістан метеорологиялық станциясының деректері бойынша жасалған. "Құрылыс климатологиясы" ҚР ЕЖ 2.04-01-2017 сәйкес қала аумағы ыстық, жазда қатты ысып кету жағдайларымен, салыстырмалы түрде жылы және қысқа қыспен, атмосфералық жауын-шашынның тапшылығымен және жел белсенділігінің артуымен сипатталатын IV Г бөлшек ауданға жатады.</w:t>
      </w:r>
    </w:p>
    <w:p>
      <w:pPr>
        <w:spacing w:after="0"/>
        <w:ind w:left="0"/>
        <w:jc w:val="both"/>
      </w:pPr>
      <w:r>
        <w:rPr>
          <w:rFonts w:ascii="Times New Roman"/>
          <w:b w:val="false"/>
          <w:i w:val="false"/>
          <w:color w:val="000000"/>
          <w:sz w:val="28"/>
        </w:rPr>
        <w:t>
      Жазғы кезең 5 айға созылады (мамыр айының басынан қыркүйек айына дейін). Жазда күнсіз күн болмайды. Бір жыл ішінде күн сәулесінің ұзақтығы 3072, ал күнсіз күндер саны-33. Мұның бәрі жазда жоғары температуралық фонның қалыптасуына ықпал етеді, нәтижесінде ауаның төменгі қабаты қатты қызады және топырақ құрғайды. Жаз айларында күн сәулесінің ұзақтығы 12-13 сағатты құрайды.</w:t>
      </w:r>
    </w:p>
    <w:p>
      <w:pPr>
        <w:spacing w:after="0"/>
        <w:ind w:left="0"/>
        <w:jc w:val="both"/>
      </w:pPr>
      <w:r>
        <w:rPr>
          <w:rFonts w:ascii="Times New Roman"/>
          <w:b w:val="false"/>
          <w:i w:val="false"/>
          <w:color w:val="000000"/>
          <w:sz w:val="28"/>
        </w:rPr>
        <w:t xml:space="preserve">
      3.2 Температуралық режим </w:t>
      </w:r>
    </w:p>
    <w:p>
      <w:pPr>
        <w:spacing w:after="0"/>
        <w:ind w:left="0"/>
        <w:jc w:val="both"/>
      </w:pPr>
      <w:r>
        <w:rPr>
          <w:rFonts w:ascii="Times New Roman"/>
          <w:b w:val="false"/>
          <w:i w:val="false"/>
          <w:color w:val="000000"/>
          <w:sz w:val="28"/>
        </w:rPr>
        <w:t>
      Жазда жоғары температура басым (25о-28оС), күндізгі уақытта ауа температурасы 30оС-тан асады. Топырақ 50-55оС дейін қызады, ал кейбір күндерде 70оС дейін.</w:t>
      </w:r>
    </w:p>
    <w:p>
      <w:pPr>
        <w:spacing w:after="0"/>
        <w:ind w:left="0"/>
        <w:jc w:val="both"/>
      </w:pPr>
      <w:r>
        <w:rPr>
          <w:rFonts w:ascii="Times New Roman"/>
          <w:b w:val="false"/>
          <w:i w:val="false"/>
          <w:color w:val="000000"/>
          <w:sz w:val="28"/>
        </w:rPr>
        <w:t xml:space="preserve">
      Жазда күндізгі салыстырмалы ылғалдылық физиологиялық және гигиеналық критерийлер бойынша адамдар үшін жайлылық шегінен төмен (30%) байқалады және 17-20% құрайды, ал кейбір құрғақ күндерде ол 5-10% дейін төмендейді. Шілде айының орташа айлық температурасы 28,4оС, орташа максималды 36оС, орташа минималды 19,4оС, абсолютті максимум 49оС. </w:t>
      </w:r>
    </w:p>
    <w:p>
      <w:pPr>
        <w:spacing w:after="0"/>
        <w:ind w:left="0"/>
        <w:jc w:val="both"/>
      </w:pPr>
      <w:r>
        <w:rPr>
          <w:rFonts w:ascii="Times New Roman"/>
          <w:b w:val="false"/>
          <w:i w:val="false"/>
          <w:color w:val="000000"/>
          <w:sz w:val="28"/>
        </w:rPr>
        <w:t xml:space="preserve">
      Қыс қысқа және тұрақсыз. Суық ауа температурасы желтоқсан-ақпан айларында тіркеледі. Қаңтардың орташа айлық температурасы - 5,4°C, орташа максимум-0,5°C, орташа минимум - 9,5°С, абсолютті минимум - 38°C. </w:t>
      </w:r>
    </w:p>
    <w:p>
      <w:pPr>
        <w:spacing w:after="0"/>
        <w:ind w:left="0"/>
        <w:jc w:val="both"/>
      </w:pPr>
      <w:r>
        <w:rPr>
          <w:rFonts w:ascii="Times New Roman"/>
          <w:b w:val="false"/>
          <w:i w:val="false"/>
          <w:color w:val="000000"/>
          <w:sz w:val="28"/>
        </w:rPr>
        <w:t xml:space="preserve">
      3.3 Ылғалдылық режимі және атмосфералық жауын-шашын </w:t>
      </w:r>
    </w:p>
    <w:p>
      <w:pPr>
        <w:spacing w:after="0"/>
        <w:ind w:left="0"/>
        <w:jc w:val="both"/>
      </w:pPr>
      <w:r>
        <w:rPr>
          <w:rFonts w:ascii="Times New Roman"/>
          <w:b w:val="false"/>
          <w:i w:val="false"/>
          <w:color w:val="000000"/>
          <w:sz w:val="28"/>
        </w:rPr>
        <w:t xml:space="preserve">
      Қыста жылымықтар жиі кездеседі, күндізгі уақытта ауа температурасы 0о-дан 5оС-қа дейін және одан жоғары болады. Қаңтар айында сағат 15-те ауаның орташа айлық салыстырмалы ылғалдылығы 74%-ға тең. Тұрақсыз қар жамылғысы бар қыстың орташа жылдық қайталануы 42% құрайды. Қар жамылғысының биіктігі шамамен 5 см. Қыста орташа есеппен 4-тен 7 күнге дейін тұман байқалады. Боран өте сирек кездеседі. </w:t>
      </w:r>
    </w:p>
    <w:p>
      <w:pPr>
        <w:spacing w:after="0"/>
        <w:ind w:left="0"/>
        <w:jc w:val="both"/>
      </w:pPr>
      <w:r>
        <w:rPr>
          <w:rFonts w:ascii="Times New Roman"/>
          <w:b w:val="false"/>
          <w:i w:val="false"/>
          <w:color w:val="000000"/>
          <w:sz w:val="28"/>
        </w:rPr>
        <w:t xml:space="preserve">
      Жауын-шашын аз, жылына 238 мм. Олардың максималды саны қыста төмендейді, бұл шөл және шөлейт аймаққа тән. Сұйық және аралас жауын-шашын мөлшері 205 мм, тәуліктік максимум 54 мм. Орташа жылдық салыстырмалы ылғалдылық 53%, қаңтарда – 80%, шілдеде – 17% (күндізгі уақытта). Өтпелі маусымдар қысқа, орта есеппен 1,5-2 ай. Көктемде ауа-райы күзге қарағанда тұрақсыз, наурыз айында ең көп жауын-шашын түседі. Соңғы аяздар 12 сәуірде тоқтайды, алғашқылары 7 қазанда келеді. </w:t>
      </w:r>
    </w:p>
    <w:p>
      <w:pPr>
        <w:spacing w:after="0"/>
        <w:ind w:left="0"/>
        <w:jc w:val="both"/>
      </w:pPr>
      <w:r>
        <w:rPr>
          <w:rFonts w:ascii="Times New Roman"/>
          <w:b w:val="false"/>
          <w:i w:val="false"/>
          <w:color w:val="000000"/>
          <w:sz w:val="28"/>
        </w:rPr>
        <w:t>
      3.4 Жел режимі</w:t>
      </w:r>
    </w:p>
    <w:p>
      <w:pPr>
        <w:spacing w:after="0"/>
        <w:ind w:left="0"/>
        <w:jc w:val="both"/>
      </w:pPr>
      <w:r>
        <w:rPr>
          <w:rFonts w:ascii="Times New Roman"/>
          <w:b w:val="false"/>
          <w:i w:val="false"/>
          <w:color w:val="000000"/>
          <w:sz w:val="28"/>
        </w:rPr>
        <w:t>
      Жыл бойы шығыс бағыттағы желдер басым болады, жаз мезгілінде солтүстік-шығыс және солтүстік-батыс желдерінің қайталануы жоғары, ал қыста – шығыс желдері мен тымық басым болады. Сондай-ақ аумақта солтүстік-шығыс және оңтүстік-шығыс бағыттағы желдер байқалады. Қарастырылып отырған аумақтың жел режимі жоғары белсенділікпен сипатталады. Қысқы кезеңде желдің орташа жылдамдығы 2,6-3,2 м/сек, ал күндізгі уақытта 3,0-3,5 м/сек. Жазғы кезеңде желдің жылдамдығы 4,5-4,7 м/сек дейін артады, желдің орташа жылдық жылдамдығы 3,6 м/сек. Қолайсыз желдің қайталануы (5 м/сек астам) орташа алғанда 8%, ал күшті (15 м/сек астам) – шамамен 2% құрайды. Шаңды дауылдан күндердің қайталануы аз, айына 3-тен 5-ке дейін, Түркістанды қоршаған сортаңды топырақтардың дефляцияға ұшырауына байланысты болады.</w:t>
      </w:r>
    </w:p>
    <w:p>
      <w:pPr>
        <w:spacing w:after="0"/>
        <w:ind w:left="0"/>
        <w:jc w:val="left"/>
      </w:pPr>
      <w:r>
        <w:rPr>
          <w:rFonts w:ascii="Times New Roman"/>
          <w:b/>
          <w:i w:val="false"/>
          <w:color w:val="000000"/>
        </w:rPr>
        <w:t xml:space="preserve"> 4. ТҮРКІСТАН ҚАЛАСЫ АУМАҒЫНЫҢ ФУНКЦИОНАЛДЫҚ АЙМАҚТАРЫН САЛУДЫҢ ҚАЛА ҚҰРЫЛЫСЫ РЕГЛАМЕНТТЕРІН ІСКЕ АСЫРУ ЖОСПАРЫНЫҢ НЕГІЗГІ ЕРЕЖЕЛЕРІ</w:t>
      </w:r>
    </w:p>
    <w:p>
      <w:pPr>
        <w:spacing w:after="0"/>
        <w:ind w:left="0"/>
        <w:jc w:val="both"/>
      </w:pPr>
      <w:r>
        <w:rPr>
          <w:rFonts w:ascii="Times New Roman"/>
          <w:b w:val="false"/>
          <w:i w:val="false"/>
          <w:color w:val="000000"/>
          <w:sz w:val="28"/>
        </w:rPr>
        <w:t>
      Түркістан қаласы аумағының функционалдық аймақтарын салудың қала құрылысы регламенттерін іске асыру жоспарын әзірлеудің басты мақсаты қаланың одан әрі даму бағыттарын айқындау, оның аумағын кешенді аймақтарға бөлу және функционалдық ұйымдастыру, қаланың мәдени-тарихи мұрасының сақталуын ескере отырып, көлік және инженерлік коммуникациялар, көгалдандыру және абаттандыру жүйесі болып табылады.</w:t>
      </w:r>
    </w:p>
    <w:p>
      <w:pPr>
        <w:spacing w:after="0"/>
        <w:ind w:left="0"/>
        <w:jc w:val="both"/>
      </w:pPr>
      <w:r>
        <w:rPr>
          <w:rFonts w:ascii="Times New Roman"/>
          <w:b w:val="false"/>
          <w:i w:val="false"/>
          <w:color w:val="000000"/>
          <w:sz w:val="28"/>
        </w:rPr>
        <w:t>
      Жоспарды әзірлеу кезінде қала құрылысы жүйесінің, қала орталықтарының қазіргі жай-күйіне, қолданыстағы қала құрылысы құжаттамасының, инженерлік-көлік инфрақұрылымының мазмұнына және қалыптасқан экологиялық жағдайға талдау жүргізілді.</w:t>
      </w:r>
    </w:p>
    <w:p>
      <w:pPr>
        <w:spacing w:after="0"/>
        <w:ind w:left="0"/>
        <w:jc w:val="both"/>
      </w:pPr>
      <w:r>
        <w:rPr>
          <w:rFonts w:ascii="Times New Roman"/>
          <w:b w:val="false"/>
          <w:i w:val="false"/>
          <w:color w:val="000000"/>
          <w:sz w:val="28"/>
        </w:rPr>
        <w:t>
      Жобалық материалдардың құрамы мен мазмұны "Қазақстан Республикасында қала құрылысы жобаларын әзірлеу, келісу және бекіту тәртібі туралы нұсқаулық" ҚР ҚН 3.01-00-2011 талаптарына сәйкес орындалды.</w:t>
      </w:r>
    </w:p>
    <w:p>
      <w:pPr>
        <w:spacing w:after="0"/>
        <w:ind w:left="0"/>
        <w:jc w:val="both"/>
      </w:pPr>
      <w:r>
        <w:rPr>
          <w:rFonts w:ascii="Times New Roman"/>
          <w:b w:val="false"/>
          <w:i w:val="false"/>
          <w:color w:val="000000"/>
          <w:sz w:val="28"/>
        </w:rPr>
        <w:t>
      Жоспар сәулет және қала құрылысы органдарымен, басқа қалалық әкімшілік және қалалық ұйымдармен тығыз ынтымақтастықта жасалды.</w:t>
      </w:r>
    </w:p>
    <w:p>
      <w:pPr>
        <w:spacing w:after="0"/>
        <w:ind w:left="0"/>
        <w:jc w:val="both"/>
      </w:pPr>
      <w:r>
        <w:rPr>
          <w:rFonts w:ascii="Times New Roman"/>
          <w:b w:val="false"/>
          <w:i w:val="false"/>
          <w:color w:val="000000"/>
          <w:sz w:val="28"/>
        </w:rPr>
        <w:t>
      4.1 Қазақстан Республикасының қоныстандыру жүйесіндегі Түркістан қаласының орналасуы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ШЫМКЕНТТУРКЕСТАН</w:t>
      </w:r>
    </w:p>
    <w:p>
      <w:pPr>
        <w:spacing w:after="0"/>
        <w:ind w:left="0"/>
        <w:jc w:val="both"/>
      </w:pPr>
      <w:r>
        <w:rPr>
          <w:rFonts w:ascii="Times New Roman"/>
          <w:b w:val="false"/>
          <w:i w:val="false"/>
          <w:color w:val="000000"/>
          <w:sz w:val="28"/>
        </w:rPr>
        <w:t>
      Түркістан облысының орталығы Түркістан қаласы республикалық бағыныстағы Шымкент қаласынан 165 км қашықтықта орналасқан және Қазақстанның ең көне қалаларының бірі болып табылады.</w:t>
      </w:r>
    </w:p>
    <w:p>
      <w:pPr>
        <w:spacing w:after="0"/>
        <w:ind w:left="0"/>
        <w:jc w:val="both"/>
      </w:pPr>
      <w:r>
        <w:rPr>
          <w:rFonts w:ascii="Times New Roman"/>
          <w:b w:val="false"/>
          <w:i w:val="false"/>
          <w:color w:val="000000"/>
          <w:sz w:val="28"/>
        </w:rPr>
        <w:t>
      Қала Қазақстанның оңтүстік облыстарын оның батыс және шығыс өңірлерімен байланыстыратын республикалық маңызы бар автомобиль және темір жол көлік магистральдарында орналасқан. Дін мен мәдениеттің тарихи ескерткіштері Түркістан қаласында да, оның төңірегінде де орналасқан.</w:t>
      </w:r>
    </w:p>
    <w:p>
      <w:pPr>
        <w:spacing w:after="0"/>
        <w:ind w:left="0"/>
        <w:jc w:val="both"/>
      </w:pPr>
      <w:r>
        <w:rPr>
          <w:rFonts w:ascii="Times New Roman"/>
          <w:b w:val="false"/>
          <w:i w:val="false"/>
          <w:color w:val="000000"/>
          <w:sz w:val="28"/>
        </w:rPr>
        <w:t>
      Қаланың басты мақтанышы – ежелгі Түркістанның қорғалатын аймағы бар қаланың тарихи өзегінде орналасқан Қожа Ахмет Яссауи кесенесі. 2000 жылы Түркістан қаласы өзінің 1500 жылдығын әлемдік деңгейде атап өтті, 2003 жылы Қожа Ахмет Яссауи кесенесі ЮНЕСКО-ның Бүкіләлемдік Мұралар Тізіміне енгізілді, 2017 жылы Халықаралық Түркі мәдениеті ұйымына (ТҮРКСОЙ) мүше елдердің мәдениет министрлерінің Тұрақты Кеңесінің 34-ші отырысында Түркістан Түркі әлемінің мәдени астанасы болып сайланды.</w:t>
      </w:r>
    </w:p>
    <w:p>
      <w:pPr>
        <w:spacing w:after="0"/>
        <w:ind w:left="0"/>
        <w:jc w:val="both"/>
      </w:pPr>
      <w:r>
        <w:rPr>
          <w:rFonts w:ascii="Times New Roman"/>
          <w:b w:val="false"/>
          <w:i w:val="false"/>
          <w:color w:val="000000"/>
          <w:sz w:val="28"/>
        </w:rPr>
        <w:t>
      Түркістан қаласы Ұлы Жібек жолында пайда болған қалалардың бірі болып табылады және Шығыс пен Батыс арасындағы сауда жолдарында тиімді орналасқан. Түркістан қаласы туралы алғашқы ескерту XV ғасырға жатады. Түркістан қаласы Жоңғар тауларынан Жетісу және Сырдария маңы далалары арқылы Арал теңізіне дейін созылған ежелгі Қазақстан қалаларының алқасындағы ең ірі інжу болып табылады.</w:t>
      </w:r>
    </w:p>
    <w:p>
      <w:pPr>
        <w:spacing w:after="0"/>
        <w:ind w:left="0"/>
        <w:jc w:val="both"/>
      </w:pPr>
      <w:r>
        <w:rPr>
          <w:rFonts w:ascii="Times New Roman"/>
          <w:b w:val="false"/>
          <w:i w:val="false"/>
          <w:color w:val="000000"/>
          <w:sz w:val="28"/>
        </w:rPr>
        <w:t>
      Қаланы халықаралық деңгейдегі тарихи-мәдени орталық ретінде дамыту қосымша он мыңдаған жұмыс орындарын құруға және Шымкент қаласынан сыртқы көші-қон ағынының бір бөлігін ұстап алуға мүмкіндік береді.</w:t>
      </w:r>
    </w:p>
    <w:p>
      <w:pPr>
        <w:spacing w:after="0"/>
        <w:ind w:left="0"/>
        <w:jc w:val="both"/>
      </w:pPr>
      <w:r>
        <w:rPr>
          <w:rFonts w:ascii="Times New Roman"/>
          <w:b w:val="false"/>
          <w:i w:val="false"/>
          <w:color w:val="000000"/>
          <w:sz w:val="28"/>
        </w:rPr>
        <w:t>
      Өндірістік, коммуналдық-қоймалық мақсаттағы және инфрақұрылымдық қамтамасыз ету объектілерін орналастыруға арналған аумақтар, дәстүрлі сипаттағы демалыс аймақтарын ұйымдастыруға арналған аумақтар бар, қала аумағы жақсы желдетіледі, жер сілкінісі, сел, көшкін және өзге де қауіпті табиғи процестер мен құбылыстар қаупі жоқ.</w:t>
      </w:r>
    </w:p>
    <w:p>
      <w:pPr>
        <w:spacing w:after="0"/>
        <w:ind w:left="0"/>
        <w:jc w:val="both"/>
      </w:pPr>
      <w:r>
        <w:rPr>
          <w:rFonts w:ascii="Times New Roman"/>
          <w:b w:val="false"/>
          <w:i w:val="false"/>
          <w:color w:val="000000"/>
          <w:sz w:val="28"/>
        </w:rPr>
        <w:t>
      4.2 Қалыптасқан Түркістан қаласының жоспарлау және сәулет-кеңістік құрылымы</w:t>
      </w:r>
    </w:p>
    <w:p>
      <w:pPr>
        <w:spacing w:after="0"/>
        <w:ind w:left="0"/>
        <w:jc w:val="both"/>
      </w:pPr>
      <w:r>
        <w:rPr>
          <w:rFonts w:ascii="Times New Roman"/>
          <w:b w:val="false"/>
          <w:i w:val="false"/>
          <w:color w:val="000000"/>
          <w:sz w:val="28"/>
        </w:rPr>
        <w:t>
      Қала Сырдария өзенінің орта ағысында, халық тығыз орналасқан оазисте орналасқан. Шығысында тарихи Отырармен, солтүстігінде Кентау қаласымен және Созақ ауданымен, батысында Қызылорда облысының Жаңақорған ауданымен шектеседі. Қала арқылы халықаралық көлік магистральдары өтеді: Орынбор-Ташкент теміржол магистралі, "Самара-Шымкент"автомобиль жолы.</w:t>
      </w:r>
    </w:p>
    <w:p>
      <w:pPr>
        <w:spacing w:after="0"/>
        <w:ind w:left="0"/>
        <w:jc w:val="both"/>
      </w:pPr>
      <w:r>
        <w:rPr>
          <w:rFonts w:ascii="Times New Roman"/>
          <w:b w:val="false"/>
          <w:i w:val="false"/>
          <w:color w:val="000000"/>
          <w:sz w:val="28"/>
        </w:rPr>
        <w:t>
      Түркістан қаласының қала маңы аймағына Түркістан қаласы әкімшілігінің барлық жерлері кіреді. Қала маңы аймағында, 11 ауылдық округте бірқатар елді мекендер, көптеген тарихи-мәдени мұра ескерткіштері, оның ішінде діни мақсаттағы ескерткіштер бар.</w:t>
      </w:r>
    </w:p>
    <w:p>
      <w:pPr>
        <w:spacing w:after="0"/>
        <w:ind w:left="0"/>
        <w:jc w:val="both"/>
      </w:pPr>
      <w:r>
        <w:rPr>
          <w:rFonts w:ascii="Times New Roman"/>
          <w:b w:val="false"/>
          <w:i w:val="false"/>
          <w:color w:val="000000"/>
          <w:sz w:val="28"/>
        </w:rPr>
        <w:t>
      Қала маңындағы аймақта демалыс аймақтарын ұйымдастыру үшін аймақтың үлкен және кіші өзендерінің көркем жайылмалы аумақтары, шөлді, шөлейт және тау бөктеріндегі ландшафттар бар. Қала маңында өндірістік, арнайы мақсаттағы аймақтарды және режимдік аумақтарды, сыртқы көлік байланысын және қаланың қалыпты жұмыс істеуі үшін қажетті басқа да объектілерді толыққанды ұйымдастыруға арналған аумақтар бар.</w:t>
      </w:r>
    </w:p>
    <w:p>
      <w:pPr>
        <w:spacing w:after="0"/>
        <w:ind w:left="0"/>
        <w:jc w:val="both"/>
      </w:pPr>
      <w:r>
        <w:rPr>
          <w:rFonts w:ascii="Times New Roman"/>
          <w:b w:val="false"/>
          <w:i w:val="false"/>
          <w:color w:val="000000"/>
          <w:sz w:val="28"/>
        </w:rPr>
        <w:t>
      Қала аумағы батыстан шығысқа қарай созылған конфигурацияға ие және қолданыстағы шекара шегінде 19627,0 га мың га аумақты алып жатыр.</w:t>
      </w:r>
    </w:p>
    <w:p>
      <w:pPr>
        <w:spacing w:after="0"/>
        <w:ind w:left="0"/>
        <w:jc w:val="both"/>
      </w:pPr>
      <w:r>
        <w:rPr>
          <w:rFonts w:ascii="Times New Roman"/>
          <w:b w:val="false"/>
          <w:i w:val="false"/>
          <w:color w:val="000000"/>
          <w:sz w:val="28"/>
        </w:rPr>
        <w:t>
      Қала кеңістігінің ұйымдастырушы негізі қала аумағының табиғи-ландшафттық және кенттенген қаңқасы болып табылады.</w:t>
      </w:r>
    </w:p>
    <w:p>
      <w:pPr>
        <w:spacing w:after="0"/>
        <w:ind w:left="0"/>
        <w:jc w:val="both"/>
      </w:pPr>
      <w:r>
        <w:rPr>
          <w:rFonts w:ascii="Times New Roman"/>
          <w:b w:val="false"/>
          <w:i w:val="false"/>
          <w:color w:val="000000"/>
          <w:sz w:val="28"/>
        </w:rPr>
        <w:t>
      Қазіргі уақытта қала ауданы жағынан едәуір үлкен елді мекен болып табылады, ол қаланың негізгі тарихи орталығынан үй-жай құрылыстарының тұрғын үй құрылымдарымен барлық бағытта өскен, оның өзегі қорғау аймағы және оған іргелес қоғамдық-әкімшілік орталығы бар Қожа Ахмет Яссауи кесенесі болып табылады.</w:t>
      </w:r>
    </w:p>
    <w:p>
      <w:pPr>
        <w:spacing w:after="0"/>
        <w:ind w:left="0"/>
        <w:jc w:val="both"/>
      </w:pPr>
      <w:r>
        <w:rPr>
          <w:rFonts w:ascii="Times New Roman"/>
          <w:b w:val="false"/>
          <w:i w:val="false"/>
          <w:color w:val="000000"/>
          <w:sz w:val="28"/>
        </w:rPr>
        <w:t>
      Қаланың негізгі өнеркәсіптік-өндірістік аймағы темір жолдарға іргелес аумақтарда шоғырланған.</w:t>
      </w:r>
    </w:p>
    <w:p>
      <w:pPr>
        <w:spacing w:after="0"/>
        <w:ind w:left="0"/>
        <w:jc w:val="both"/>
      </w:pPr>
      <w:r>
        <w:rPr>
          <w:rFonts w:ascii="Times New Roman"/>
          <w:b w:val="false"/>
          <w:i w:val="false"/>
          <w:color w:val="000000"/>
          <w:sz w:val="28"/>
        </w:rPr>
        <w:t>
      Қаланы шартты түрде бірнеше тұрғын аудандарға бөлуге болады, олар бір-бірінен құрылыс сипатымен, даму дәрежесімен, әлеуметтік мәдени-тұрмыстық объектілермен, абаттандырумен, көлікпен және т. б. ерекшеленеді.</w:t>
      </w:r>
    </w:p>
    <w:p>
      <w:pPr>
        <w:spacing w:after="0"/>
        <w:ind w:left="0"/>
        <w:jc w:val="both"/>
      </w:pPr>
      <w:r>
        <w:rPr>
          <w:rFonts w:ascii="Times New Roman"/>
          <w:b w:val="false"/>
          <w:i w:val="false"/>
          <w:color w:val="000000"/>
          <w:sz w:val="28"/>
        </w:rPr>
        <w:t xml:space="preserve">
      Тарихи-әкімшілік орталық қаланың жоспарлау құрылымында басым элемент болып табылады. Негізінен бір қабатты тұрғын үйлермен салынған. </w:t>
      </w:r>
    </w:p>
    <w:p>
      <w:pPr>
        <w:spacing w:after="0"/>
        <w:ind w:left="0"/>
        <w:jc w:val="both"/>
      </w:pPr>
      <w:r>
        <w:rPr>
          <w:rFonts w:ascii="Times New Roman"/>
          <w:b w:val="false"/>
          <w:i w:val="false"/>
          <w:color w:val="000000"/>
          <w:sz w:val="28"/>
        </w:rPr>
        <w:t>
      Тарихи-әкімшілік мақсаттағы мекемелер, білім беру, демалыс, денсаулық сақтау, сауда, қоғамдық тамақтану және басқа да әлеуметтік-тұрмыстық қызмет көрсету объектілері Қожа Ахмет Яссауи кесенесі ауданындағы Тәуке хан даңғылы бойында шоғырланған.</w:t>
      </w:r>
    </w:p>
    <w:p>
      <w:pPr>
        <w:spacing w:after="0"/>
        <w:ind w:left="0"/>
        <w:jc w:val="both"/>
      </w:pPr>
      <w:r>
        <w:rPr>
          <w:rFonts w:ascii="Times New Roman"/>
          <w:b w:val="false"/>
          <w:i w:val="false"/>
          <w:color w:val="000000"/>
          <w:sz w:val="28"/>
        </w:rPr>
        <w:t>
      Оңтүстік-шығыс бағытта Тәуке хан даңғылының бойында қаланың жаңа бөлігі қалыптаса бастады. Бұл ең алдымен Қожа Ахмет Яссауи атындағы Халықаралық қазақ-түрік университетімен байланысты.</w:t>
      </w:r>
    </w:p>
    <w:p>
      <w:pPr>
        <w:spacing w:after="0"/>
        <w:ind w:left="0"/>
        <w:jc w:val="both"/>
      </w:pPr>
      <w:r>
        <w:rPr>
          <w:rFonts w:ascii="Times New Roman"/>
          <w:b w:val="false"/>
          <w:i w:val="false"/>
          <w:color w:val="000000"/>
          <w:sz w:val="28"/>
        </w:rPr>
        <w:t>
      Университет кешенінің солтүстігі мен шығысына қарай қалалық дендрологиялық саябақ пен ботаникалық бақ ұйымдастыру үшін аумақтар бөлінген.</w:t>
      </w:r>
    </w:p>
    <w:p>
      <w:pPr>
        <w:spacing w:after="0"/>
        <w:ind w:left="0"/>
        <w:jc w:val="both"/>
      </w:pPr>
      <w:r>
        <w:rPr>
          <w:rFonts w:ascii="Times New Roman"/>
          <w:b w:val="false"/>
          <w:i w:val="false"/>
          <w:color w:val="000000"/>
          <w:sz w:val="28"/>
        </w:rPr>
        <w:t>
      Университет кешенінің шығысы мен солтүстігіне қарай, сондай-ақ Арыс-Түркістан каналының арғы жағында қалалықтарға жеке тұрғын үй құрылысы үшін берілген бос аумақтарды игеру жүзеге асырылуда. Тұрғын үй массивтерінің жоспарлау құрылымы - көше-жол желісінің әлсіз дифференциациясы бар 10 000 м2 үй жанындағы жер учаскелері бар бір қабатты тұрғын үйлер салатын тұрақты сипаттағы тік бұрышты кварталдар жүйесі.</w:t>
      </w:r>
    </w:p>
    <w:p>
      <w:pPr>
        <w:spacing w:after="0"/>
        <w:ind w:left="0"/>
        <w:jc w:val="both"/>
      </w:pPr>
      <w:r>
        <w:rPr>
          <w:rFonts w:ascii="Times New Roman"/>
          <w:b w:val="false"/>
          <w:i w:val="false"/>
          <w:color w:val="000000"/>
          <w:sz w:val="28"/>
        </w:rPr>
        <w:t>
      Жалпы қалалық саябақ та кесененің ауданындағы тарихи орталықта орналасқан, одан батысқа қарай Ерубаев көшесі бойында жалпықалалық базар бар.</w:t>
      </w:r>
    </w:p>
    <w:p>
      <w:pPr>
        <w:spacing w:after="0"/>
        <w:ind w:left="0"/>
        <w:jc w:val="both"/>
      </w:pPr>
      <w:r>
        <w:rPr>
          <w:rFonts w:ascii="Times New Roman"/>
          <w:b w:val="false"/>
          <w:i w:val="false"/>
          <w:color w:val="000000"/>
          <w:sz w:val="28"/>
        </w:rPr>
        <w:t>
      Көп қабатты құрылыс ауданында перзентхана, бірқатар сауда және білім беру объектілері орналасқан.</w:t>
      </w:r>
    </w:p>
    <w:p>
      <w:pPr>
        <w:spacing w:after="0"/>
        <w:ind w:left="0"/>
        <w:jc w:val="both"/>
      </w:pPr>
      <w:r>
        <w:rPr>
          <w:rFonts w:ascii="Times New Roman"/>
          <w:b w:val="false"/>
          <w:i w:val="false"/>
          <w:color w:val="000000"/>
          <w:sz w:val="28"/>
        </w:rPr>
        <w:t>
      Теміржол вокзалы аймағындағы тағы бір шағын тарихи орталық мәдениет, білім беру және сауда нысандарымен құрылған.</w:t>
      </w:r>
    </w:p>
    <w:p>
      <w:pPr>
        <w:spacing w:after="0"/>
        <w:ind w:left="0"/>
        <w:jc w:val="both"/>
      </w:pPr>
      <w:r>
        <w:rPr>
          <w:rFonts w:ascii="Times New Roman"/>
          <w:b w:val="false"/>
          <w:i w:val="false"/>
          <w:color w:val="000000"/>
          <w:sz w:val="28"/>
        </w:rPr>
        <w:t>
      Түркістан-Кентау темір жолынан солтүстікке қарай орналасқан өнеркәсіптік аумақтармен кезектесіп орналасқан үй-жайлық құрылыстың тұрғын үй алабы болып табылады.</w:t>
      </w:r>
    </w:p>
    <w:p>
      <w:pPr>
        <w:spacing w:after="0"/>
        <w:ind w:left="0"/>
        <w:jc w:val="both"/>
      </w:pPr>
      <w:r>
        <w:rPr>
          <w:rFonts w:ascii="Times New Roman"/>
          <w:b w:val="false"/>
          <w:i w:val="false"/>
          <w:color w:val="000000"/>
          <w:sz w:val="28"/>
        </w:rPr>
        <w:t xml:space="preserve">
      Бос аумақтарды тұрғын үй құрылысына игеру оңтүстік-батыс және оңтүстік бағыттарда басталды.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аумағын функционалдық аймақтарға бөлудің тірек жоспары</w:t>
      </w:r>
    </w:p>
    <w:p>
      <w:pPr>
        <w:spacing w:after="0"/>
        <w:ind w:left="0"/>
        <w:jc w:val="left"/>
      </w:pPr>
      <w:r>
        <w:rPr>
          <w:rFonts w:ascii="Times New Roman"/>
          <w:b/>
          <w:i w:val="false"/>
          <w:color w:val="000000"/>
        </w:rPr>
        <w:t xml:space="preserve"> 5. ТҮРКІСТАН ҚАЛАСЫНЫҢ ҚАЛА ҚҰРЫЛЫСЫН ДАМЫТУДЫҢ НЕГІЗГІ БАҒЫТТАРЫ</w:t>
      </w:r>
    </w:p>
    <w:p>
      <w:pPr>
        <w:spacing w:after="0"/>
        <w:ind w:left="0"/>
        <w:jc w:val="both"/>
      </w:pPr>
      <w:r>
        <w:rPr>
          <w:rFonts w:ascii="Times New Roman"/>
          <w:b w:val="false"/>
          <w:i w:val="false"/>
          <w:color w:val="000000"/>
          <w:sz w:val="28"/>
        </w:rPr>
        <w:t>
      5.1 Қаланың қала құрылысын дамыту стратегиясы</w:t>
      </w:r>
    </w:p>
    <w:p>
      <w:pPr>
        <w:spacing w:after="0"/>
        <w:ind w:left="0"/>
        <w:jc w:val="both"/>
      </w:pPr>
      <w:r>
        <w:rPr>
          <w:rFonts w:ascii="Times New Roman"/>
          <w:b w:val="false"/>
          <w:i w:val="false"/>
          <w:color w:val="000000"/>
          <w:sz w:val="28"/>
        </w:rPr>
        <w:t>
      Қаланың қала құрылысын дамыту стратегиясы - қаланы аумақтық және сәулет-жоспарлау дамытудың ұзақ мерзімді "идеялық" бағдарламасын айқындайтын құжат.</w:t>
      </w:r>
    </w:p>
    <w:p>
      <w:pPr>
        <w:spacing w:after="0"/>
        <w:ind w:left="0"/>
        <w:jc w:val="both"/>
      </w:pPr>
      <w:r>
        <w:rPr>
          <w:rFonts w:ascii="Times New Roman"/>
          <w:b w:val="false"/>
          <w:i w:val="false"/>
          <w:color w:val="000000"/>
          <w:sz w:val="28"/>
        </w:rPr>
        <w:t>
      Қаланы дамытудың ұзақ мерзімді моделінің негізгі міндеті қаланы дамытудың ықтимал мүмкіндіктерін барынша ашу және қала организмінің тіршілігін қамтамасыз ету мен қалыпты жұмыс істеуі үшін елеулі маңызы бар қала ықпалының болжамды аймағын айқындау болып табылады.</w:t>
      </w:r>
    </w:p>
    <w:p>
      <w:pPr>
        <w:spacing w:after="0"/>
        <w:ind w:left="0"/>
        <w:jc w:val="both"/>
      </w:pPr>
      <w:r>
        <w:rPr>
          <w:rFonts w:ascii="Times New Roman"/>
          <w:b w:val="false"/>
          <w:i w:val="false"/>
          <w:color w:val="000000"/>
          <w:sz w:val="28"/>
        </w:rPr>
        <w:t>
      Қаланың сәулеттік келбетін қалыптастыру жөніндегі ұсыныстар табиғи-климаттық ерекшеліктерін, қалыптасқан және ұсынылатын қала құрылысы тораптарын, қазіргі заманғы сәулет үрдістерін ескере отырып әзірленді.</w:t>
      </w:r>
    </w:p>
    <w:p>
      <w:pPr>
        <w:spacing w:after="0"/>
        <w:ind w:left="0"/>
        <w:jc w:val="both"/>
      </w:pPr>
      <w:r>
        <w:rPr>
          <w:rFonts w:ascii="Times New Roman"/>
          <w:b w:val="false"/>
          <w:i w:val="false"/>
          <w:color w:val="000000"/>
          <w:sz w:val="28"/>
        </w:rPr>
        <w:t xml:space="preserve">
      Кенттенген қаңқа тарихи ядромен, әкімшілік-іскерлік орталықпен, көлік магистральдарымен, басты көшелермен, көпорталықтармен, қала құрылысы тораптарымен және магистраль жанындағы аумақтармен қалыптастырылады. </w:t>
      </w:r>
    </w:p>
    <w:p>
      <w:pPr>
        <w:spacing w:after="0"/>
        <w:ind w:left="0"/>
        <w:jc w:val="both"/>
      </w:pPr>
      <w:r>
        <w:rPr>
          <w:rFonts w:ascii="Times New Roman"/>
          <w:b w:val="false"/>
          <w:i w:val="false"/>
          <w:color w:val="000000"/>
          <w:sz w:val="28"/>
        </w:rPr>
        <w:t>
      Қала аумағын перспективалық дамыту үшін іс-шаралар көзделген:</w:t>
      </w:r>
    </w:p>
    <w:p>
      <w:pPr>
        <w:spacing w:after="0"/>
        <w:ind w:left="0"/>
        <w:jc w:val="both"/>
      </w:pPr>
      <w:r>
        <w:rPr>
          <w:rFonts w:ascii="Times New Roman"/>
          <w:b w:val="false"/>
          <w:i w:val="false"/>
          <w:color w:val="000000"/>
          <w:sz w:val="28"/>
        </w:rPr>
        <w:t>
      жұмыс істеп тұрған тұрғын аудандар ұсақ тұрғын үй кварталдарын ірілендіре отырып, түбегейлі қайта құрудан өтті,</w:t>
      </w:r>
    </w:p>
    <w:p>
      <w:pPr>
        <w:spacing w:after="0"/>
        <w:ind w:left="0"/>
        <w:jc w:val="both"/>
      </w:pPr>
      <w:r>
        <w:rPr>
          <w:rFonts w:ascii="Times New Roman"/>
          <w:b w:val="false"/>
          <w:i w:val="false"/>
          <w:color w:val="000000"/>
          <w:sz w:val="28"/>
        </w:rPr>
        <w:t>
      қолданыстағы тар көшелерді кеңейту және жаңа магистральдарды тесу арқылы магистральдық көшелер желісі жақсарды,</w:t>
      </w:r>
    </w:p>
    <w:p>
      <w:pPr>
        <w:spacing w:after="0"/>
        <w:ind w:left="0"/>
        <w:jc w:val="both"/>
      </w:pPr>
      <w:r>
        <w:rPr>
          <w:rFonts w:ascii="Times New Roman"/>
          <w:b w:val="false"/>
          <w:i w:val="false"/>
          <w:color w:val="000000"/>
          <w:sz w:val="28"/>
        </w:rPr>
        <w:t>
      өнеркәсіптік кәсіпорындар тұрғын үй құрылысынан тыс жерде орналасқан немесе жөндеуден өткен,</w:t>
      </w:r>
    </w:p>
    <w:p>
      <w:pPr>
        <w:spacing w:after="0"/>
        <w:ind w:left="0"/>
        <w:jc w:val="both"/>
      </w:pPr>
      <w:r>
        <w:rPr>
          <w:rFonts w:ascii="Times New Roman"/>
          <w:b w:val="false"/>
          <w:i w:val="false"/>
          <w:color w:val="000000"/>
          <w:sz w:val="28"/>
        </w:rPr>
        <w:t>
      тұрғын және қоғамдық ғимараттардың жаңа құрылысы.</w:t>
      </w:r>
    </w:p>
    <w:p>
      <w:pPr>
        <w:spacing w:after="0"/>
        <w:ind w:left="0"/>
        <w:jc w:val="both"/>
      </w:pPr>
      <w:r>
        <w:rPr>
          <w:rFonts w:ascii="Times New Roman"/>
          <w:b w:val="false"/>
          <w:i w:val="false"/>
          <w:color w:val="000000"/>
          <w:sz w:val="28"/>
        </w:rPr>
        <w:t>
      Қаланың қалыптасқан бөлігінің айналасында - солтүстік бағытта, Кентау қаласына қарай; перспективада - Түркістан шекарасына әуежайдың, жақын маңдағы Қазақстанның 30 жылдығы, Староикан, Қосмезгіл, Кәріз, Қарашық, Ұранғай, Бостандық, Енбешидихан, Теке, Чернак кенттерінің аумағын қоса отырып, біркелкі дамыту көзделген.</w:t>
      </w:r>
    </w:p>
    <w:p>
      <w:pPr>
        <w:spacing w:after="0"/>
        <w:ind w:left="0"/>
        <w:jc w:val="both"/>
      </w:pPr>
      <w:r>
        <w:rPr>
          <w:rFonts w:ascii="Times New Roman"/>
          <w:b w:val="false"/>
          <w:i w:val="false"/>
          <w:color w:val="000000"/>
          <w:sz w:val="28"/>
        </w:rPr>
        <w:t>
      Тиісінше, осы бағыттар және тұрғын үй аумақтарының өсуімен қатар қоғамдық орталықтар жүйесі өсуде.</w:t>
      </w:r>
    </w:p>
    <w:p>
      <w:pPr>
        <w:spacing w:after="0"/>
        <w:ind w:left="0"/>
        <w:jc w:val="both"/>
      </w:pPr>
      <w:r>
        <w:rPr>
          <w:rFonts w:ascii="Times New Roman"/>
          <w:b w:val="false"/>
          <w:i w:val="false"/>
          <w:color w:val="000000"/>
          <w:sz w:val="28"/>
        </w:rPr>
        <w:t xml:space="preserve">
      Жаңа тұрғын аймақтар негізгі магистралды және аудандық көшелер бойында, сондай-ақ қаланың солтүстік-шығыс бағытында, Түркістан-Кентау тас жолының шығысында, аз қабатты ғимараттардан 5-7 қабатқа дейін орналасқан. </w:t>
      </w:r>
    </w:p>
    <w:p>
      <w:pPr>
        <w:spacing w:after="0"/>
        <w:ind w:left="0"/>
        <w:jc w:val="both"/>
      </w:pPr>
      <w:r>
        <w:rPr>
          <w:rFonts w:ascii="Times New Roman"/>
          <w:b w:val="false"/>
          <w:i w:val="false"/>
          <w:color w:val="000000"/>
          <w:sz w:val="28"/>
        </w:rPr>
        <w:t>
      Құрылыстың биіктігі ғимараттардың қабаттарын қаланың орталық бөлігінен шетіне дейін арттыру қағидаты бойынша қалыптасады.</w:t>
      </w:r>
    </w:p>
    <w:p>
      <w:pPr>
        <w:spacing w:after="0"/>
        <w:ind w:left="0"/>
        <w:jc w:val="both"/>
      </w:pPr>
      <w:r>
        <w:rPr>
          <w:rFonts w:ascii="Times New Roman"/>
          <w:b w:val="false"/>
          <w:i w:val="false"/>
          <w:color w:val="000000"/>
          <w:sz w:val="28"/>
        </w:rPr>
        <w:t>
      Жобаланған жаңа тұрғын аудандар қаланың жалпы кешеніне үйлесімді түрде қосылады. Тұрғын аудандар магистральдық көшелермен жалпы қалалық және аудан орталықтарымен, теміржол және автовокзалдармен, саябақтармен және өнеркәсіптік аудандармен байланысты.</w:t>
      </w:r>
    </w:p>
    <w:p>
      <w:pPr>
        <w:spacing w:after="0"/>
        <w:ind w:left="0"/>
        <w:jc w:val="both"/>
      </w:pPr>
      <w:r>
        <w:rPr>
          <w:rFonts w:ascii="Times New Roman"/>
          <w:b w:val="false"/>
          <w:i w:val="false"/>
          <w:color w:val="000000"/>
          <w:sz w:val="28"/>
        </w:rPr>
        <w:t>
      Қаланың аумақтық өсуі жалпықалалық орталық жүйесінің дамуымен қатар жүреді, оның дамуы қоныстану аумақтарының векторлық өсу бағытымен шарттасқан.</w:t>
      </w:r>
    </w:p>
    <w:p>
      <w:pPr>
        <w:spacing w:after="0"/>
        <w:ind w:left="0"/>
        <w:jc w:val="both"/>
      </w:pPr>
      <w:r>
        <w:rPr>
          <w:rFonts w:ascii="Times New Roman"/>
          <w:b w:val="false"/>
          <w:i w:val="false"/>
          <w:color w:val="000000"/>
          <w:sz w:val="28"/>
        </w:rPr>
        <w:t>
      Басты құрылымдық элемент - қаланың тарихи өзегі Қожа Ахмет Яссауи кесенесі және оның қорғау аймағы болып табылады, ол кесенеге іргелес жатқан аумақтың тарихи жоспарлануын қалпына келтіруді және жаңғыртуды көздейді.</w:t>
      </w:r>
    </w:p>
    <w:p>
      <w:pPr>
        <w:spacing w:after="0"/>
        <w:ind w:left="0"/>
        <w:jc w:val="both"/>
      </w:pPr>
      <w:r>
        <w:rPr>
          <w:rFonts w:ascii="Times New Roman"/>
          <w:b w:val="false"/>
          <w:i w:val="false"/>
          <w:color w:val="000000"/>
          <w:sz w:val="28"/>
        </w:rPr>
        <w:t>
      Жалпы қалалық орталықтың өзегі қаланың қоғамдық өмірінің барлық нысандарының ең үлкен аумақтық шоғырлану принципі негізінде анықталды. Қоғамдық-іскерлік кіші аймақты қалыптастыратын тарихи-әкімшілік орталық барлық көлік магистральдары біріктірілетін қала жоспарының негізгі композициялық осьтері болатын жоспарлау құрылымында басым элементі болып табылады.</w:t>
      </w:r>
    </w:p>
    <w:p>
      <w:pPr>
        <w:spacing w:after="0"/>
        <w:ind w:left="0"/>
        <w:jc w:val="both"/>
      </w:pPr>
      <w:r>
        <w:rPr>
          <w:rFonts w:ascii="Times New Roman"/>
          <w:b w:val="false"/>
          <w:i w:val="false"/>
          <w:color w:val="000000"/>
          <w:sz w:val="28"/>
        </w:rPr>
        <w:t>
      Кешенде Орталық Тарихи ядроның бүкіл аумағы жаяу жүргіншіге беріледі. Орталық ядроның айналасында қысқа мерзімді және ұзақ мерзімді демалуға және туристер мен қажыларға бару үшін мекемелер мен құрылғылар бар. Оларға мыналар жатады: қонақ үйлер, мотельдер, кафелер, мейрамханалар, базарлар, әкімшілік мекемелер, сондай-ақ ашық автотұрақтар.</w:t>
      </w:r>
    </w:p>
    <w:p>
      <w:pPr>
        <w:spacing w:after="0"/>
        <w:ind w:left="0"/>
        <w:jc w:val="both"/>
      </w:pPr>
      <w:r>
        <w:rPr>
          <w:rFonts w:ascii="Times New Roman"/>
          <w:b w:val="false"/>
          <w:i w:val="false"/>
          <w:color w:val="000000"/>
          <w:sz w:val="28"/>
        </w:rPr>
        <w:t>
      Жаңа әкімшілік-іскерлік орталық жобаланып отырған автовокзалды орналастыра отырып, қаланың сәулет-жоспарлау композициясының доминантынан шығыс бағытта Түркістан-Шымкент магистралінің бойында қалыптасады. Қаланың осы бөлігіндегі қабаттар 4-7 қабаттан тұрады және 18-22 қабатқа жетеді.</w:t>
      </w:r>
    </w:p>
    <w:p>
      <w:pPr>
        <w:spacing w:after="0"/>
        <w:ind w:left="0"/>
        <w:jc w:val="both"/>
      </w:pPr>
      <w:r>
        <w:rPr>
          <w:rFonts w:ascii="Times New Roman"/>
          <w:b w:val="false"/>
          <w:i w:val="false"/>
          <w:color w:val="000000"/>
          <w:sz w:val="28"/>
        </w:rPr>
        <w:t xml:space="preserve">
      Бұл аумақта облыстық қызметтерді, бизнес-орталықтарды, жеке компанияларды, офистерді, банктерді және т. б. орналастыру үшін әкімшілік ғимараттар кешенін орналастыру көзделеді. Орталық аймағында жаңа, іскерлік, сауда, спорт, мәдени-білім беру, демалыс және басқа да кешендер салу ұсынылады. Әкімшілік-іскерлік орталықтың оңтүстігінде жоба стадионды орналастыруды ұсынады. Жобалау кезінде стадионға кірме жолдар мен кіреберістерде де, стадионның аумағында да көлік пен жаяу жүргіншілердің қозғалысын ұйымдастыруға көп көңіл бөлінді. </w:t>
      </w:r>
    </w:p>
    <w:p>
      <w:pPr>
        <w:spacing w:after="0"/>
        <w:ind w:left="0"/>
        <w:jc w:val="both"/>
      </w:pPr>
      <w:r>
        <w:rPr>
          <w:rFonts w:ascii="Times New Roman"/>
          <w:b w:val="false"/>
          <w:i w:val="false"/>
          <w:color w:val="000000"/>
          <w:sz w:val="28"/>
        </w:rPr>
        <w:t>
      Жаңа әкімшілік-іскерлік орталықтан басқа қала бойынша әкімшілік-шаруашылық, мәдени және сауда орталықтары орналасатын болады.</w:t>
      </w:r>
    </w:p>
    <w:p>
      <w:pPr>
        <w:spacing w:after="0"/>
        <w:ind w:left="0"/>
        <w:jc w:val="both"/>
      </w:pPr>
      <w:r>
        <w:rPr>
          <w:rFonts w:ascii="Times New Roman"/>
          <w:b w:val="false"/>
          <w:i w:val="false"/>
          <w:color w:val="000000"/>
          <w:sz w:val="28"/>
        </w:rPr>
        <w:t>
      Қаланың одан әрі өсуі "полиорталық"жүйесін қамтамасыз ете отырып, магистральға кіретін аумақтардың дамуымен қатар жүреді.</w:t>
      </w:r>
    </w:p>
    <w:p>
      <w:pPr>
        <w:spacing w:after="0"/>
        <w:ind w:left="0"/>
        <w:jc w:val="both"/>
      </w:pPr>
      <w:r>
        <w:rPr>
          <w:rFonts w:ascii="Times New Roman"/>
          <w:b w:val="false"/>
          <w:i w:val="false"/>
          <w:color w:val="000000"/>
          <w:sz w:val="28"/>
        </w:rPr>
        <w:t>
      Полицентрлік қаланы қалыптастыру табысының кепілі-жайлы тұрғын үй жағдайларын жасау және қаланың әрбір ауданында жұмыс істеу, білім алу және демалу үшін тиісті мүмкіндіктер жасау болып табылады.</w:t>
      </w:r>
    </w:p>
    <w:p>
      <w:pPr>
        <w:spacing w:after="0"/>
        <w:ind w:left="0"/>
        <w:jc w:val="both"/>
      </w:pPr>
      <w:r>
        <w:rPr>
          <w:rFonts w:ascii="Times New Roman"/>
          <w:b w:val="false"/>
          <w:i w:val="false"/>
          <w:color w:val="000000"/>
          <w:sz w:val="28"/>
        </w:rPr>
        <w:t>
      Қаланың магистралды ауданында бес қоғамдық орталық құру жоспарлануда. Қоғамдық орталық-адамдар жұмыс істейтін орын, мәдени демалыс, сауда орталықтары, саябақ аумақтары, белсенді демалыс аймақтары және қаланың басқа бөліктерімен көлік байланысы болатын жер.</w:t>
      </w:r>
    </w:p>
    <w:p>
      <w:pPr>
        <w:spacing w:after="0"/>
        <w:ind w:left="0"/>
        <w:jc w:val="both"/>
      </w:pPr>
      <w:r>
        <w:rPr>
          <w:rFonts w:ascii="Times New Roman"/>
          <w:b w:val="false"/>
          <w:i w:val="false"/>
          <w:color w:val="000000"/>
          <w:sz w:val="28"/>
        </w:rPr>
        <w:t>
      Жоспарлау дамуының негізгі принциптерінің бірі-қаланың әдемі ортамен тығыз байланысы.</w:t>
      </w:r>
    </w:p>
    <w:p>
      <w:pPr>
        <w:spacing w:after="0"/>
        <w:ind w:left="0"/>
        <w:jc w:val="both"/>
      </w:pPr>
      <w:r>
        <w:rPr>
          <w:rFonts w:ascii="Times New Roman"/>
          <w:b w:val="false"/>
          <w:i w:val="false"/>
          <w:color w:val="000000"/>
          <w:sz w:val="28"/>
        </w:rPr>
        <w:t>
      Осы мақсатта қаладағы сыртқы ортаны оның элементтерімен байланыстыратын негізгі табиғи шекараларда кең жасыл жолақтар құрылуда.</w:t>
      </w:r>
    </w:p>
    <w:p>
      <w:pPr>
        <w:spacing w:after="0"/>
        <w:ind w:left="0"/>
        <w:jc w:val="both"/>
      </w:pPr>
      <w:r>
        <w:rPr>
          <w:rFonts w:ascii="Times New Roman"/>
          <w:b w:val="false"/>
          <w:i w:val="false"/>
          <w:color w:val="000000"/>
          <w:sz w:val="28"/>
        </w:rPr>
        <w:t xml:space="preserve">
      Жасыл құрылғылардың мәні қаланы көгалдандырудың біртұтас өзара байланысты жүйесін құрған жағдайда ғана дұрыс бағалануы мүмкін. </w:t>
      </w:r>
    </w:p>
    <w:p>
      <w:pPr>
        <w:spacing w:after="0"/>
        <w:ind w:left="0"/>
        <w:jc w:val="both"/>
      </w:pPr>
      <w:r>
        <w:rPr>
          <w:rFonts w:ascii="Times New Roman"/>
          <w:b w:val="false"/>
          <w:i w:val="false"/>
          <w:color w:val="000000"/>
          <w:sz w:val="28"/>
        </w:rPr>
        <w:t>
      Осыған сәйкес қалада меридиандық және ендік бағыттарда ірі саябақ кешендері, алаңдар, бульварлар, бақтар құрылады.</w:t>
      </w:r>
    </w:p>
    <w:p>
      <w:pPr>
        <w:spacing w:after="0"/>
        <w:ind w:left="0"/>
        <w:jc w:val="both"/>
      </w:pPr>
      <w:r>
        <w:rPr>
          <w:rFonts w:ascii="Times New Roman"/>
          <w:b w:val="false"/>
          <w:i w:val="false"/>
          <w:color w:val="000000"/>
          <w:sz w:val="28"/>
        </w:rPr>
        <w:t>
      5.2 Абаттандыру және көгалдандыру</w:t>
      </w:r>
    </w:p>
    <w:p>
      <w:pPr>
        <w:spacing w:after="0"/>
        <w:ind w:left="0"/>
        <w:jc w:val="both"/>
      </w:pPr>
      <w:r>
        <w:rPr>
          <w:rFonts w:ascii="Times New Roman"/>
          <w:b w:val="false"/>
          <w:i w:val="false"/>
          <w:color w:val="000000"/>
          <w:sz w:val="28"/>
        </w:rPr>
        <w:t xml:space="preserve">
      Жобаланатын барлық аумаққа жеткілікті сауықтыру әсерін көрсету үшін қала шегінен тыс қалыптасатын "жасыл белдеумен" қалалық маңызы бар көгалдандырылған аумақтарды байланыстыру арқылы көгалдандырудың үздіксіз жүйесін ұйымдастыру көзделген. </w:t>
      </w:r>
    </w:p>
    <w:p>
      <w:pPr>
        <w:spacing w:after="0"/>
        <w:ind w:left="0"/>
        <w:jc w:val="both"/>
      </w:pPr>
      <w:r>
        <w:rPr>
          <w:rFonts w:ascii="Times New Roman"/>
          <w:b w:val="false"/>
          <w:i w:val="false"/>
          <w:color w:val="000000"/>
          <w:sz w:val="28"/>
        </w:rPr>
        <w:t>
      Оңтүстік бағытта, Түркістан-Шәуілдір магистралінің батысына қарай күрделі сипаттағы құрылыс салуды болдырмайтын, табиғи-экологиялық әлеуеті жоғары "жасыл" дәліз ұйымдастыру көзделген. Бұл аумақта қалалық ортаны ашық жайластыра отырып, жаяу жүргіншілер аймақтары, көшелер мен алаңдар, қоғамдық тарихи, демалыс, сауда кеңістіктерінің дамыған жүйесі қалыптастырылатын болады.</w:t>
      </w:r>
    </w:p>
    <w:p>
      <w:pPr>
        <w:spacing w:after="0"/>
        <w:ind w:left="0"/>
        <w:jc w:val="both"/>
      </w:pPr>
      <w:r>
        <w:rPr>
          <w:rFonts w:ascii="Times New Roman"/>
          <w:b w:val="false"/>
          <w:i w:val="false"/>
          <w:color w:val="000000"/>
          <w:sz w:val="28"/>
        </w:rPr>
        <w:t>
      Көгалдандырудың үздіксіз жүйесін құру азаматтардың еңбегі, тұрмысы мен демалысы үшін қажетті қолайлы санитарлық-гигиеналық және микроклиматтық жағдайлар жасайды.</w:t>
      </w:r>
    </w:p>
    <w:p>
      <w:pPr>
        <w:spacing w:after="0"/>
        <w:ind w:left="0"/>
        <w:jc w:val="both"/>
      </w:pPr>
      <w:r>
        <w:rPr>
          <w:rFonts w:ascii="Times New Roman"/>
          <w:b w:val="false"/>
          <w:i w:val="false"/>
          <w:color w:val="000000"/>
          <w:sz w:val="28"/>
        </w:rPr>
        <w:t>
      5.3 Өнеркәсіп кәсіпорындарының аумақтары</w:t>
      </w:r>
    </w:p>
    <w:p>
      <w:pPr>
        <w:spacing w:after="0"/>
        <w:ind w:left="0"/>
        <w:jc w:val="both"/>
      </w:pPr>
      <w:r>
        <w:rPr>
          <w:rFonts w:ascii="Times New Roman"/>
          <w:b w:val="false"/>
          <w:i w:val="false"/>
          <w:color w:val="000000"/>
          <w:sz w:val="28"/>
        </w:rPr>
        <w:t>
      Өңірдегі желдің бағытын ескере отырып, өндірістік объектілердің аумақтары қаланың батыс және оңтүстік-батыс бөліктерінде құрылыстан бос аумақта шоғырланған.</w:t>
      </w:r>
    </w:p>
    <w:p>
      <w:pPr>
        <w:spacing w:after="0"/>
        <w:ind w:left="0"/>
        <w:jc w:val="both"/>
      </w:pPr>
      <w:r>
        <w:rPr>
          <w:rFonts w:ascii="Times New Roman"/>
          <w:b w:val="false"/>
          <w:i w:val="false"/>
          <w:color w:val="000000"/>
          <w:sz w:val="28"/>
        </w:rPr>
        <w:t>
      Өнеркәсіптің үш санаты шартты түрде бөлінді:</w:t>
      </w:r>
    </w:p>
    <w:p>
      <w:pPr>
        <w:spacing w:after="0"/>
        <w:ind w:left="0"/>
        <w:jc w:val="both"/>
      </w:pPr>
      <w:r>
        <w:rPr>
          <w:rFonts w:ascii="Times New Roman"/>
          <w:b w:val="false"/>
          <w:i w:val="false"/>
          <w:color w:val="000000"/>
          <w:sz w:val="28"/>
        </w:rPr>
        <w:t>
      1. Зиянды өндіріс кәсіпорындарын орналастыруға арналған өнеркәсіптік кәсіпорындар (I класс). Осы санаттағы кәсіпорындар қоныстану аумағынан едәуір қашықтықта орналасқан.</w:t>
      </w:r>
    </w:p>
    <w:p>
      <w:pPr>
        <w:spacing w:after="0"/>
        <w:ind w:left="0"/>
        <w:jc w:val="both"/>
      </w:pPr>
      <w:r>
        <w:rPr>
          <w:rFonts w:ascii="Times New Roman"/>
          <w:b w:val="false"/>
          <w:i w:val="false"/>
          <w:color w:val="000000"/>
          <w:sz w:val="28"/>
        </w:rPr>
        <w:t>
      2. Орташа өндірістік зияндылығы бар өнеркәсіптік кәсіпорындар (II-IV класс). Мұндай аудандар санитарлық-қорғау аймақтарын құра отырып, қаланың қоныстану аумағының шетінде орналасқан.</w:t>
      </w:r>
    </w:p>
    <w:p>
      <w:pPr>
        <w:spacing w:after="0"/>
        <w:ind w:left="0"/>
        <w:jc w:val="both"/>
      </w:pPr>
      <w:r>
        <w:rPr>
          <w:rFonts w:ascii="Times New Roman"/>
          <w:b w:val="false"/>
          <w:i w:val="false"/>
          <w:color w:val="000000"/>
          <w:sz w:val="28"/>
        </w:rPr>
        <w:t>
      3. Шағын өндірістік зияндылығы бар кәсіпорындарды орналастыруға арналған өнеркәсіптік аудандар (V класс). Мұндай кәсіпорындар қоныстану аумағында орналасқан.</w:t>
      </w:r>
    </w:p>
    <w:p>
      <w:pPr>
        <w:spacing w:after="0"/>
        <w:ind w:left="0"/>
        <w:jc w:val="both"/>
      </w:pPr>
      <w:r>
        <w:rPr>
          <w:rFonts w:ascii="Times New Roman"/>
          <w:b w:val="false"/>
          <w:i w:val="false"/>
          <w:color w:val="000000"/>
          <w:sz w:val="28"/>
        </w:rPr>
        <w:t>
      Өнеркәсіптік кәсіпорындар біртекті өндірістік бейіндегі топтарға орналастырылатын болады. Өнеркәсіп кәсіпорындарын топтап орналастыру қаланың жоспарлау жағынан маңызды, толық құқықты элементі болып табылатын ұйымдасқан өнеркәсіп ауданын құру жолымен жүзеге асырылады.</w:t>
      </w:r>
    </w:p>
    <w:p>
      <w:pPr>
        <w:spacing w:after="0"/>
        <w:ind w:left="0"/>
        <w:jc w:val="both"/>
      </w:pPr>
      <w:r>
        <w:rPr>
          <w:rFonts w:ascii="Times New Roman"/>
          <w:b w:val="false"/>
          <w:i w:val="false"/>
          <w:color w:val="000000"/>
          <w:sz w:val="28"/>
        </w:rPr>
        <w:t>
      5.4 Өндірістік аумақтарды қайта ұйымдастырудың негізгі бағыттары</w:t>
      </w:r>
    </w:p>
    <w:p>
      <w:pPr>
        <w:spacing w:after="0"/>
        <w:ind w:left="0"/>
        <w:jc w:val="both"/>
      </w:pPr>
      <w:r>
        <w:rPr>
          <w:rFonts w:ascii="Times New Roman"/>
          <w:b w:val="false"/>
          <w:i w:val="false"/>
          <w:color w:val="000000"/>
          <w:sz w:val="28"/>
        </w:rPr>
        <w:t>
      Санитарлық немесе жоспарлау жағдайлары бойынша сәтсіз орналасқан жұмыс істеп тұрған өнеркәсіптік кәсіпорындарды басқа жерге шығару және оларды жаңарту неғұрлым ыңғайлы қалалық орта құруға, әлеуметтік инфрақұрылым мен ыңғайлы қоғамдық кеңістікті дамытуға мүмкіндік береді.</w:t>
      </w:r>
    </w:p>
    <w:p>
      <w:pPr>
        <w:spacing w:after="0"/>
        <w:ind w:left="0"/>
        <w:jc w:val="both"/>
      </w:pPr>
      <w:r>
        <w:rPr>
          <w:rFonts w:ascii="Times New Roman"/>
          <w:b w:val="false"/>
          <w:i w:val="false"/>
          <w:color w:val="000000"/>
          <w:sz w:val="28"/>
        </w:rPr>
        <w:t>
      Жөндеу келесі жағдайларда қажет деп саналады:</w:t>
      </w:r>
    </w:p>
    <w:p>
      <w:pPr>
        <w:spacing w:after="0"/>
        <w:ind w:left="0"/>
        <w:jc w:val="both"/>
      </w:pPr>
      <w:r>
        <w:rPr>
          <w:rFonts w:ascii="Times New Roman"/>
          <w:b w:val="false"/>
          <w:i w:val="false"/>
          <w:color w:val="000000"/>
          <w:sz w:val="28"/>
        </w:rPr>
        <w:t>
      кәсіпорын жұмыс істемейді, аумақтары иесіз;</w:t>
      </w:r>
    </w:p>
    <w:p>
      <w:pPr>
        <w:spacing w:after="0"/>
        <w:ind w:left="0"/>
        <w:jc w:val="both"/>
      </w:pPr>
      <w:r>
        <w:rPr>
          <w:rFonts w:ascii="Times New Roman"/>
          <w:b w:val="false"/>
          <w:i w:val="false"/>
          <w:color w:val="000000"/>
          <w:sz w:val="28"/>
        </w:rPr>
        <w:t>
      кәсіпорын қала сыртына көшіріледі;</w:t>
      </w:r>
    </w:p>
    <w:p>
      <w:pPr>
        <w:spacing w:after="0"/>
        <w:ind w:left="0"/>
        <w:jc w:val="both"/>
      </w:pPr>
      <w:r>
        <w:rPr>
          <w:rFonts w:ascii="Times New Roman"/>
          <w:b w:val="false"/>
          <w:i w:val="false"/>
          <w:color w:val="000000"/>
          <w:sz w:val="28"/>
        </w:rPr>
        <w:t>
      кәсіпорын тұрғын үй құрылысына тікелей жақын орналасқан, санитарлық-қорғаныш аймағы жоқ; қауіптілігі жекелеген кәсіпорындар түрлері үшін, мысалы, мұндай аймақ кемінде 500м болуы тиіс және бұл шартты қала шегінде орындау мүмкін емес.</w:t>
      </w:r>
    </w:p>
    <w:p>
      <w:pPr>
        <w:spacing w:after="0"/>
        <w:ind w:left="0"/>
        <w:jc w:val="both"/>
      </w:pPr>
      <w:r>
        <w:rPr>
          <w:rFonts w:ascii="Times New Roman"/>
          <w:b w:val="false"/>
          <w:i w:val="false"/>
          <w:color w:val="000000"/>
          <w:sz w:val="28"/>
        </w:rPr>
        <w:t>
      Жөндеу процесінде кейбір өнеркәсіптік аумақтарды пайдалануды жалғастыруға болады, бірақ қайта бейіндеу перспективасымен.</w:t>
      </w:r>
    </w:p>
    <w:p>
      <w:pPr>
        <w:spacing w:after="0"/>
        <w:ind w:left="0"/>
        <w:jc w:val="both"/>
      </w:pPr>
      <w:r>
        <w:rPr>
          <w:rFonts w:ascii="Times New Roman"/>
          <w:b w:val="false"/>
          <w:i w:val="false"/>
          <w:color w:val="000000"/>
          <w:sz w:val="28"/>
        </w:rPr>
        <w:t>
      Қаланың бұрынғы өнеркәсіптік аумақтарын жаңарту сипаты әртүрлі қала құрылысы жағдайларында қоғамдық кеңістіктерді қалыптастыру мақсатында бірнеше бағыттарды ұстануға тиіс:</w:t>
      </w:r>
    </w:p>
    <w:p>
      <w:pPr>
        <w:spacing w:after="0"/>
        <w:ind w:left="0"/>
        <w:jc w:val="both"/>
      </w:pPr>
      <w:r>
        <w:rPr>
          <w:rFonts w:ascii="Times New Roman"/>
          <w:b w:val="false"/>
          <w:i w:val="false"/>
          <w:color w:val="000000"/>
          <w:sz w:val="28"/>
        </w:rPr>
        <w:t>
      өнеркәсіптік аймақтар аумағының азаюы. Оларды көгалдандыру қоршаған ортаның және жалпы қаланың ластанған фонын азайтуға мүмкіндік береді, бұл аймақтағы бұрынғы өндірістік аумақты рұқсат етілген деңгейдің шекті деңгейімен қамтамасыз етеді;</w:t>
      </w:r>
    </w:p>
    <w:p>
      <w:pPr>
        <w:spacing w:after="0"/>
        <w:ind w:left="0"/>
        <w:jc w:val="both"/>
      </w:pPr>
      <w:r>
        <w:rPr>
          <w:rFonts w:ascii="Times New Roman"/>
          <w:b w:val="false"/>
          <w:i w:val="false"/>
          <w:color w:val="000000"/>
          <w:sz w:val="28"/>
        </w:rPr>
        <w:t>
      қайта ұйымдастырылатын өнеркәсіптік аумақтарда қоғамдық кеңістіктер құру;</w:t>
      </w:r>
    </w:p>
    <w:p>
      <w:pPr>
        <w:spacing w:after="0"/>
        <w:ind w:left="0"/>
        <w:jc w:val="both"/>
      </w:pPr>
      <w:r>
        <w:rPr>
          <w:rFonts w:ascii="Times New Roman"/>
          <w:b w:val="false"/>
          <w:i w:val="false"/>
          <w:color w:val="000000"/>
          <w:sz w:val="28"/>
        </w:rPr>
        <w:t>
      қоршаған ортаны ұйымдастырудағы сабақтастықты қамтамасыз ету, оның постиндустриалды сипатын сақтау.</w:t>
      </w:r>
    </w:p>
    <w:p>
      <w:pPr>
        <w:spacing w:after="0"/>
        <w:ind w:left="0"/>
        <w:jc w:val="both"/>
      </w:pPr>
      <w:r>
        <w:rPr>
          <w:rFonts w:ascii="Times New Roman"/>
          <w:b w:val="false"/>
          <w:i w:val="false"/>
          <w:color w:val="000000"/>
          <w:sz w:val="28"/>
        </w:rPr>
        <w:t>
      Өнеркәсіптік аумақтарды қайта жаңарту неғұрлым қолайлы қалалық орта құруға, әлеуметтік инфрақұрылымды және қолайлы қоғамдық кеңістікті дамытуға мүмкіндік береді, қоныстану аумағында қолайлы экологиялық жағдайлар жасайды.</w:t>
      </w:r>
    </w:p>
    <w:p>
      <w:pPr>
        <w:spacing w:after="0"/>
        <w:ind w:left="0"/>
        <w:jc w:val="both"/>
      </w:pPr>
      <w:r>
        <w:rPr>
          <w:rFonts w:ascii="Times New Roman"/>
          <w:b w:val="false"/>
          <w:i w:val="false"/>
          <w:color w:val="000000"/>
          <w:sz w:val="28"/>
        </w:rPr>
        <w:t>
      5.5 Сыртқы көлік</w:t>
      </w:r>
    </w:p>
    <w:p>
      <w:pPr>
        <w:spacing w:after="0"/>
        <w:ind w:left="0"/>
        <w:jc w:val="both"/>
      </w:pPr>
      <w:r>
        <w:rPr>
          <w:rFonts w:ascii="Times New Roman"/>
          <w:b w:val="false"/>
          <w:i w:val="false"/>
          <w:color w:val="000000"/>
          <w:sz w:val="28"/>
        </w:rPr>
        <w:t xml:space="preserve">
      Түркістан қаласында темір жол құрылғыларының даму дәрежесі елдің жалпы темір жол желісіне және қаланың өзіне қызмет көрсету жөніндегі көлік жұмысына байланысты. Қала мәртебесінің өзгеруіне байланысты темір жол желілерінің өткізу қабілеті де өзгереді, сондықтан жаңа вокзал мен вокзал маңы кешенін салу болжанады, оны орналастыру қаланың оңтүстік бөлігінде, Шымкент-Қызылорда темір жол тармағы бағытында көзделген. </w:t>
      </w:r>
    </w:p>
    <w:p>
      <w:pPr>
        <w:spacing w:after="0"/>
        <w:ind w:left="0"/>
        <w:jc w:val="both"/>
      </w:pPr>
      <w:r>
        <w:rPr>
          <w:rFonts w:ascii="Times New Roman"/>
          <w:b w:val="false"/>
          <w:i w:val="false"/>
          <w:color w:val="000000"/>
          <w:sz w:val="28"/>
        </w:rPr>
        <w:t>
      Қаланың кеңеюіне байланысты болашақта бір орталық вокзалда қызмет көрсету қиын болатын автобус желілерінің саны артады деп күтілуде. Жаңа автовокзалдың орналасуы "Вокзал - Әуежай" трассасына іргелес қаланың шығыс бөлігінде ұсынылған. Тағы бір вокзалдың орналасуы қаланың оңтүстік бөлігінде, Қызылорда-Шымкент трассасынан кіре берісте жобаланған.</w:t>
      </w:r>
    </w:p>
    <w:p>
      <w:pPr>
        <w:spacing w:after="0"/>
        <w:ind w:left="0"/>
        <w:jc w:val="both"/>
      </w:pPr>
      <w:r>
        <w:rPr>
          <w:rFonts w:ascii="Times New Roman"/>
          <w:b w:val="false"/>
          <w:i w:val="false"/>
          <w:color w:val="000000"/>
          <w:sz w:val="28"/>
        </w:rPr>
        <w:t>
      Вокзалдың орналасуының негізгі оң сапасы автовокзалды, сауда, қоғамдық тамақтандыру кәсіпорындарының, қонақ үйлердің қоғамдық құрылысын орналастыра отырып, вокзал алаңын құру мүмкіндігі болып табылады.</w:t>
      </w:r>
    </w:p>
    <w:p>
      <w:pPr>
        <w:spacing w:after="0"/>
        <w:ind w:left="0"/>
        <w:jc w:val="both"/>
      </w:pPr>
      <w:r>
        <w:rPr>
          <w:rFonts w:ascii="Times New Roman"/>
          <w:b w:val="false"/>
          <w:i w:val="false"/>
          <w:color w:val="000000"/>
          <w:sz w:val="28"/>
        </w:rPr>
        <w:t>
      Вокзал кешенінің қоғамдық орталығы қаланың магистральдық көше жүйесімен тікелей байланысты. Осындай негізгі магистральдық көшенің бірі-жалпы қалалық маңызы бар "Вокзал - Әуежай" үздіксіз қозғалыс бағыты. Жол Вокзал – Автовокзал - Әуежайдың үш негізгі көлік торабын байланыстырады.</w:t>
      </w:r>
    </w:p>
    <w:p>
      <w:pPr>
        <w:spacing w:after="0"/>
        <w:ind w:left="0"/>
        <w:jc w:val="both"/>
      </w:pPr>
      <w:r>
        <w:rPr>
          <w:rFonts w:ascii="Times New Roman"/>
          <w:b w:val="false"/>
          <w:i w:val="false"/>
          <w:color w:val="000000"/>
          <w:sz w:val="28"/>
        </w:rPr>
        <w:t xml:space="preserve">
      Әуежайды орналастыру солтүстік-шығыс бағытта қарастырылған. Әуежай әуе жолдарына қала аумағынан жеткілікті қашықтықта, Шығыс айналма жолынан 16 км қашықтықта өтетіндей орналасқан. Бұл ретте шудың рұқсат етілген деңгейінің санитарлық нормалары сақталған. Әуежайдың ең күрделі бөлігі оның әуе және жолаушылар мен жүктерді жер үсті көлігімен тасымалдау арасындағы түйісу бөлігі болып табылады, сондықтан автобустар мен автотұрақтарды орналастыру үшін аумақ қарастырылған.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аумағын функционалдық аймақтарға бөлудің жобалық жоспары</w:t>
      </w:r>
    </w:p>
    <w:p>
      <w:pPr>
        <w:spacing w:after="0"/>
        <w:ind w:left="0"/>
        <w:jc w:val="left"/>
      </w:pPr>
      <w:r>
        <w:rPr>
          <w:rFonts w:ascii="Times New Roman"/>
          <w:b/>
          <w:i w:val="false"/>
          <w:color w:val="000000"/>
        </w:rPr>
        <w:t xml:space="preserve"> 6. АУМАҚТЫҚ ЖОСПАРЛАУ ЖӘНЕ ҚАЛА ҚҰРЫЛЫСЫН АЙМАҚТАРҒА БӨЛУ</w:t>
      </w:r>
    </w:p>
    <w:p>
      <w:pPr>
        <w:spacing w:after="0"/>
        <w:ind w:left="0"/>
        <w:jc w:val="both"/>
      </w:pPr>
      <w:r>
        <w:rPr>
          <w:rFonts w:ascii="Times New Roman"/>
          <w:b w:val="false"/>
          <w:i w:val="false"/>
          <w:color w:val="000000"/>
          <w:sz w:val="28"/>
        </w:rPr>
        <w:t>
      6.1 Қала құрылысы іс-шараларының негізгі ережелері</w:t>
      </w:r>
    </w:p>
    <w:p>
      <w:pPr>
        <w:spacing w:after="0"/>
        <w:ind w:left="0"/>
        <w:jc w:val="both"/>
      </w:pPr>
      <w:r>
        <w:rPr>
          <w:rFonts w:ascii="Times New Roman"/>
          <w:b w:val="false"/>
          <w:i w:val="false"/>
          <w:color w:val="000000"/>
          <w:sz w:val="28"/>
        </w:rPr>
        <w:t>
      Түркістан қаласы аумағының функционалдық аймақтарына құрылыс салудың қала құрылысы регламенттерін іске асыру жоспарында аумақты қала құрылысын аймақтарға бөлу "Қала құрылысы" ҚР ЕЖ 3.01-101-2013 және "Қала құрылысын аймақтарға бөлу жоспарларын әзірлеу, келісу және бекіту тәртібі мен қағидалары" ҚР ҚБҚ 3.01-01-2002 сәйкес белгіленеді, қабылданған қызыл сызықтар шегінде аумақтар деңгейінде функционалдық пайдалануға (функционалдық мақсаты) қойылатын талаптарды белгілейді.</w:t>
      </w:r>
    </w:p>
    <w:p>
      <w:pPr>
        <w:spacing w:after="0"/>
        <w:ind w:left="0"/>
        <w:jc w:val="both"/>
      </w:pPr>
      <w:r>
        <w:rPr>
          <w:rFonts w:ascii="Times New Roman"/>
          <w:b w:val="false"/>
          <w:i w:val="false"/>
          <w:color w:val="000000"/>
          <w:sz w:val="28"/>
        </w:rPr>
        <w:t>
      Аумақтың функционалдық мақсаты оның шекараларында тұрғын үй, қоғамдық, өндірістік, табиғи объектілер учаскелерінің рұқсат етілген арақатынасын белгілейді.</w:t>
      </w:r>
    </w:p>
    <w:p>
      <w:pPr>
        <w:spacing w:after="0"/>
        <w:ind w:left="0"/>
        <w:jc w:val="both"/>
      </w:pPr>
      <w:r>
        <w:rPr>
          <w:rFonts w:ascii="Times New Roman"/>
          <w:b w:val="false"/>
          <w:i w:val="false"/>
          <w:color w:val="000000"/>
          <w:sz w:val="28"/>
        </w:rPr>
        <w:t>
      Аумақтың белгіленген функционалдық мақсаты Түркістан қаласының қала құрылысын дамытудың мақсаттарына, талаптарына және негізгі бағыттарына сәйкес қала құрылысы қызметін жүзеге асыру кезінде қала аумағын пайдалануды қамтамасыз етудің заңды құралы болып табылады.</w:t>
      </w:r>
    </w:p>
    <w:p>
      <w:pPr>
        <w:spacing w:after="0"/>
        <w:ind w:left="0"/>
        <w:jc w:val="both"/>
      </w:pPr>
      <w:r>
        <w:rPr>
          <w:rFonts w:ascii="Times New Roman"/>
          <w:b w:val="false"/>
          <w:i w:val="false"/>
          <w:color w:val="000000"/>
          <w:sz w:val="28"/>
        </w:rPr>
        <w:t>
      Аумақтың белгіленген функционалдық мақсаты қала құрылысы агломерациясында шешімдер қабылдау және жер учаскелерін пайдалану кезінде билік органдары үшін міндетті болып табылады.</w:t>
      </w:r>
    </w:p>
    <w:p>
      <w:pPr>
        <w:spacing w:after="0"/>
        <w:ind w:left="0"/>
        <w:jc w:val="both"/>
      </w:pPr>
      <w:r>
        <w:rPr>
          <w:rFonts w:ascii="Times New Roman"/>
          <w:b w:val="false"/>
          <w:i w:val="false"/>
          <w:color w:val="000000"/>
          <w:sz w:val="28"/>
        </w:rPr>
        <w:t>
      Қала құрылысын аймақтарға бөлудің негізгі міндеттері:</w:t>
      </w:r>
    </w:p>
    <w:p>
      <w:pPr>
        <w:spacing w:after="0"/>
        <w:ind w:left="0"/>
        <w:jc w:val="both"/>
      </w:pPr>
      <w:r>
        <w:rPr>
          <w:rFonts w:ascii="Times New Roman"/>
          <w:b w:val="false"/>
          <w:i w:val="false"/>
          <w:color w:val="000000"/>
          <w:sz w:val="28"/>
        </w:rPr>
        <w:t>
      тұрғын үй құрылысы саласында:</w:t>
      </w:r>
    </w:p>
    <w:p>
      <w:pPr>
        <w:spacing w:after="0"/>
        <w:ind w:left="0"/>
        <w:jc w:val="both"/>
      </w:pPr>
      <w:r>
        <w:rPr>
          <w:rFonts w:ascii="Times New Roman"/>
          <w:b w:val="false"/>
          <w:i w:val="false"/>
          <w:color w:val="000000"/>
          <w:sz w:val="28"/>
        </w:rPr>
        <w:t>
      - ескі тұрғын үй қорын бұзу;</w:t>
      </w:r>
    </w:p>
    <w:p>
      <w:pPr>
        <w:spacing w:after="0"/>
        <w:ind w:left="0"/>
        <w:jc w:val="both"/>
      </w:pPr>
      <w:r>
        <w:rPr>
          <w:rFonts w:ascii="Times New Roman"/>
          <w:b w:val="false"/>
          <w:i w:val="false"/>
          <w:color w:val="000000"/>
          <w:sz w:val="28"/>
        </w:rPr>
        <w:t>
      - әлеуметтік тұрғын үй қорын дамыту;</w:t>
      </w:r>
    </w:p>
    <w:p>
      <w:pPr>
        <w:spacing w:after="0"/>
        <w:ind w:left="0"/>
        <w:jc w:val="both"/>
      </w:pPr>
      <w:r>
        <w:rPr>
          <w:rFonts w:ascii="Times New Roman"/>
          <w:b w:val="false"/>
          <w:i w:val="false"/>
          <w:color w:val="000000"/>
          <w:sz w:val="28"/>
        </w:rPr>
        <w:t>
      қызмет көрсету саласындағы объектілер құрылысы саласында:</w:t>
      </w:r>
    </w:p>
    <w:p>
      <w:pPr>
        <w:spacing w:after="0"/>
        <w:ind w:left="0"/>
        <w:jc w:val="both"/>
      </w:pPr>
      <w:r>
        <w:rPr>
          <w:rFonts w:ascii="Times New Roman"/>
          <w:b w:val="false"/>
          <w:i w:val="false"/>
          <w:color w:val="000000"/>
          <w:sz w:val="28"/>
        </w:rPr>
        <w:t>
      -білім беру, тәрбиелеу, Денсаулық сақтау, сауда және мәдени-тұрмыстық салалардың әлеуметтік кепілдік берілген объектілері кешенінің жаңа және қайта жаңғыртылатын тұрғын үй алаптарында нормативтік қамтамасыз етілу деңгейіне қол жеткізу;</w:t>
      </w:r>
    </w:p>
    <w:p>
      <w:pPr>
        <w:spacing w:after="0"/>
        <w:ind w:left="0"/>
        <w:jc w:val="both"/>
      </w:pPr>
      <w:r>
        <w:rPr>
          <w:rFonts w:ascii="Times New Roman"/>
          <w:b w:val="false"/>
          <w:i w:val="false"/>
          <w:color w:val="000000"/>
          <w:sz w:val="28"/>
        </w:rPr>
        <w:t>
      -мүгедектер мен қарт азаматтардың денсаулық сақтауды, білім беруді, әлеуметтік қамтамасыз етуді дамытудың қалалық бағдарламаларында көзделген объектілер мен кешендерді салу;</w:t>
      </w:r>
    </w:p>
    <w:p>
      <w:pPr>
        <w:spacing w:after="0"/>
        <w:ind w:left="0"/>
        <w:jc w:val="both"/>
      </w:pPr>
      <w:r>
        <w:rPr>
          <w:rFonts w:ascii="Times New Roman"/>
          <w:b w:val="false"/>
          <w:i w:val="false"/>
          <w:color w:val="000000"/>
          <w:sz w:val="28"/>
        </w:rPr>
        <w:t>
      Көлік құрылысы саласында</w:t>
      </w:r>
    </w:p>
    <w:p>
      <w:pPr>
        <w:spacing w:after="0"/>
        <w:ind w:left="0"/>
        <w:jc w:val="both"/>
      </w:pPr>
      <w:r>
        <w:rPr>
          <w:rFonts w:ascii="Times New Roman"/>
          <w:b w:val="false"/>
          <w:i w:val="false"/>
          <w:color w:val="000000"/>
          <w:sz w:val="28"/>
        </w:rPr>
        <w:t>
      -қалалық магистральдар мен көлік құрылыстарын (көпірлер, жолайрықтар)салу және қайта құру;</w:t>
      </w:r>
    </w:p>
    <w:p>
      <w:pPr>
        <w:spacing w:after="0"/>
        <w:ind w:left="0"/>
        <w:jc w:val="both"/>
      </w:pPr>
      <w:r>
        <w:rPr>
          <w:rFonts w:ascii="Times New Roman"/>
          <w:b w:val="false"/>
          <w:i w:val="false"/>
          <w:color w:val="000000"/>
          <w:sz w:val="28"/>
        </w:rPr>
        <w:t>
      қоршаған ортаны қорғау, табиғи кешен аумақтарын сақтау және дамыту саласында:</w:t>
      </w:r>
    </w:p>
    <w:p>
      <w:pPr>
        <w:spacing w:after="0"/>
        <w:ind w:left="0"/>
        <w:jc w:val="both"/>
      </w:pPr>
      <w:r>
        <w:rPr>
          <w:rFonts w:ascii="Times New Roman"/>
          <w:b w:val="false"/>
          <w:i w:val="false"/>
          <w:color w:val="000000"/>
          <w:sz w:val="28"/>
        </w:rPr>
        <w:t>
      -атмосфераға шығарындыларды азайтуды қамтамасыз ететін өнеркәсіптегі, энергетикадағы, көліктегі іс-шаралар кешені;</w:t>
      </w:r>
    </w:p>
    <w:p>
      <w:pPr>
        <w:spacing w:after="0"/>
        <w:ind w:left="0"/>
        <w:jc w:val="both"/>
      </w:pPr>
      <w:r>
        <w:rPr>
          <w:rFonts w:ascii="Times New Roman"/>
          <w:b w:val="false"/>
          <w:i w:val="false"/>
          <w:color w:val="000000"/>
          <w:sz w:val="28"/>
        </w:rPr>
        <w:t>
      -рұқсат етілмеген қоқыс тастайтын жерлер мен өндірістік аумақтар аумақтарының топырақтарын санациялау, рекультивациялау, дезактивациялау;</w:t>
      </w:r>
    </w:p>
    <w:p>
      <w:pPr>
        <w:spacing w:after="0"/>
        <w:ind w:left="0"/>
        <w:jc w:val="both"/>
      </w:pPr>
      <w:r>
        <w:rPr>
          <w:rFonts w:ascii="Times New Roman"/>
          <w:b w:val="false"/>
          <w:i w:val="false"/>
          <w:color w:val="000000"/>
          <w:sz w:val="28"/>
        </w:rPr>
        <w:t>
      -тазарту құрылыстарын салу, оның ішінде қала аумағының 80%-дан астамын қамтитын жерүсті ағынын тазарту үшін;</w:t>
      </w:r>
    </w:p>
    <w:p>
      <w:pPr>
        <w:spacing w:after="0"/>
        <w:ind w:left="0"/>
        <w:jc w:val="both"/>
      </w:pPr>
      <w:r>
        <w:rPr>
          <w:rFonts w:ascii="Times New Roman"/>
          <w:b w:val="false"/>
          <w:i w:val="false"/>
          <w:color w:val="000000"/>
          <w:sz w:val="28"/>
        </w:rPr>
        <w:t>
      -көгалдандырылған аумақтар алаңын ұлғайту;</w:t>
      </w:r>
    </w:p>
    <w:p>
      <w:pPr>
        <w:spacing w:after="0"/>
        <w:ind w:left="0"/>
        <w:jc w:val="both"/>
      </w:pPr>
      <w:r>
        <w:rPr>
          <w:rFonts w:ascii="Times New Roman"/>
          <w:b w:val="false"/>
          <w:i w:val="false"/>
          <w:color w:val="000000"/>
          <w:sz w:val="28"/>
        </w:rPr>
        <w:t>
      -қаланың барлық табиғи аумақтарының шекараларын, қорғау режимдерін белгілеу.</w:t>
      </w:r>
    </w:p>
    <w:p>
      <w:pPr>
        <w:spacing w:after="0"/>
        <w:ind w:left="0"/>
        <w:jc w:val="both"/>
      </w:pPr>
      <w:r>
        <w:rPr>
          <w:rFonts w:ascii="Times New Roman"/>
          <w:b w:val="false"/>
          <w:i w:val="false"/>
          <w:color w:val="000000"/>
          <w:sz w:val="28"/>
        </w:rPr>
        <w:t>
      Түркістан қаласы үшін қала шегі шегінде жер учаскелерінің жалпы аумақтық параметрлері айқындала отырып, функционалдық пайдалану аймақтарының 6 негізгі түрі айқындалды:</w:t>
      </w:r>
    </w:p>
    <w:p>
      <w:pPr>
        <w:spacing w:after="0"/>
        <w:ind w:left="0"/>
        <w:jc w:val="both"/>
      </w:pPr>
      <w:r>
        <w:rPr>
          <w:rFonts w:ascii="Times New Roman"/>
          <w:b w:val="false"/>
          <w:i w:val="false"/>
          <w:color w:val="000000"/>
          <w:sz w:val="28"/>
        </w:rPr>
        <w:t>
      1. Тұрғын аймақ;</w:t>
      </w:r>
    </w:p>
    <w:p>
      <w:pPr>
        <w:spacing w:after="0"/>
        <w:ind w:left="0"/>
        <w:jc w:val="both"/>
      </w:pPr>
      <w:r>
        <w:rPr>
          <w:rFonts w:ascii="Times New Roman"/>
          <w:b w:val="false"/>
          <w:i w:val="false"/>
          <w:color w:val="000000"/>
          <w:sz w:val="28"/>
        </w:rPr>
        <w:t>
      2. Әлеуметтік аймақ;</w:t>
      </w:r>
    </w:p>
    <w:p>
      <w:pPr>
        <w:spacing w:after="0"/>
        <w:ind w:left="0"/>
        <w:jc w:val="both"/>
      </w:pPr>
      <w:r>
        <w:rPr>
          <w:rFonts w:ascii="Times New Roman"/>
          <w:b w:val="false"/>
          <w:i w:val="false"/>
          <w:color w:val="000000"/>
          <w:sz w:val="28"/>
        </w:rPr>
        <w:t>
      3. Коммерциялық аймақ;</w:t>
      </w:r>
    </w:p>
    <w:p>
      <w:pPr>
        <w:spacing w:after="0"/>
        <w:ind w:left="0"/>
        <w:jc w:val="both"/>
      </w:pPr>
      <w:r>
        <w:rPr>
          <w:rFonts w:ascii="Times New Roman"/>
          <w:b w:val="false"/>
          <w:i w:val="false"/>
          <w:color w:val="000000"/>
          <w:sz w:val="28"/>
        </w:rPr>
        <w:t>
      4. Өнеркәсіптік аймақ;</w:t>
      </w:r>
    </w:p>
    <w:p>
      <w:pPr>
        <w:spacing w:after="0"/>
        <w:ind w:left="0"/>
        <w:jc w:val="both"/>
      </w:pPr>
      <w:r>
        <w:rPr>
          <w:rFonts w:ascii="Times New Roman"/>
          <w:b w:val="false"/>
          <w:i w:val="false"/>
          <w:color w:val="000000"/>
          <w:sz w:val="28"/>
        </w:rPr>
        <w:t>
      5. Өзге аймақ;</w:t>
      </w:r>
    </w:p>
    <w:p>
      <w:pPr>
        <w:spacing w:after="0"/>
        <w:ind w:left="0"/>
        <w:jc w:val="both"/>
      </w:pPr>
      <w:r>
        <w:rPr>
          <w:rFonts w:ascii="Times New Roman"/>
          <w:b w:val="false"/>
          <w:i w:val="false"/>
          <w:color w:val="000000"/>
          <w:sz w:val="28"/>
        </w:rPr>
        <w:t>
      6. Режимдік аумақтар аймағы</w:t>
      </w:r>
    </w:p>
    <w:p>
      <w:pPr>
        <w:spacing w:after="0"/>
        <w:ind w:left="0"/>
        <w:jc w:val="both"/>
      </w:pPr>
      <w:r>
        <w:rPr>
          <w:rFonts w:ascii="Times New Roman"/>
          <w:b w:val="false"/>
          <w:i w:val="false"/>
          <w:color w:val="000000"/>
          <w:sz w:val="28"/>
        </w:rPr>
        <w:t>
      Қала аумағын функционалдық аймақтарға бөлу мақсатында осы қала құрылысы регламентінің құрамында белгіленеді және қала құрылысын аймақтарға бөлу карталарында көрсетіледі:</w:t>
      </w:r>
    </w:p>
    <w:p>
      <w:pPr>
        <w:spacing w:after="0"/>
        <w:ind w:left="0"/>
        <w:jc w:val="both"/>
      </w:pPr>
      <w:r>
        <w:rPr>
          <w:rFonts w:ascii="Times New Roman"/>
          <w:b w:val="false"/>
          <w:i w:val="false"/>
          <w:color w:val="000000"/>
          <w:sz w:val="28"/>
        </w:rPr>
        <w:t>
      әріптік белгілеу - осы қала құрылысы регламентінде көзделген рұқсат етілген пайдалану түрлерін топтастыру сақталған жағдайда белгіленеді;</w:t>
      </w:r>
    </w:p>
    <w:p>
      <w:pPr>
        <w:spacing w:after="0"/>
        <w:ind w:left="0"/>
        <w:jc w:val="both"/>
      </w:pPr>
      <w:r>
        <w:rPr>
          <w:rFonts w:ascii="Times New Roman"/>
          <w:b w:val="false"/>
          <w:i w:val="false"/>
          <w:color w:val="000000"/>
          <w:sz w:val="28"/>
        </w:rPr>
        <w:t>
      сандық белгі - тұрғын үй-азаматтық, өнеркәсіптік (өндірістік) және өзге де мақсаттағы объектілерді рұқсат етілген пайдалану түрлеріне қатысты көрсетілген топтастыру нақтыланған жағдайда белгіленеді (мысалы: Ж-1 - биіктігі 3 қабаттан аспайтын тұрақты тұратын жеке тұрғын үйді орналастыру; П-1 - зияндылық сыныбының 1-2-өнеркәсіптік-өндірістік қызметі және т. б.).</w:t>
      </w:r>
    </w:p>
    <w:p>
      <w:pPr>
        <w:spacing w:after="0"/>
        <w:ind w:left="0"/>
        <w:jc w:val="both"/>
      </w:pPr>
      <w:r>
        <w:rPr>
          <w:rFonts w:ascii="Times New Roman"/>
          <w:b w:val="false"/>
          <w:i w:val="false"/>
          <w:color w:val="000000"/>
          <w:sz w:val="28"/>
        </w:rPr>
        <w:t>
      Түркістан қаласы аумағын функционалдық аймақтарға бөлу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пайдалану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аймақ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үй-жайлық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 құрылысы - 2 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 құрылысы - 3-4 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 құрылысы-5-7 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 құрылысы-8-12 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қабаттан жоғары тұрғын үй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білім беру мекемелерінің құрылысын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денсаулық сақтау және әлеуметтік қамтамасыз ету мекемелерінің құрылысын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мәдени және спорт ғимараттарының құрылысын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діни-мінәжаттық мақсаттағы құрылыс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аймақ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сауда, қоғамдық тамақтану, коммуналдық шаруашылық кәсіпорындары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іскерлік, қоғамдық, ғылыми, банктік қоғамдық, іскерлік, ғылыми, банктік ұйымдар басқармасының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аймақ (П)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санитарлық жіктеудің I класты кәсіпорындарымен өндірістік құрылыс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санитарлық сыныптаманың II-IV сыныпты кәсіпорындарымен өндірістік құрылыс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V класты санитарлық классификациясы бар кәсіпорындардың өндірістік құрылыс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инженерлік-коммуналдық құрылыстар, көлік құрылыстары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аймақ (И)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жалпықалалық қолданыстағы көшеттер (саябақтар, гүлбақтар)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санитарлық белдеу, орман қорғау көшеттері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өзендер мен су айдындары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зираттар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аумақтар аймағы (РА)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қорғаныс объектілерінің аумақтары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еңбекпен түзеу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РТ2</w:t>
            </w:r>
          </w:p>
        </w:tc>
      </w:tr>
    </w:tbl>
    <w:p>
      <w:pPr>
        <w:spacing w:after="0"/>
        <w:ind w:left="0"/>
        <w:jc w:val="both"/>
      </w:pPr>
      <w:r>
        <w:rPr>
          <w:rFonts w:ascii="Times New Roman"/>
          <w:b w:val="false"/>
          <w:i w:val="false"/>
          <w:color w:val="000000"/>
          <w:sz w:val="28"/>
        </w:rPr>
        <w:t>
      6.2 Түркістан қаласының аумағын функционалдық аймақтарға бөлу және жоспарлы ұйымдастыру</w:t>
      </w:r>
    </w:p>
    <w:p>
      <w:pPr>
        <w:spacing w:after="0"/>
        <w:ind w:left="0"/>
        <w:jc w:val="both"/>
      </w:pPr>
      <w:r>
        <w:rPr>
          <w:rFonts w:ascii="Times New Roman"/>
          <w:b w:val="false"/>
          <w:i w:val="false"/>
          <w:color w:val="000000"/>
          <w:sz w:val="28"/>
        </w:rPr>
        <w:t xml:space="preserve">
      Түркістан қаласының аумағын сәулет-жоспарлау ұйымы және функционалдық аймақтарға бөлу халық үшін қолайлы қала құрылысы ортасын құруға бағытталған. </w:t>
      </w:r>
    </w:p>
    <w:p>
      <w:pPr>
        <w:spacing w:after="0"/>
        <w:ind w:left="0"/>
        <w:jc w:val="both"/>
      </w:pPr>
      <w:r>
        <w:rPr>
          <w:rFonts w:ascii="Times New Roman"/>
          <w:b w:val="false"/>
          <w:i w:val="false"/>
          <w:color w:val="000000"/>
          <w:sz w:val="28"/>
        </w:rPr>
        <w:t>
      Қала аумағы инженерлік-геологиялық жағдайлар мен жел бағытын ескере отырып, аумақты шаруашылық игеру нәтижесінде тарихи қалыптасқан функционалдық аймақтарға нақты бөлінеді.</w:t>
      </w:r>
    </w:p>
    <w:p>
      <w:pPr>
        <w:spacing w:after="0"/>
        <w:ind w:left="0"/>
        <w:jc w:val="both"/>
      </w:pPr>
      <w:r>
        <w:rPr>
          <w:rFonts w:ascii="Times New Roman"/>
          <w:b w:val="false"/>
          <w:i w:val="false"/>
          <w:color w:val="000000"/>
          <w:sz w:val="28"/>
        </w:rPr>
        <w:t>
      6.3 Таза қоршаған орта</w:t>
      </w:r>
    </w:p>
    <w:p>
      <w:pPr>
        <w:spacing w:after="0"/>
        <w:ind w:left="0"/>
        <w:jc w:val="both"/>
      </w:pPr>
      <w:r>
        <w:rPr>
          <w:rFonts w:ascii="Times New Roman"/>
          <w:b w:val="false"/>
          <w:i w:val="false"/>
          <w:color w:val="000000"/>
          <w:sz w:val="28"/>
        </w:rPr>
        <w:t>
      Түркістан қоршаған ортаның жай-күйі өмір сүруге қолайлы, қазіргі заманғы әлемдік ұғымдарға сәйкес келетін қалаға айналуға тиіс.</w:t>
      </w:r>
    </w:p>
    <w:p>
      <w:pPr>
        <w:spacing w:after="0"/>
        <w:ind w:left="0"/>
        <w:jc w:val="both"/>
      </w:pPr>
      <w:r>
        <w:rPr>
          <w:rFonts w:ascii="Times New Roman"/>
          <w:b w:val="false"/>
          <w:i w:val="false"/>
          <w:color w:val="000000"/>
          <w:sz w:val="28"/>
        </w:rPr>
        <w:t xml:space="preserve">
      Аумақты сәулет-жоспарлау ұйымдастырудың тұжырымдамасы қала мен табиғаттың селбесуіне негізделген. Бұл қағидатты жүзеге асыру қаланы көгалдандырудың бірыңғай жүйесімен тығыз байланысты басты және қосалқы жасыл экологиялық дәліздерді құру жолымен жүргізілетін боладыда. </w:t>
      </w:r>
    </w:p>
    <w:p>
      <w:pPr>
        <w:spacing w:after="0"/>
        <w:ind w:left="0"/>
        <w:jc w:val="both"/>
      </w:pPr>
      <w:r>
        <w:rPr>
          <w:rFonts w:ascii="Times New Roman"/>
          <w:b w:val="false"/>
          <w:i w:val="false"/>
          <w:color w:val="000000"/>
          <w:sz w:val="28"/>
        </w:rPr>
        <w:t>
      Қаланы ең жақсы желдету және оның санитарлық-гигиеналық жағдайын жақсарту талаптарына бағынатын экологиялық қаңқаның құрылымы тау-алқап айналымының ауа ағындарын өткізуге арналған меридионалды және ендік бағыттағы өзара қиылысатын жасыл дәліздерді білдіреді.</w:t>
      </w:r>
    </w:p>
    <w:p>
      <w:pPr>
        <w:spacing w:after="0"/>
        <w:ind w:left="0"/>
        <w:jc w:val="both"/>
      </w:pPr>
      <w:r>
        <w:rPr>
          <w:rFonts w:ascii="Times New Roman"/>
          <w:b w:val="false"/>
          <w:i w:val="false"/>
          <w:color w:val="000000"/>
          <w:sz w:val="28"/>
        </w:rPr>
        <w:t xml:space="preserve">
      Жасыл экологиялық дәліздерді құру осы аймақтың флорасы мен фаунасының алуан түрлілігін сақтауға және көбейтуге әкеледі. Өзендердің жайылма аумақтарында бұрыннан бар және жаңадан құрылған жасанды су айдындары қала тұрғындары демалатын және суда жүзетін құстар, балықтар мен жануарлар үшін мекендейтін орын болады. </w:t>
      </w:r>
    </w:p>
    <w:p>
      <w:pPr>
        <w:spacing w:after="0"/>
        <w:ind w:left="0"/>
        <w:jc w:val="both"/>
      </w:pPr>
      <w:r>
        <w:rPr>
          <w:rFonts w:ascii="Times New Roman"/>
          <w:b w:val="false"/>
          <w:i w:val="false"/>
          <w:color w:val="000000"/>
          <w:sz w:val="28"/>
        </w:rPr>
        <w:t>
      Ендік бағыттағы негізгі "жасыл дәліз" Арыс-Түркістан каналы бойындағы сулы-жасыл диаметр ұйымдастырылатын аумақ болып табылады. Бұл арнадан қоғамдық орталықтар арқылы өтетін жасанды тік "су" дәліздерін ұйымдастыру қарастырылған. Саябақтардың айналасында микроклимат жасау үшін жасыл массивтер мен арық желісі қосылатын тұрғын аймақтар орналасқан.</w:t>
      </w:r>
    </w:p>
    <w:p>
      <w:pPr>
        <w:spacing w:after="0"/>
        <w:ind w:left="0"/>
        <w:jc w:val="both"/>
      </w:pPr>
      <w:r>
        <w:rPr>
          <w:rFonts w:ascii="Times New Roman"/>
          <w:b w:val="false"/>
          <w:i w:val="false"/>
          <w:color w:val="000000"/>
          <w:sz w:val="28"/>
        </w:rPr>
        <w:t>
      Қаланың тарихи ортасын бұзуға жол бермей, барлық қала көшелерінде, алаңдарда, бульварларда, саябақтар мен гүл бақтарында жаяу жүргіншілер мен велосипед қозғалысының үздіксіз желісін қамтитын ашық қоғамдық кеңістіктердің тұтас жүйесін қалыптастыру ұсынылады.</w:t>
      </w:r>
    </w:p>
    <w:p>
      <w:pPr>
        <w:spacing w:after="0"/>
        <w:ind w:left="0"/>
        <w:jc w:val="both"/>
      </w:pPr>
      <w:r>
        <w:rPr>
          <w:rFonts w:ascii="Times New Roman"/>
          <w:b w:val="false"/>
          <w:i w:val="false"/>
          <w:color w:val="000000"/>
          <w:sz w:val="28"/>
        </w:rPr>
        <w:t>
      Қайта қалпына келтіру аймақтары халықтың демалу орындарын ұйымдастыруға арналған және саябақтар, гүл бақтары, бульварлар, су айдындары, жағажайлар, аквапарк, ландшафтық сәулет объектілері аумақтарын, демалыс және туризм орындарын қамтиды.</w:t>
      </w:r>
    </w:p>
    <w:p>
      <w:pPr>
        <w:spacing w:after="0"/>
        <w:ind w:left="0"/>
        <w:jc w:val="both"/>
      </w:pPr>
      <w:r>
        <w:rPr>
          <w:rFonts w:ascii="Times New Roman"/>
          <w:b w:val="false"/>
          <w:i w:val="false"/>
          <w:color w:val="000000"/>
          <w:sz w:val="28"/>
        </w:rPr>
        <w:t>
      6.4 Көлік коммуникациялары</w:t>
      </w:r>
    </w:p>
    <w:p>
      <w:pPr>
        <w:spacing w:after="0"/>
        <w:ind w:left="0"/>
        <w:jc w:val="both"/>
      </w:pPr>
      <w:r>
        <w:rPr>
          <w:rFonts w:ascii="Times New Roman"/>
          <w:b w:val="false"/>
          <w:i w:val="false"/>
          <w:color w:val="000000"/>
          <w:sz w:val="28"/>
        </w:rPr>
        <w:t>
      Қаланың жайлылық деңгейін сипаттайтын көрсеткіштердің бірі сапалы жолдар болып табылады.</w:t>
      </w:r>
    </w:p>
    <w:p>
      <w:pPr>
        <w:spacing w:after="0"/>
        <w:ind w:left="0"/>
        <w:jc w:val="both"/>
      </w:pPr>
      <w:r>
        <w:rPr>
          <w:rFonts w:ascii="Times New Roman"/>
          <w:b w:val="false"/>
          <w:i w:val="false"/>
          <w:color w:val="000000"/>
          <w:sz w:val="28"/>
        </w:rPr>
        <w:t>
      Көлік және инженерлік коммуникациялар аймақтары теміржол, автомобиль, өзен, әуе және құбыржол көлігі, байланыс құрылыстары мен коммуникацияларын, электрмен және жылумен жабдықтау, сумен қамтамасыз ету және су бұру, газбен қамтамасыз ету және инженерлік жабдықтар объектілерін орналастыруға және олардың жұмыс істеуіне арналған.</w:t>
      </w:r>
    </w:p>
    <w:p>
      <w:pPr>
        <w:spacing w:after="0"/>
        <w:ind w:left="0"/>
        <w:jc w:val="both"/>
      </w:pPr>
      <w:r>
        <w:rPr>
          <w:rFonts w:ascii="Times New Roman"/>
          <w:b w:val="false"/>
          <w:i w:val="false"/>
          <w:color w:val="000000"/>
          <w:sz w:val="28"/>
        </w:rPr>
        <w:t xml:space="preserve">
      Қаланың өсуі сыртқы және қалаішілік көлікті дамытудың аса қажеттілігін туындатады, ол қаланың қалыпты өмір сүруі үшін қажетті жолаушылар және жүк тасымалдарының күрт өсу проблемаларын шешуі тиіс. Түркістан қаласының көлік торабы сыртқы және қалаішілік көліктің барлық түрлерінің желілері, құрылыстары мен құрылғылары кешенінен тұрады. </w:t>
      </w:r>
    </w:p>
    <w:p>
      <w:pPr>
        <w:spacing w:after="0"/>
        <w:ind w:left="0"/>
        <w:jc w:val="both"/>
      </w:pPr>
      <w:r>
        <w:rPr>
          <w:rFonts w:ascii="Times New Roman"/>
          <w:b w:val="false"/>
          <w:i w:val="false"/>
          <w:color w:val="000000"/>
          <w:sz w:val="28"/>
        </w:rPr>
        <w:t xml:space="preserve">
      Сыртқы автомагистральдар қала аумағын кеңейту кезінде олар қаланың салынып жатқан бөлігінде қалмайтындай етіп жобаланған. Сыртқы көлік аймақтарын (вокзал кешені, әуежай, автовокзалдар) орналастыру көптеген факторлар мен жергілікті жағдайларға байланысты болды: қаланың басқа елді мекендермен және қала маңы аймағымен көлік қатынасы, қаладан тыс автобус бағыттарының бағыты, қалалық магистральдық көшелердің жалпы жүйесі, қаланың тарихи орталығын орналастыру және онымен көлік байланысы. </w:t>
      </w:r>
    </w:p>
    <w:p>
      <w:pPr>
        <w:spacing w:after="0"/>
        <w:ind w:left="0"/>
        <w:jc w:val="both"/>
      </w:pPr>
      <w:r>
        <w:rPr>
          <w:rFonts w:ascii="Times New Roman"/>
          <w:b w:val="false"/>
          <w:i w:val="false"/>
          <w:color w:val="000000"/>
          <w:sz w:val="28"/>
        </w:rPr>
        <w:t>
      Қазіргі бар халықаралық маңызы бар Батыс Еуропа-Батыс Қытай магистралын тарихи орталықтан шет елге, Түркістанның оңтүстік бөлігіне көшіру, қаланың айналасында айналма магистраль құру ұсынылады, ол қала арқылы кез келген бағытта кедергісіз өтуді қамтамасыз етеді.</w:t>
      </w:r>
    </w:p>
    <w:p>
      <w:pPr>
        <w:spacing w:after="0"/>
        <w:ind w:left="0"/>
        <w:jc w:val="both"/>
      </w:pPr>
      <w:r>
        <w:rPr>
          <w:rFonts w:ascii="Times New Roman"/>
          <w:b w:val="false"/>
          <w:i w:val="false"/>
          <w:color w:val="000000"/>
          <w:sz w:val="28"/>
        </w:rPr>
        <w:t>
      Қалада негізгі кіріс магистральдары пайда болатын өсудің келесі бағыттары бар:</w:t>
      </w:r>
    </w:p>
    <w:p>
      <w:pPr>
        <w:spacing w:after="0"/>
        <w:ind w:left="0"/>
        <w:jc w:val="both"/>
      </w:pPr>
      <w:r>
        <w:rPr>
          <w:rFonts w:ascii="Times New Roman"/>
          <w:b w:val="false"/>
          <w:i w:val="false"/>
          <w:color w:val="000000"/>
          <w:sz w:val="28"/>
        </w:rPr>
        <w:t>
      - Түркістан-Шымкент;</w:t>
      </w:r>
    </w:p>
    <w:p>
      <w:pPr>
        <w:spacing w:after="0"/>
        <w:ind w:left="0"/>
        <w:jc w:val="both"/>
      </w:pPr>
      <w:r>
        <w:rPr>
          <w:rFonts w:ascii="Times New Roman"/>
          <w:b w:val="false"/>
          <w:i w:val="false"/>
          <w:color w:val="000000"/>
          <w:sz w:val="28"/>
        </w:rPr>
        <w:t>
      - Түркістан-Кентау;</w:t>
      </w:r>
    </w:p>
    <w:p>
      <w:pPr>
        <w:spacing w:after="0"/>
        <w:ind w:left="0"/>
        <w:jc w:val="both"/>
      </w:pPr>
      <w:r>
        <w:rPr>
          <w:rFonts w:ascii="Times New Roman"/>
          <w:b w:val="false"/>
          <w:i w:val="false"/>
          <w:color w:val="000000"/>
          <w:sz w:val="28"/>
        </w:rPr>
        <w:t>
      - Түркістан-Қызылорда;</w:t>
      </w:r>
    </w:p>
    <w:p>
      <w:pPr>
        <w:spacing w:after="0"/>
        <w:ind w:left="0"/>
        <w:jc w:val="both"/>
      </w:pPr>
      <w:r>
        <w:rPr>
          <w:rFonts w:ascii="Times New Roman"/>
          <w:b w:val="false"/>
          <w:i w:val="false"/>
          <w:color w:val="000000"/>
          <w:sz w:val="28"/>
        </w:rPr>
        <w:t>
      - Түркістан-Балтакөл;</w:t>
      </w:r>
    </w:p>
    <w:p>
      <w:pPr>
        <w:spacing w:after="0"/>
        <w:ind w:left="0"/>
        <w:jc w:val="both"/>
      </w:pPr>
      <w:r>
        <w:rPr>
          <w:rFonts w:ascii="Times New Roman"/>
          <w:b w:val="false"/>
          <w:i w:val="false"/>
          <w:color w:val="000000"/>
          <w:sz w:val="28"/>
        </w:rPr>
        <w:t>
      - Түркістан-Шәуілдір.</w:t>
      </w:r>
    </w:p>
    <w:p>
      <w:pPr>
        <w:spacing w:after="0"/>
        <w:ind w:left="0"/>
        <w:jc w:val="both"/>
      </w:pPr>
      <w:r>
        <w:rPr>
          <w:rFonts w:ascii="Times New Roman"/>
          <w:b w:val="false"/>
          <w:i w:val="false"/>
          <w:color w:val="000000"/>
          <w:sz w:val="28"/>
        </w:rPr>
        <w:t>
      Әрбір кіру магистралі қала құрылысы тораптары бар магистральдық аумақтарды дамытуды көздейді.</w:t>
      </w:r>
    </w:p>
    <w:p>
      <w:pPr>
        <w:spacing w:after="0"/>
        <w:ind w:left="0"/>
        <w:jc w:val="both"/>
      </w:pPr>
      <w:r>
        <w:rPr>
          <w:rFonts w:ascii="Times New Roman"/>
          <w:b w:val="false"/>
          <w:i w:val="false"/>
          <w:color w:val="000000"/>
          <w:sz w:val="28"/>
        </w:rPr>
        <w:t>
      6.5 Тұрғын үйдің және әлеуметтік инфрақұрылым объектілерінің қолжетімділігін қамтамасыз ету</w:t>
      </w:r>
    </w:p>
    <w:p>
      <w:pPr>
        <w:spacing w:after="0"/>
        <w:ind w:left="0"/>
        <w:jc w:val="both"/>
      </w:pPr>
      <w:r>
        <w:rPr>
          <w:rFonts w:ascii="Times New Roman"/>
          <w:b w:val="false"/>
          <w:i w:val="false"/>
          <w:color w:val="000000"/>
          <w:sz w:val="28"/>
        </w:rPr>
        <w:t>
      Өмір сапасы спортпен шұғылдану мүмкіндігінен, тұрғын үйдің сапасы мен санынан, қызмет көрсету орындарының, мектептер мен балабақшалардың және т. б. қол жетімділігінен көрінеді.</w:t>
      </w:r>
    </w:p>
    <w:p>
      <w:pPr>
        <w:spacing w:after="0"/>
        <w:ind w:left="0"/>
        <w:jc w:val="both"/>
      </w:pPr>
      <w:r>
        <w:rPr>
          <w:rFonts w:ascii="Times New Roman"/>
          <w:b w:val="false"/>
          <w:i w:val="false"/>
          <w:color w:val="000000"/>
          <w:sz w:val="28"/>
        </w:rPr>
        <w:t>
      Жобаланған аумақта толыққанды тұрғын үй құрылымдарын құру қажет. Олар Түркістан қаласының жалпы жоспарлау құрылымымен тығыз байланыста тұрғын кварталдарды (магистральаралық аумақтар шегінде), кіші орталықтарды, сауда, мәдени-тұрмыстық қызмет көрсету, демалыс, бос уақытты өткізу кәсіпорындарын қамтуы мүмкін.</w:t>
      </w:r>
    </w:p>
    <w:p>
      <w:pPr>
        <w:spacing w:after="0"/>
        <w:ind w:left="0"/>
        <w:jc w:val="both"/>
      </w:pPr>
      <w:r>
        <w:rPr>
          <w:rFonts w:ascii="Times New Roman"/>
          <w:b w:val="false"/>
          <w:i w:val="false"/>
          <w:color w:val="000000"/>
          <w:sz w:val="28"/>
        </w:rPr>
        <w:t xml:space="preserve">
      Бірінші және екінші сақинадағы қала құрылысының қасиеттері қала бейнесінің туристік, әлеуметтік-мәдени бірегейлігін анықтайды, осыған байланысты қаланың эстетикалық қабылдауын бұзатын ескі, тарихи құндылығы жоқ тұрғын үйлер мен басқа ғимараттарды мақсатты түрде бұзу қажеттілігі туындайды. </w:t>
      </w:r>
    </w:p>
    <w:p>
      <w:pPr>
        <w:spacing w:after="0"/>
        <w:ind w:left="0"/>
        <w:jc w:val="both"/>
      </w:pPr>
      <w:r>
        <w:rPr>
          <w:rFonts w:ascii="Times New Roman"/>
          <w:b w:val="false"/>
          <w:i w:val="false"/>
          <w:color w:val="000000"/>
          <w:sz w:val="28"/>
        </w:rPr>
        <w:t>
      Үшінші сақинаның ішіндегі аумақ жоспарлау құрылымдарын минималды түрде сақтай отырып, тұрғын үй құрылысын қарастырады.</w:t>
      </w:r>
    </w:p>
    <w:p>
      <w:pPr>
        <w:spacing w:after="0"/>
        <w:ind w:left="0"/>
        <w:jc w:val="both"/>
      </w:pPr>
      <w:r>
        <w:rPr>
          <w:rFonts w:ascii="Times New Roman"/>
          <w:b w:val="false"/>
          <w:i w:val="false"/>
          <w:color w:val="000000"/>
          <w:sz w:val="28"/>
        </w:rPr>
        <w:t>
      Тұрғын аймақтар қала аумағының негізгі бөлігін құрайды. Көп пәтерлі және жеке тұрғын үйлер салуға жатады. Жобада қалыптасқан тұрғын аймақ жартылай сақталады және бос аумақтарда дамиды.</w:t>
      </w:r>
    </w:p>
    <w:p>
      <w:pPr>
        <w:spacing w:after="0"/>
        <w:ind w:left="0"/>
        <w:jc w:val="both"/>
      </w:pPr>
      <w:r>
        <w:rPr>
          <w:rFonts w:ascii="Times New Roman"/>
          <w:b w:val="false"/>
          <w:i w:val="false"/>
          <w:color w:val="000000"/>
          <w:sz w:val="28"/>
        </w:rPr>
        <w:t>
      Тұрғын аймақтарда қосалқы функция ретінде жеке тұрған, халыққа әлеуметтік және мәдени-тұрмыстық қызмет көрсететін жапсарлас-жанастыра салынған объектілерді орналастыруға жол беріледі.</w:t>
      </w:r>
    </w:p>
    <w:p>
      <w:pPr>
        <w:spacing w:after="0"/>
        <w:ind w:left="0"/>
        <w:jc w:val="both"/>
      </w:pPr>
      <w:r>
        <w:rPr>
          <w:rFonts w:ascii="Times New Roman"/>
          <w:b w:val="false"/>
          <w:i w:val="false"/>
          <w:color w:val="000000"/>
          <w:sz w:val="28"/>
        </w:rPr>
        <w:t>
      Қаланың басты магистраль жанындағы аумақтарының сәулеттік бейнесін қалыптастыру (Шымкент, Қызылорда және Кентау қалалары бағытында) қызмет көрсету объектілері бар неғұрлым сапалы аз қабатты үй-жай құрылысын орналастырумен көзделеді.</w:t>
      </w:r>
    </w:p>
    <w:p>
      <w:pPr>
        <w:spacing w:after="0"/>
        <w:ind w:left="0"/>
        <w:jc w:val="both"/>
      </w:pPr>
      <w:r>
        <w:rPr>
          <w:rFonts w:ascii="Times New Roman"/>
          <w:b w:val="false"/>
          <w:i w:val="false"/>
          <w:color w:val="000000"/>
          <w:sz w:val="28"/>
        </w:rPr>
        <w:t>
      Қоғамдық аймақтар денсаулық сақтау, мәдениет, ағарту, байланыс, сауда, қоғамдық тамақтандыру, тұрмыстық қызмет көрсету, коммерциялық қызмет объектілерін, сондай-ақ орта кәсіптік және жоғары білім беру мекемелерін, ғылыми-зерттеу, әкімшілік мекемелерді, діни объектілерін, іскерлік, қаржылық және қоғамдық белсенділік орталықтарын, автомобиль көлігі тұрақтарын және жалпы қалалық маңызы бар өзге де ғимараттар мен құрылыстарды басымдықпен орналастыруға арналған.</w:t>
      </w:r>
    </w:p>
    <w:p>
      <w:pPr>
        <w:spacing w:after="0"/>
        <w:ind w:left="0"/>
        <w:jc w:val="both"/>
      </w:pPr>
      <w:r>
        <w:rPr>
          <w:rFonts w:ascii="Times New Roman"/>
          <w:b w:val="false"/>
          <w:i w:val="false"/>
          <w:color w:val="000000"/>
          <w:sz w:val="28"/>
        </w:rPr>
        <w:t xml:space="preserve">
      Әкімшілік-іскерлік орталықты дамыту автовокзалды орналастыру көзделетін Түркістан-Шымкент магистралінің шығыс бағытында, солтүстігінде көзделеді. Жаңа әкімшілік-іскерлік орталыққа облыстық, аудандық маңыздағы барлық нысандар, сондай-ақ сауда, қонақ үй және бизнес орталықтары мен тұрғын үй құрылыстары кіреді. </w:t>
      </w:r>
    </w:p>
    <w:p>
      <w:pPr>
        <w:spacing w:after="0"/>
        <w:ind w:left="0"/>
        <w:jc w:val="both"/>
      </w:pPr>
      <w:r>
        <w:rPr>
          <w:rFonts w:ascii="Times New Roman"/>
          <w:b w:val="false"/>
          <w:i w:val="false"/>
          <w:color w:val="000000"/>
          <w:sz w:val="28"/>
        </w:rPr>
        <w:t>
      Ғасырлар бойы қалыптасқан қаланың жоспарлау құрылымы, қалаішілік көлік қозғалысы мен инженерлік коммуникациялар желісі, тарихи маңызы бар объектілер мен аймақтар да сақталуға және дамуға жататын негізгі қала құрылысының құрамдас бөліктері және тарихи құндылығы болып табылады.</w:t>
      </w:r>
    </w:p>
    <w:p>
      <w:pPr>
        <w:spacing w:after="0"/>
        <w:ind w:left="0"/>
        <w:jc w:val="both"/>
      </w:pPr>
      <w:r>
        <w:rPr>
          <w:rFonts w:ascii="Times New Roman"/>
          <w:b w:val="false"/>
          <w:i w:val="false"/>
          <w:color w:val="000000"/>
          <w:sz w:val="28"/>
        </w:rPr>
        <w:t>
      Көше-жол желісінің құрылымын сақтай отырып, Қожа Ахмет Яссауи кесенесі кешенінің айналасындағы ашық ландшафтық кеңістікті дамыту көзделген. Бұл аумақ бұлақ арнасындағы (бұрынғы Қазына өзені) "тарихи-тақырыптық саябақ" аймағымен бірігеді. Бұл қала орталығының өзегіне ірі табиғи элементті енгізуге, қаланың түрлі шолу нүктелерінен тарихи ескерткіштің визуализациясын жақсартуға мүмкіндік береді.</w:t>
      </w:r>
    </w:p>
    <w:p>
      <w:pPr>
        <w:spacing w:after="0"/>
        <w:ind w:left="0"/>
        <w:jc w:val="both"/>
      </w:pPr>
      <w:r>
        <w:rPr>
          <w:rFonts w:ascii="Times New Roman"/>
          <w:b w:val="false"/>
          <w:i w:val="false"/>
          <w:color w:val="000000"/>
          <w:sz w:val="28"/>
        </w:rPr>
        <w:t>
      Резервтік аумақтар қаланы перспективалық дамыту үшін қажетті қала құрылысы ресурстары болып табылады, қаланың шеткері бөліктерінде солтүстік, шығыс және батыс бағыттарда бөлінген. Резервтік аумақтар қалалық ортаны кешенді дамыту үшін қажетті барлық негізгі функционалдық аймақтар мен объектілерді орналастыруға есептелген.</w:t>
      </w:r>
    </w:p>
    <w:p>
      <w:pPr>
        <w:spacing w:after="0"/>
        <w:ind w:left="0"/>
        <w:jc w:val="both"/>
      </w:pPr>
      <w:r>
        <w:rPr>
          <w:rFonts w:ascii="Times New Roman"/>
          <w:b w:val="false"/>
          <w:i w:val="false"/>
          <w:color w:val="000000"/>
          <w:sz w:val="28"/>
        </w:rPr>
        <w:t>
      6.6 Құрылыстан бос аумақтар</w:t>
      </w:r>
    </w:p>
    <w:p>
      <w:pPr>
        <w:spacing w:after="0"/>
        <w:ind w:left="0"/>
        <w:jc w:val="both"/>
      </w:pPr>
      <w:r>
        <w:rPr>
          <w:rFonts w:ascii="Times New Roman"/>
          <w:b w:val="false"/>
          <w:i w:val="false"/>
          <w:color w:val="000000"/>
          <w:sz w:val="28"/>
        </w:rPr>
        <w:t>
      Шығыс және солтүстік-шығыс бағыттардағы желдің басым болуын ескере отырып, жаңа өндірістік объектілерді қаланың батыс және оңтүстік-батыс бөліктеріне құрылыстан бос аумақтарға орналастыру және ескі өндірістік объектілерді шығару көзделген.</w:t>
      </w:r>
    </w:p>
    <w:p>
      <w:pPr>
        <w:spacing w:after="0"/>
        <w:ind w:left="0"/>
        <w:jc w:val="both"/>
      </w:pPr>
      <w:r>
        <w:rPr>
          <w:rFonts w:ascii="Times New Roman"/>
          <w:b w:val="false"/>
          <w:i w:val="false"/>
          <w:color w:val="000000"/>
          <w:sz w:val="28"/>
        </w:rPr>
        <w:t>
      Қала аумағының функционалдық-мамандандырылған бөлігі ретінде өнеркәсіптік аймақтың құрамына қоршаған ортаға өндірістік зияндарды бөлу көздері болып табылатын технологиялық процестері бар материалдық өндіріс, өндірістік инфрақұрылым объектілері, кәсіпорындардан санитарлық-қорғаныш аймақтары, халықтың азық-түлік және өнеркәсіп тауарларын сақтауға қажеттілігін қамтамасыз ететін топтар мен жекелеген кәсіпорындар, сондай-ақ ғылым және ғылыми қызмет көрсету, кадрлар даярлау объектілері, өндірістік емес саланың басқа да объектілері, материалдық және материалдық емес өндіріске қызмет көрсететін объектілер кіреді. Өндірістік-қойма аумағы қаланың тұрғын, рекреациялық және басқа да функционалдық аймақтарымен тиімді байланыста болуы тиіс.</w:t>
      </w:r>
    </w:p>
    <w:p>
      <w:pPr>
        <w:spacing w:after="0"/>
        <w:ind w:left="0"/>
        <w:jc w:val="both"/>
      </w:pPr>
      <w:r>
        <w:rPr>
          <w:rFonts w:ascii="Times New Roman"/>
          <w:b w:val="false"/>
          <w:i w:val="false"/>
          <w:color w:val="000000"/>
          <w:sz w:val="28"/>
        </w:rPr>
        <w:t xml:space="preserve">
      Арнайы мақсаттағы аймақтары зираттарды, крематорийлерді, мал қорымдарын, қатты тұрмыстық қалдықтар үйінділерін және пайдаланылуы басқа мақсаттағы аумақтық аймақтарға сәйкес келмейтін қала шаруашылығының өзге де объектілерін орналастыруға арналған. Қала шекарасы шегінде жұмыс істейтін зираттар жабылуға жатады, олардың айналасында санитарлық-қорғаныш аймақтарын ұйымдастыру көзделеді. </w:t>
      </w:r>
    </w:p>
    <w:p>
      <w:pPr>
        <w:spacing w:after="0"/>
        <w:ind w:left="0"/>
        <w:jc w:val="both"/>
      </w:pPr>
      <w:r>
        <w:rPr>
          <w:rFonts w:ascii="Times New Roman"/>
          <w:b w:val="false"/>
          <w:i w:val="false"/>
          <w:color w:val="000000"/>
          <w:sz w:val="28"/>
        </w:rPr>
        <w:t>
      Айта кету керек, Түркістан аумағындағы көптеген ескі зираттар тарихи тұрғыдан ерекше қызығушылық тудырады. Бас жоспардың жобасы бойынша Түркістан қаласында сақталып қалған барлық зираттарға түгендеу жүргізу және оларды есептік мерзім кезеңінде мемориалдық гүл бақтарына айналдыру ұсынылады.</w:t>
      </w:r>
    </w:p>
    <w:p>
      <w:pPr>
        <w:spacing w:after="0"/>
        <w:ind w:left="0"/>
        <w:jc w:val="both"/>
      </w:pPr>
      <w:r>
        <w:rPr>
          <w:rFonts w:ascii="Times New Roman"/>
          <w:b w:val="false"/>
          <w:i w:val="false"/>
          <w:color w:val="000000"/>
          <w:sz w:val="28"/>
        </w:rPr>
        <w:t>
      Қала құрылысы регламенттері және аумақтық аймақтар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ҚОРШАҒАН ОРТАҒА ЖОБАЛАНАТЫН ҚЫЗМЕТТІҢ ЭКОЛОГИЯЛЫҚ СХЕМАСЫ</w:t>
      </w:r>
    </w:p>
    <w:p>
      <w:pPr>
        <w:spacing w:after="0"/>
        <w:ind w:left="0"/>
        <w:jc w:val="both"/>
      </w:pPr>
      <w:r>
        <w:rPr>
          <w:rFonts w:ascii="Times New Roman"/>
          <w:b w:val="false"/>
          <w:i w:val="false"/>
          <w:color w:val="000000"/>
          <w:sz w:val="28"/>
        </w:rPr>
        <w:t xml:space="preserve">
      7.1 Жер ресурстарына, өсімдіктер мен жануарлар әлеміне арналған экологиялық схема. </w:t>
      </w:r>
    </w:p>
    <w:p>
      <w:pPr>
        <w:spacing w:after="0"/>
        <w:ind w:left="0"/>
        <w:jc w:val="both"/>
      </w:pPr>
      <w:r>
        <w:rPr>
          <w:rFonts w:ascii="Times New Roman"/>
          <w:b w:val="false"/>
          <w:i w:val="false"/>
          <w:color w:val="000000"/>
          <w:sz w:val="28"/>
        </w:rPr>
        <w:t>
      Қоршаған ортаға әсерді алдын ала бағалау аумақтың қазіргі жағдайын, қабылданған ұйымдастырушылық-техникалық және технологиялық шешімдерді талдау негізінде, сондай-ақ Қазақстан Республикасының Экологиялық кодексіне және қолданыстағы нормативтік-әдістемелік құжаттарға сәйкес жүргізілді.</w:t>
      </w:r>
    </w:p>
    <w:p>
      <w:pPr>
        <w:spacing w:after="0"/>
        <w:ind w:left="0"/>
        <w:jc w:val="both"/>
      </w:pPr>
      <w:r>
        <w:rPr>
          <w:rFonts w:ascii="Times New Roman"/>
          <w:b w:val="false"/>
          <w:i w:val="false"/>
          <w:color w:val="000000"/>
          <w:sz w:val="28"/>
        </w:rPr>
        <w:t xml:space="preserve">
      Елді мекендер мен жаңа объектілердің құрылысы әрқашан аумаққа және геологиялық ортаға әсер етеді. Олардың әсері объектілерді орналастыру үшін жерлердің иеліктен шығарылуынан, құрылыс және жоспарлау жұмыстарын жүргізу кезінде жер бедерінің өзгеруінен, әртүрлі құрылымдардың салмағынан негіздердің топырағына түсетін жүктеменің жоғарылауынан, гидрогеологиялық сипаттамалары мен жер үсті ағымының жағдайларының өзгеруінен, қауіпті геологиялық процестердің ықтимал қарқындылығынан және т. б. көрінеді. </w:t>
      </w:r>
    </w:p>
    <w:p>
      <w:pPr>
        <w:spacing w:after="0"/>
        <w:ind w:left="0"/>
        <w:jc w:val="both"/>
      </w:pPr>
      <w:r>
        <w:rPr>
          <w:rFonts w:ascii="Times New Roman"/>
          <w:b w:val="false"/>
          <w:i w:val="false"/>
          <w:color w:val="000000"/>
          <w:sz w:val="28"/>
        </w:rPr>
        <w:t xml:space="preserve">
      Бас жоспарда қабылданған өзгерістерге сәйкес жұмыстарды жүргізу процесінде топырақ-өсімдік жамылғысындағы қолайсыз өзгерістер: </w:t>
      </w:r>
    </w:p>
    <w:p>
      <w:pPr>
        <w:spacing w:after="0"/>
        <w:ind w:left="0"/>
        <w:jc w:val="both"/>
      </w:pPr>
      <w:r>
        <w:rPr>
          <w:rFonts w:ascii="Times New Roman"/>
          <w:b w:val="false"/>
          <w:i w:val="false"/>
          <w:color w:val="000000"/>
          <w:sz w:val="28"/>
        </w:rPr>
        <w:t xml:space="preserve">
      -механикалық әсерден; </w:t>
      </w:r>
    </w:p>
    <w:p>
      <w:pPr>
        <w:spacing w:after="0"/>
        <w:ind w:left="0"/>
        <w:jc w:val="both"/>
      </w:pPr>
      <w:r>
        <w:rPr>
          <w:rFonts w:ascii="Times New Roman"/>
          <w:b w:val="false"/>
          <w:i w:val="false"/>
          <w:color w:val="000000"/>
          <w:sz w:val="28"/>
        </w:rPr>
        <w:t xml:space="preserve">
      -техногендік ластанудан туындауы мүмкін. </w:t>
      </w:r>
    </w:p>
    <w:p>
      <w:pPr>
        <w:spacing w:after="0"/>
        <w:ind w:left="0"/>
        <w:jc w:val="both"/>
      </w:pPr>
      <w:r>
        <w:rPr>
          <w:rFonts w:ascii="Times New Roman"/>
          <w:b w:val="false"/>
          <w:i w:val="false"/>
          <w:color w:val="000000"/>
          <w:sz w:val="28"/>
        </w:rPr>
        <w:t>
      Механикалық әсер жер бетін жоспарлау, жолдар мен инженерлік коммуникацияларды төсеу үшін топырақ қабатын төгуге және қайта бейіндеуге байланысты.</w:t>
      </w:r>
    </w:p>
    <w:p>
      <w:pPr>
        <w:spacing w:after="0"/>
        <w:ind w:left="0"/>
        <w:jc w:val="both"/>
      </w:pPr>
      <w:r>
        <w:rPr>
          <w:rFonts w:ascii="Times New Roman"/>
          <w:b w:val="false"/>
          <w:i w:val="false"/>
          <w:color w:val="000000"/>
          <w:sz w:val="28"/>
        </w:rPr>
        <w:t xml:space="preserve">
      Жоба бойынша жұмыстарды жүзеге асыру топырақ-өсімдік жамылғысының ошақтық (әкімшілік және тұрғын үй құрылысын, жаңа қоныстану және рекреациялық аймақтарды құру) бұзылуы түрінде топырақтың азуына сөзсіз әкеледі. </w:t>
      </w:r>
    </w:p>
    <w:p>
      <w:pPr>
        <w:spacing w:after="0"/>
        <w:ind w:left="0"/>
        <w:jc w:val="both"/>
      </w:pPr>
      <w:r>
        <w:rPr>
          <w:rFonts w:ascii="Times New Roman"/>
          <w:b w:val="false"/>
          <w:i w:val="false"/>
          <w:color w:val="000000"/>
          <w:sz w:val="28"/>
        </w:rPr>
        <w:t>
      Іргелес аумақтың топырағының қорғасынмен және мұнай өнімдерімен техногендік ластануы абаттандыру жұмыстарын жүргізу кезінде көптеген автокөліктерді пайдаланумен байланысты болуы мүмкін.</w:t>
      </w:r>
    </w:p>
    <w:p>
      <w:pPr>
        <w:spacing w:after="0"/>
        <w:ind w:left="0"/>
        <w:jc w:val="both"/>
      </w:pPr>
      <w:r>
        <w:rPr>
          <w:rFonts w:ascii="Times New Roman"/>
          <w:b w:val="false"/>
          <w:i w:val="false"/>
          <w:color w:val="000000"/>
          <w:sz w:val="28"/>
        </w:rPr>
        <w:t>
      Жергілікті флораның өтемдік мүмкіндіктерін ескере отырып және топырақ-өсімдік жамылғысын қалпына келтіру жөніндегі көзделген іс-шараларды сақтаған кезде топырақ-өсімдік жамылғысының жай-күйіне әсері жергілікті ретінде бағалануы мүмкін.</w:t>
      </w:r>
    </w:p>
    <w:p>
      <w:pPr>
        <w:spacing w:after="0"/>
        <w:ind w:left="0"/>
        <w:jc w:val="both"/>
      </w:pPr>
      <w:r>
        <w:rPr>
          <w:rFonts w:ascii="Times New Roman"/>
          <w:b w:val="false"/>
          <w:i w:val="false"/>
          <w:color w:val="000000"/>
          <w:sz w:val="28"/>
        </w:rPr>
        <w:t>
      Жоспарланған жұмыстар жануарлар әлемінің өкілдеріне әсер етпейді, өйткені жұмыс жүргізу учаскесі қалалық агломерация орталығында игерілген аумақта орналасқан.</w:t>
      </w:r>
    </w:p>
    <w:p>
      <w:pPr>
        <w:spacing w:after="0"/>
        <w:ind w:left="0"/>
        <w:jc w:val="both"/>
      </w:pPr>
      <w:r>
        <w:rPr>
          <w:rFonts w:ascii="Times New Roman"/>
          <w:b w:val="false"/>
          <w:i w:val="false"/>
          <w:color w:val="000000"/>
          <w:sz w:val="28"/>
        </w:rPr>
        <w:t>
      7.2 Аймақ климатының қысқаша сипаттамасы.</w:t>
      </w:r>
    </w:p>
    <w:p>
      <w:pPr>
        <w:spacing w:after="0"/>
        <w:ind w:left="0"/>
        <w:jc w:val="both"/>
      </w:pPr>
      <w:r>
        <w:rPr>
          <w:rFonts w:ascii="Times New Roman"/>
          <w:b w:val="false"/>
          <w:i w:val="false"/>
          <w:color w:val="000000"/>
          <w:sz w:val="28"/>
        </w:rPr>
        <w:t>
      Климаты ыстық, жазда қатты ысып кету жағдайларымен, салыстырмалы түрде жылы және қысқа қыспен, атмосфералық жауын-шашынның тапшылығымен және жел белсенділігінің артуымен сипатталады. Түркістан қаласында ауаның орташа жылдық температурасы оң және 12,8ºС құрайды. Ауаның орташа айлық оң температурасы наурыздан қарашаға дейінгі кезеңде байқалады, олардың ең жоғарғысы шілде айында +28,7ºС байқалады. Ең төменгі ауа температурасы қаңтарда байқалады, орташа айлық температура минус 4,2ºС.</w:t>
      </w:r>
    </w:p>
    <w:p>
      <w:pPr>
        <w:spacing w:after="0"/>
        <w:ind w:left="0"/>
        <w:jc w:val="both"/>
      </w:pPr>
      <w:r>
        <w:rPr>
          <w:rFonts w:ascii="Times New Roman"/>
          <w:b w:val="false"/>
          <w:i w:val="false"/>
          <w:color w:val="000000"/>
          <w:sz w:val="28"/>
        </w:rPr>
        <w:t>
      Қала аумағындағы климатты анықтайтын негізгі сипаттамалардың бірі-күн сәулесінің географиялық ендік пен ұзақтығына байланысты жер бетіне күн радиациясының жоғары ағымы. Қаладағы көлденең бетке жалпы күн радиациясының жылдық ағымы ашық күнде орта есеппен 7000 МДж/м2 құрайды. Жаз айларында күн сәулесінің ұзақтығы 12-13 сағатты құрайды. Жазда күн жоқ күндер іс жүзінде жоқ. Бір жыл ішінде күн сәулесінің ұзақтығы-3098, ал күнсіз күндер саны-33. Мұның бәрі жазда жоғары температуралық фонның қалыптасуына ықпал етеді, нәтижесінде ауаның төменгі қабаты қатты қызады және топырақ құрғайды.</w:t>
      </w:r>
    </w:p>
    <w:p>
      <w:pPr>
        <w:spacing w:after="0"/>
        <w:ind w:left="0"/>
        <w:jc w:val="both"/>
      </w:pPr>
      <w:r>
        <w:rPr>
          <w:rFonts w:ascii="Times New Roman"/>
          <w:b w:val="false"/>
          <w:i w:val="false"/>
          <w:color w:val="000000"/>
          <w:sz w:val="28"/>
        </w:rPr>
        <w:t>
      Жауын-шашын аз, жылына 200 мм. Олардың ең көп мөлшері қыста түседі, бұл шөл және шөлейт аймаққа тән.</w:t>
      </w:r>
    </w:p>
    <w:p>
      <w:pPr>
        <w:spacing w:after="0"/>
        <w:ind w:left="0"/>
        <w:jc w:val="both"/>
      </w:pPr>
      <w:r>
        <w:rPr>
          <w:rFonts w:ascii="Times New Roman"/>
          <w:b w:val="false"/>
          <w:i w:val="false"/>
          <w:color w:val="000000"/>
          <w:sz w:val="28"/>
        </w:rPr>
        <w:t>
      Түркістан қаласы ауданындағы топырақ жамылғысы шөлді аймаққа тән - аймақтық топырағы ашық оңтүстік (типтік) сұр топырақты, кей жерлерінде сортаңды-сорлы және шалғынды-сұр топырақты болып табылады. Табиғи өсімдіктер негізінен эфемерлер мен эфемероидтардан тұрады, шағын аудандарда құрғақшылыққа төзімді ағаштар мен бұталар өседі.</w:t>
      </w:r>
    </w:p>
    <w:p>
      <w:pPr>
        <w:spacing w:after="0"/>
        <w:ind w:left="0"/>
        <w:jc w:val="both"/>
      </w:pPr>
      <w:r>
        <w:rPr>
          <w:rFonts w:ascii="Times New Roman"/>
          <w:b w:val="false"/>
          <w:i w:val="false"/>
          <w:color w:val="000000"/>
          <w:sz w:val="28"/>
        </w:rPr>
        <w:t>
       Осы типтегі сортаңдалмаған топырақ, қопсыту және суару жағдайында әр түрлі дақылдарды өсіруге жарамды.</w:t>
      </w:r>
    </w:p>
    <w:p>
      <w:pPr>
        <w:spacing w:after="0"/>
        <w:ind w:left="0"/>
        <w:jc w:val="both"/>
      </w:pPr>
      <w:r>
        <w:rPr>
          <w:rFonts w:ascii="Times New Roman"/>
          <w:b w:val="false"/>
          <w:i w:val="false"/>
          <w:color w:val="000000"/>
          <w:sz w:val="28"/>
        </w:rPr>
        <w:t xml:space="preserve">
      Экологиялық қолайсыз аудандарда тұратын халықтың өмірі мен денсаулығын қорғау жүйесін қалыптастыруға, орнықты өмір сүру жағдайларын қамтамасыз етуге, халықты экологиялық таза тамақ өнімдерімен, медициналық құралдармен, ауыз сумен басым жабдықтауға, санитариялық-эпидемиологиялық жағдайды жақсартуға қағидатты тәсілдерді бекіту. </w:t>
      </w:r>
    </w:p>
    <w:p>
      <w:pPr>
        <w:spacing w:after="0"/>
        <w:ind w:left="0"/>
        <w:jc w:val="both"/>
      </w:pPr>
      <w:r>
        <w:rPr>
          <w:rFonts w:ascii="Times New Roman"/>
          <w:b w:val="false"/>
          <w:i w:val="false"/>
          <w:color w:val="000000"/>
          <w:sz w:val="28"/>
        </w:rPr>
        <w:t xml:space="preserve">
      Атмосфераның ең жаппай ластаушылары - шаң, күкірт қостотығы, көміртек тотығы, азот, фтор тотықтары, түрлі көмірсутектер және т. б. Қазіргі уақытта атмосфералық ауаның тұрақты компоненттері азот тотықтары, озон, көміртек тотығы, күкірт қостотығы сияқты газдар болып табылады. </w:t>
      </w:r>
    </w:p>
    <w:p>
      <w:pPr>
        <w:spacing w:after="0"/>
        <w:ind w:left="0"/>
        <w:jc w:val="both"/>
      </w:pPr>
      <w:r>
        <w:rPr>
          <w:rFonts w:ascii="Times New Roman"/>
          <w:b w:val="false"/>
          <w:i w:val="false"/>
          <w:color w:val="000000"/>
          <w:sz w:val="28"/>
        </w:rPr>
        <w:t>
      7.3 Қаланың атмосфералық ауасының ластану деңгейін талдау.</w:t>
      </w:r>
    </w:p>
    <w:p>
      <w:pPr>
        <w:spacing w:after="0"/>
        <w:ind w:left="0"/>
        <w:jc w:val="both"/>
      </w:pPr>
      <w:r>
        <w:rPr>
          <w:rFonts w:ascii="Times New Roman"/>
          <w:b w:val="false"/>
          <w:i w:val="false"/>
          <w:color w:val="000000"/>
          <w:sz w:val="28"/>
        </w:rPr>
        <w:t>
      Антропогендік әсерге ұшырайтын ортаның негізгі элементтері: атмосфералық ауа, жер асты және жер үсті сулары, топырақ, өсімдіктер. Олардың жағдайы геоэкожүйені қалыптастыру үшін де, осы аумақта тұратын халықтың денсаулығы үшін де маңызды.</w:t>
      </w:r>
    </w:p>
    <w:p>
      <w:pPr>
        <w:spacing w:after="0"/>
        <w:ind w:left="0"/>
        <w:jc w:val="both"/>
      </w:pPr>
      <w:r>
        <w:rPr>
          <w:rFonts w:ascii="Times New Roman"/>
          <w:b w:val="false"/>
          <w:i w:val="false"/>
          <w:color w:val="000000"/>
          <w:sz w:val="28"/>
        </w:rPr>
        <w:t xml:space="preserve">
      Түркістан қаласында білім беру объектілері, мектепке дейінгі мекемелер, әлеуметтік-мәдени тұрмыстық объектілер және 50 мыңнан астам тұрғын үй күзгі-қысқы жылыту кезеңінде қатты отын-көмірмен жылытылады. </w:t>
      </w:r>
    </w:p>
    <w:p>
      <w:pPr>
        <w:spacing w:after="0"/>
        <w:ind w:left="0"/>
        <w:jc w:val="both"/>
      </w:pPr>
      <w:r>
        <w:rPr>
          <w:rFonts w:ascii="Times New Roman"/>
          <w:b w:val="false"/>
          <w:i w:val="false"/>
          <w:color w:val="000000"/>
          <w:sz w:val="28"/>
        </w:rPr>
        <w:t xml:space="preserve">
      Қала аумағының әуе бассейнін ластаудың басты көздері шығарындылар көздерінің үш түрі болып табылады: </w:t>
      </w:r>
    </w:p>
    <w:p>
      <w:pPr>
        <w:spacing w:after="0"/>
        <w:ind w:left="0"/>
        <w:jc w:val="both"/>
      </w:pPr>
      <w:r>
        <w:rPr>
          <w:rFonts w:ascii="Times New Roman"/>
          <w:b w:val="false"/>
          <w:i w:val="false"/>
          <w:color w:val="000000"/>
          <w:sz w:val="28"/>
        </w:rPr>
        <w:t>
      - стационарлық көздер;</w:t>
      </w:r>
    </w:p>
    <w:p>
      <w:pPr>
        <w:spacing w:after="0"/>
        <w:ind w:left="0"/>
        <w:jc w:val="both"/>
      </w:pPr>
      <w:r>
        <w:rPr>
          <w:rFonts w:ascii="Times New Roman"/>
          <w:b w:val="false"/>
          <w:i w:val="false"/>
          <w:color w:val="000000"/>
          <w:sz w:val="28"/>
        </w:rPr>
        <w:t>
      - автокөлік;</w:t>
      </w:r>
    </w:p>
    <w:p>
      <w:pPr>
        <w:spacing w:after="0"/>
        <w:ind w:left="0"/>
        <w:jc w:val="both"/>
      </w:pPr>
      <w:r>
        <w:rPr>
          <w:rFonts w:ascii="Times New Roman"/>
          <w:b w:val="false"/>
          <w:i w:val="false"/>
          <w:color w:val="000000"/>
          <w:sz w:val="28"/>
        </w:rPr>
        <w:t>
      - ұйымдастырылмаған шығарындылар көздері.</w:t>
      </w:r>
    </w:p>
    <w:p>
      <w:pPr>
        <w:spacing w:after="0"/>
        <w:ind w:left="0"/>
        <w:jc w:val="both"/>
      </w:pPr>
      <w:r>
        <w:rPr>
          <w:rFonts w:ascii="Times New Roman"/>
          <w:b w:val="false"/>
          <w:i w:val="false"/>
          <w:color w:val="000000"/>
          <w:sz w:val="28"/>
        </w:rPr>
        <w:t xml:space="preserve">
      Көп қабатты үйлерді, ауруханаларды, мектептерді, балабақшаларды, коммерциялық объектілерді және т.б. жылыту үшін қатты отынмен (көмір) жұмыс істейтін қазандықтар салынды. Көмір - жылу мен электр энергиясын өндіруге арналған арзан отынның бірі. Күкірт, темір қостотықтарының, көмір шаңының көп мөлшерде бөлінуі. </w:t>
      </w:r>
    </w:p>
    <w:p>
      <w:pPr>
        <w:spacing w:after="0"/>
        <w:ind w:left="0"/>
        <w:jc w:val="both"/>
      </w:pPr>
      <w:r>
        <w:rPr>
          <w:rFonts w:ascii="Times New Roman"/>
          <w:b w:val="false"/>
          <w:i w:val="false"/>
          <w:color w:val="000000"/>
          <w:sz w:val="28"/>
        </w:rPr>
        <w:t>
      Жаңа объектілердің құрылысын жобалау үшін құрылыс жұмыстарын жүзеге асырудың уақытша болуына байланысты СҚА мөлшерін белгілеу талап етілмейді, алайда құрылыс-монтаждау жұмыстарын жүргізу "Құрылыс өндірісі мен құрылыс жұмыстарын ұйымдастыруға қойылатын гигиеналық талаптар"2.2.3.11384-03 СанЕмН талаптарын ескере отырып жүргізілуі тиіс.</w:t>
      </w:r>
    </w:p>
    <w:p>
      <w:pPr>
        <w:spacing w:after="0"/>
        <w:ind w:left="0"/>
        <w:jc w:val="both"/>
      </w:pPr>
      <w:r>
        <w:rPr>
          <w:rFonts w:ascii="Times New Roman"/>
          <w:b w:val="false"/>
          <w:i w:val="false"/>
          <w:color w:val="000000"/>
          <w:sz w:val="28"/>
        </w:rPr>
        <w:t>
      7.4 Жоспарлы шектеулер</w:t>
      </w:r>
    </w:p>
    <w:p>
      <w:pPr>
        <w:spacing w:after="0"/>
        <w:ind w:left="0"/>
        <w:jc w:val="both"/>
      </w:pPr>
      <w:r>
        <w:rPr>
          <w:rFonts w:ascii="Times New Roman"/>
          <w:b w:val="false"/>
          <w:i w:val="false"/>
          <w:color w:val="000000"/>
          <w:sz w:val="28"/>
        </w:rPr>
        <w:t>
      "Өндірістік объектілердің санитарлық-қорғау аймағын белгілеу бойынша санитариялық-эпидемиологиялық талаптар" ҚР Денсаулық сақтау министрінің м.а. 2012 жылғы 17 қаңтардағы № 93 бұйрығымен бекітілген Санитариялық қағидаларына сәйкес санитарлық-қорғау аймағының мөлшері объектінің қауіптілік сыныбына сәйкес және "Ғимараттар мен құрылыстардың өрт қауіпсіздігі" ҚР ЕЖ 2.02-101-2014 сәйкес отқа төзімділік дәрежесін ескере отырып белгіленеді.</w:t>
      </w:r>
    </w:p>
    <w:p>
      <w:pPr>
        <w:spacing w:after="0"/>
        <w:ind w:left="0"/>
        <w:jc w:val="both"/>
      </w:pPr>
      <w:r>
        <w:rPr>
          <w:rFonts w:ascii="Times New Roman"/>
          <w:b w:val="false"/>
          <w:i w:val="false"/>
          <w:color w:val="000000"/>
          <w:sz w:val="28"/>
        </w:rPr>
        <w:t xml:space="preserve">
      Қолайсыз әсерлердің ең маңызды көздері - тау-кен өнеркәсібінің бірнеше кәсіпорындарының, құрылыс материалдары зауыттарының өндірістік цехтары мен карьерлері, сондай-ақ асфальтбетон зауыттары мен мақта өңдеу кәсіпорны, сонымен қатар қаланың батыс және солтүстік-батыс бөліктеріндегі бірнеше өнеркәсіптік аймақтарда топтастырылған басқа да өнеркәсіптік және коммуналдық объектілердің болуы. </w:t>
      </w:r>
    </w:p>
    <w:p>
      <w:pPr>
        <w:spacing w:after="0"/>
        <w:ind w:left="0"/>
        <w:jc w:val="both"/>
      </w:pPr>
      <w:r>
        <w:rPr>
          <w:rFonts w:ascii="Times New Roman"/>
          <w:b w:val="false"/>
          <w:i w:val="false"/>
          <w:color w:val="000000"/>
          <w:sz w:val="28"/>
        </w:rPr>
        <w:t>
      Табиғи кешенге әсер ететін антропогендік факторлардың ішінде жоғары қуатты бірнеше энергетикалық объектілерді атап өту керек - 110/35кв "Түркістан", "ЖБИ", "Университет", "Коммунальная" тарату қосалқы станциялары, олар электромагниттік және шу әсерінің маңызды аймақтарын құрайды. "Қала құрылысы. Қалалық және ауылдық елді мекендерді жоспарлау және құрылысын салу" ҚР ҚН 3.01-01-2013 сәйкес ашық қосалқы станциялар үшін шу әсерінің санитарлық-қорғау аймақтарын қарастыру қажет.</w:t>
      </w:r>
    </w:p>
    <w:p>
      <w:pPr>
        <w:spacing w:after="0"/>
        <w:ind w:left="0"/>
        <w:jc w:val="both"/>
      </w:pPr>
      <w:r>
        <w:rPr>
          <w:rFonts w:ascii="Times New Roman"/>
          <w:b w:val="false"/>
          <w:i w:val="false"/>
          <w:color w:val="000000"/>
          <w:sz w:val="28"/>
        </w:rPr>
        <w:t>
      Аймақтарды анықтау кезінде ашық қосалқы станцияларда орнатылған трансформаторлардың жиынтық қуаты қабылданды:</w:t>
      </w:r>
    </w:p>
    <w:p>
      <w:pPr>
        <w:spacing w:after="0"/>
        <w:ind w:left="0"/>
        <w:jc w:val="both"/>
      </w:pPr>
      <w:r>
        <w:rPr>
          <w:rFonts w:ascii="Times New Roman"/>
          <w:b w:val="false"/>
          <w:i w:val="false"/>
          <w:color w:val="000000"/>
          <w:sz w:val="28"/>
        </w:rPr>
        <w:t>
      110кВ "Түркістан" ҚС - 2х16МВ-А и 1х16МВ-А;</w:t>
      </w:r>
    </w:p>
    <w:p>
      <w:pPr>
        <w:spacing w:after="0"/>
        <w:ind w:left="0"/>
        <w:jc w:val="both"/>
      </w:pPr>
      <w:r>
        <w:rPr>
          <w:rFonts w:ascii="Times New Roman"/>
          <w:b w:val="false"/>
          <w:i w:val="false"/>
          <w:color w:val="000000"/>
          <w:sz w:val="28"/>
        </w:rPr>
        <w:t>
      110кВ "ЖБИ" ҚС - 2х15МВ-А и 1х16МВ-А;</w:t>
      </w:r>
    </w:p>
    <w:p>
      <w:pPr>
        <w:spacing w:after="0"/>
        <w:ind w:left="0"/>
        <w:jc w:val="both"/>
      </w:pPr>
      <w:r>
        <w:rPr>
          <w:rFonts w:ascii="Times New Roman"/>
          <w:b w:val="false"/>
          <w:i w:val="false"/>
          <w:color w:val="000000"/>
          <w:sz w:val="28"/>
        </w:rPr>
        <w:t>
      110кВ "Университет" ҚС - 2х10МВ-А;</w:t>
      </w:r>
    </w:p>
    <w:p>
      <w:pPr>
        <w:spacing w:after="0"/>
        <w:ind w:left="0"/>
        <w:jc w:val="both"/>
      </w:pPr>
      <w:r>
        <w:rPr>
          <w:rFonts w:ascii="Times New Roman"/>
          <w:b w:val="false"/>
          <w:i w:val="false"/>
          <w:color w:val="000000"/>
          <w:sz w:val="28"/>
        </w:rPr>
        <w:t>
      110кВ "Коммунальная" ҚС - 2х16МВ-А.</w:t>
      </w:r>
    </w:p>
    <w:p>
      <w:pPr>
        <w:spacing w:after="0"/>
        <w:ind w:left="0"/>
        <w:jc w:val="both"/>
      </w:pPr>
      <w:r>
        <w:rPr>
          <w:rFonts w:ascii="Times New Roman"/>
          <w:b w:val="false"/>
          <w:i w:val="false"/>
          <w:color w:val="000000"/>
          <w:sz w:val="28"/>
        </w:rPr>
        <w:t>
      Бұл аймақтардың шекаралары "Электр желілерін жобалау жөніндегі анықтамалықтың" ұсынымдары бойынша қабылданған және осы қосалқы станцияларды жабық түрге қайта жаңартуды көздеу орынды болып табылады.</w:t>
      </w:r>
    </w:p>
    <w:p>
      <w:pPr>
        <w:spacing w:after="0"/>
        <w:ind w:left="0"/>
        <w:jc w:val="both"/>
      </w:pPr>
      <w:r>
        <w:rPr>
          <w:rFonts w:ascii="Times New Roman"/>
          <w:b w:val="false"/>
          <w:i w:val="false"/>
          <w:color w:val="000000"/>
          <w:sz w:val="28"/>
        </w:rPr>
        <w:t>
      Қаладан оңтүстік-батысқа қарай "Түркістан" газ тарату станциясы орналасқан "Бейнеу-Бозой-Шымкент"жоғары қысымды магистральдық газ құбыры өтеді. "Магистральдық құбыр туралы" ҚР Заңына (14-бап, 1-тармақ) және "Магистральдық газ құбырларын пайдалану қағидаларына" (1-қосымша, 1-тармақ) сәйкес қабылданған газ құбыры мен газ тарату станциясынан қорғау аймақтары 300 м құрайды.</w:t>
      </w:r>
    </w:p>
    <w:p>
      <w:pPr>
        <w:spacing w:after="0"/>
        <w:ind w:left="0"/>
        <w:jc w:val="both"/>
      </w:pPr>
      <w:r>
        <w:rPr>
          <w:rFonts w:ascii="Times New Roman"/>
          <w:b w:val="false"/>
          <w:i w:val="false"/>
          <w:color w:val="000000"/>
          <w:sz w:val="28"/>
        </w:rPr>
        <w:t>
      Кәріз тазарту имараттарының кешені қаланың қазіргі құрылысынан оңтүстік-батысқа қарай, Қарашық өзеніне тікелей жақын жерде орналасқан. Нысанның санитарлық-қорғау аймағы максималды мәні - 1000 м бойынша, тазарту қуаттылығының тәулігіне 50 мың м3-ден асуын ескере отырып қабылданды. Сонымен қатар, өзеннің су қорғау аймағының шекарасында тазарту қондырғыларының орналасуы жер үсті су көзін қорғау үшін арнайы шараларды қолдануды қажет етеді.</w:t>
      </w:r>
    </w:p>
    <w:p>
      <w:pPr>
        <w:spacing w:after="0"/>
        <w:ind w:left="0"/>
        <w:jc w:val="both"/>
      </w:pPr>
      <w:r>
        <w:rPr>
          <w:rFonts w:ascii="Times New Roman"/>
          <w:b w:val="false"/>
          <w:i w:val="false"/>
          <w:color w:val="000000"/>
          <w:sz w:val="28"/>
        </w:rPr>
        <w:t>
      Инженерлік коммуникациялардың техникалық аймақтарында электр желілерінің қалыпты жұмысын бұзуы, олардың бүлінуіне немесе жазатайым оқиғаларға әкелуі мүмкін қандай да бір іс-әрекеттер жасауға, атап айтқанда:</w:t>
      </w:r>
    </w:p>
    <w:p>
      <w:pPr>
        <w:spacing w:after="0"/>
        <w:ind w:left="0"/>
        <w:jc w:val="both"/>
      </w:pPr>
      <w:r>
        <w:rPr>
          <w:rFonts w:ascii="Times New Roman"/>
          <w:b w:val="false"/>
          <w:i w:val="false"/>
          <w:color w:val="000000"/>
          <w:sz w:val="28"/>
        </w:rPr>
        <w:t>
      - автожанармай құю станцияларын және өзге де жанар-жағармай материалдарының қоймаларын орналастыруға, спорт алаңдары мен стадиондар, ойын алаңдарын ұйымдастыруға;</w:t>
      </w:r>
    </w:p>
    <w:p>
      <w:pPr>
        <w:spacing w:after="0"/>
        <w:ind w:left="0"/>
        <w:jc w:val="both"/>
      </w:pPr>
      <w:r>
        <w:rPr>
          <w:rFonts w:ascii="Times New Roman"/>
          <w:b w:val="false"/>
          <w:i w:val="false"/>
          <w:color w:val="000000"/>
          <w:sz w:val="28"/>
        </w:rPr>
        <w:t>
      - базарларды, қоғамдық көліктің аялдама пункттерін, машиналар мен механизмдердің барлық түрлерінің тұрақтарын орналастыруға;</w:t>
      </w:r>
    </w:p>
    <w:p>
      <w:pPr>
        <w:spacing w:after="0"/>
        <w:ind w:left="0"/>
        <w:jc w:val="both"/>
      </w:pPr>
      <w:r>
        <w:rPr>
          <w:rFonts w:ascii="Times New Roman"/>
          <w:b w:val="false"/>
          <w:i w:val="false"/>
          <w:color w:val="000000"/>
          <w:sz w:val="28"/>
        </w:rPr>
        <w:t>
      - белгіленген тәртіппен рұқсат етілген жұмыстарды орындаумен айналыспайтын адамдардың көп жиналуына байланысты кез келген іс-шараларды жүргізуге;</w:t>
      </w:r>
    </w:p>
    <w:p>
      <w:pPr>
        <w:spacing w:after="0"/>
        <w:ind w:left="0"/>
        <w:jc w:val="both"/>
      </w:pPr>
      <w:r>
        <w:rPr>
          <w:rFonts w:ascii="Times New Roman"/>
          <w:b w:val="false"/>
          <w:i w:val="false"/>
          <w:color w:val="000000"/>
          <w:sz w:val="28"/>
        </w:rPr>
        <w:t>
      - инженерлік құрылыстар мен коммуникациялардың санитарлық-қорғау белдеулерінде инженерлік құрылыстар жүйесіне жатпайтын тұрақты және уақытша ғимараттар мен құрылыстарды орналастыруға тыйым салынады.</w:t>
      </w:r>
    </w:p>
    <w:p>
      <w:pPr>
        <w:spacing w:after="0"/>
        <w:ind w:left="0"/>
        <w:jc w:val="both"/>
      </w:pPr>
      <w:r>
        <w:rPr>
          <w:rFonts w:ascii="Times New Roman"/>
          <w:b w:val="false"/>
          <w:i w:val="false"/>
          <w:color w:val="000000"/>
          <w:sz w:val="28"/>
        </w:rPr>
        <w:t>
      Қарастырылып отырған аумақта қоршаған ортаны ластаудың химиялық факторларына жататын бірнеше зираттар бар, олардың санитарлық-қорғау аймағы 300 м құрайды, олардың айналасында жиырма бес жыл бойы тұрғын үй салуға болмайды. Бүгінгі күні зираттар аумақтарындағы топырақ ластануының химиялық құрамы, сондай-ақ адамдар мен қоршаған орта үшін салттық мақсаттағы объектілер мен бұйымдардың гигиеналық қауіпсіздігі толық зерттелмеген.</w:t>
      </w:r>
    </w:p>
    <w:p>
      <w:pPr>
        <w:spacing w:after="0"/>
        <w:ind w:left="0"/>
        <w:jc w:val="both"/>
      </w:pPr>
      <w:r>
        <w:rPr>
          <w:rFonts w:ascii="Times New Roman"/>
          <w:b w:val="false"/>
          <w:i w:val="false"/>
          <w:color w:val="000000"/>
          <w:sz w:val="28"/>
        </w:rPr>
        <w:t>
      7.5 Су ресурстарына әсері</w:t>
      </w:r>
    </w:p>
    <w:p>
      <w:pPr>
        <w:spacing w:after="0"/>
        <w:ind w:left="0"/>
        <w:jc w:val="both"/>
      </w:pPr>
      <w:r>
        <w:rPr>
          <w:rFonts w:ascii="Times New Roman"/>
          <w:b w:val="false"/>
          <w:i w:val="false"/>
          <w:color w:val="000000"/>
          <w:sz w:val="28"/>
        </w:rPr>
        <w:t>
      Өзендер мен су айдындары үшін су қорғау аймақтары мен су қорғау белдеулері белгіленген.</w:t>
      </w:r>
    </w:p>
    <w:p>
      <w:pPr>
        <w:spacing w:after="0"/>
        <w:ind w:left="0"/>
        <w:jc w:val="both"/>
      </w:pPr>
      <w:r>
        <w:rPr>
          <w:rFonts w:ascii="Times New Roman"/>
          <w:b w:val="false"/>
          <w:i w:val="false"/>
          <w:color w:val="000000"/>
          <w:sz w:val="28"/>
        </w:rPr>
        <w:t>
      Ирригациялық қызмет қала аумағындағы жер асты сулары деңгейінің артуына алып келді. Бұл деңгейді төмендету үшін бірнеше дренаж коллекторлары салынды. Олардың ішінде қаланың ескі бөлігінің орталығы арқылы салынған және оңтүстік бағытта Чушкакал ойпатына қарай өтетін Түркістан дренаж коллекторы үлкен қызығушылық тудырады. Каналдың тереңдігі шамамен 3 м, үстіңгі жағында ені 6-7 м.</w:t>
      </w:r>
    </w:p>
    <w:p>
      <w:pPr>
        <w:spacing w:after="0"/>
        <w:ind w:left="0"/>
        <w:jc w:val="both"/>
      </w:pPr>
      <w:r>
        <w:rPr>
          <w:rFonts w:ascii="Times New Roman"/>
          <w:b w:val="false"/>
          <w:i w:val="false"/>
          <w:color w:val="000000"/>
          <w:sz w:val="28"/>
        </w:rPr>
        <w:t xml:space="preserve">
      1961 жылы салынған Арыс-Түркістан суару арнасы ауданның гидрографиялық сипаттамаларына айтарлықтай әсер етеді. Канал бүкіл қарастырылып отырған аумақты оңтүстік-шығыстан солтүстік-батысқа қарай кесіп өтеді, Түркістан қаласының солтүстік-шығыс шекарасынан өтеді және бүкіл ұзындығы бойынша құнды суармалы ауылшаруашылық жерлерінің кең аймағын құрайды. Арнаның тереңдігі 3-4 м, ені 20-25 м. Магистральдық су ағысынан дамыған тарату арналары желісі басталады. </w:t>
      </w:r>
    </w:p>
    <w:p>
      <w:pPr>
        <w:spacing w:after="0"/>
        <w:ind w:left="0"/>
        <w:jc w:val="both"/>
      </w:pPr>
      <w:r>
        <w:rPr>
          <w:rFonts w:ascii="Times New Roman"/>
          <w:b w:val="false"/>
          <w:i w:val="false"/>
          <w:color w:val="000000"/>
          <w:sz w:val="28"/>
        </w:rPr>
        <w:t>
      Түркістан қаласы орналасқан жазықты бірқатар аз қуатты маусымдық су ағындары кесіп өтеді. Олардың ішіндегі ең маңыздысы Қаратау тауының баурайынан басталатын, қаланың батыс шекарасына жақын ағатын және Сырдария өзенінің жайылмасында қаланың оңтүстігінде орналасқан Тоқкөл көліне құятын Қарашық өзені болып табылады. Бүкіл ұзындығы бойынша өзен таяз (6-8 м), беткейлері салыстырмалы түрде жұмсақ. Өзен арнасының ені 20-25 м. Өзен негізінен қар суымен және бұлақтан қоректенеді. Шығындар режимі ақпанның ортасынан мамыр айының соңына дейін болатын көктемгі су тасқынымен сипатталады. Қыста өзендегі су деңгейі айтарлықтай төмендейді, жазда Қарашық өзені кебеді.</w:t>
      </w:r>
    </w:p>
    <w:p>
      <w:pPr>
        <w:spacing w:after="0"/>
        <w:ind w:left="0"/>
        <w:jc w:val="both"/>
      </w:pPr>
      <w:r>
        <w:rPr>
          <w:rFonts w:ascii="Times New Roman"/>
          <w:b w:val="false"/>
          <w:i w:val="false"/>
          <w:color w:val="000000"/>
          <w:sz w:val="28"/>
        </w:rPr>
        <w:t>
      Қарашық өзені мен Арыс-Түркістан суару каналы үшін жер үсті су көздерін қорғау жөніндегі қолданыстағы заңнамаға сәйкес 35 м су қорғау белдеулері және 500 м су қорғау аймақтары белгіленген.</w:t>
      </w:r>
    </w:p>
    <w:p>
      <w:pPr>
        <w:spacing w:after="0"/>
        <w:ind w:left="0"/>
        <w:jc w:val="both"/>
      </w:pPr>
      <w:r>
        <w:rPr>
          <w:rFonts w:ascii="Times New Roman"/>
          <w:b w:val="false"/>
          <w:i w:val="false"/>
          <w:color w:val="000000"/>
          <w:sz w:val="28"/>
        </w:rPr>
        <w:t>
      Түркістан қаласын сумен қамтамасыз етудің негізгі көздерінің бірі Қарашық жерасты су кен орны болып табылады. Кен орнының шекаралары барлық қолданыстағы қала құрылысын және қаланың перспективалық даму аумағының едәуір бөлігін қамтиды. Құрылысты игеруге арналған учаскелер астындағы қуатты жерасты су бассейнінің болуы жобалық шешімдер қабылдау кезінде жерасты суларын ластанудан қорғау жөніндегі қажетті іс-шараларды есепке алуды талап етеді.</w:t>
      </w:r>
    </w:p>
    <w:p>
      <w:pPr>
        <w:spacing w:after="0"/>
        <w:ind w:left="0"/>
        <w:jc w:val="both"/>
      </w:pPr>
      <w:r>
        <w:rPr>
          <w:rFonts w:ascii="Times New Roman"/>
          <w:b w:val="false"/>
          <w:i w:val="false"/>
          <w:color w:val="000000"/>
          <w:sz w:val="28"/>
        </w:rPr>
        <w:t>
      Су қорғау аймағы судың ластануын, қоқыстануын және сарқылуын болдырмау, олардың экологиялық тұрақтылығын және тиісті санитарлық жай-күйін сақтау мақсатында пайдаланудың ерекше шарттары белгіленетін өзен акваториясына іргелес аумақты қамтуға тиіс.</w:t>
      </w:r>
    </w:p>
    <w:p>
      <w:pPr>
        <w:spacing w:after="0"/>
        <w:ind w:left="0"/>
        <w:jc w:val="both"/>
      </w:pPr>
      <w:r>
        <w:rPr>
          <w:rFonts w:ascii="Times New Roman"/>
          <w:b w:val="false"/>
          <w:i w:val="false"/>
          <w:color w:val="000000"/>
          <w:sz w:val="28"/>
        </w:rPr>
        <w:t xml:space="preserve">
      Су қорғау аймақтары шегінде шаруашылық қызметін қатаң шектейтін және санитарлық-қорғау мақсаты бар аумақ болып табылатын су қорғау белдеулері бөлінеді.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тәртіппен келісілген және салалық сараптамалардың қорытындыларын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(қайта құруға, күрделі жөндеуге) тыйым салынады. </w:t>
      </w:r>
    </w:p>
    <w:p>
      <w:pPr>
        <w:spacing w:after="0"/>
        <w:ind w:left="0"/>
        <w:jc w:val="both"/>
      </w:pPr>
      <w:r>
        <w:rPr>
          <w:rFonts w:ascii="Times New Roman"/>
          <w:b w:val="false"/>
          <w:i w:val="false"/>
          <w:color w:val="000000"/>
          <w:sz w:val="28"/>
        </w:rPr>
        <w:t xml:space="preserve">
      Судың ластануын, қоқыстануын және сарқылуын болдырмау үшін шаруашылық қызметтің арнайы режимі белгіленетін су объектілері мен су шаруашылығы құрылыстарына іргелес аумақ су қорғау аймағы болып табылады. </w:t>
      </w:r>
    </w:p>
    <w:p>
      <w:pPr>
        <w:spacing w:after="0"/>
        <w:ind w:left="0"/>
        <w:jc w:val="both"/>
      </w:pPr>
      <w:r>
        <w:rPr>
          <w:rFonts w:ascii="Times New Roman"/>
          <w:b w:val="false"/>
          <w:i w:val="false"/>
          <w:color w:val="000000"/>
          <w:sz w:val="28"/>
        </w:rPr>
        <w:t>
      Шектеулі шаруашылық қызмет режимі белгіленетін су объектісі мен су шаруашылығы құрылыстарына іргелес, су қорғау аймағы шегінде ені кемінде 35 метр аумақ су қорғау белдеуі болып табылады.</w:t>
      </w:r>
    </w:p>
    <w:p>
      <w:pPr>
        <w:spacing w:after="0"/>
        <w:ind w:left="0"/>
        <w:jc w:val="both"/>
      </w:pPr>
      <w:r>
        <w:rPr>
          <w:rFonts w:ascii="Times New Roman"/>
          <w:b w:val="false"/>
          <w:i w:val="false"/>
          <w:color w:val="000000"/>
          <w:sz w:val="28"/>
        </w:rPr>
        <w:t>
      "Су кодексінің" және су қорғау белдеуіндегі су қорғау аймақтары мен су объектілері белдеулерін белгілеу жобасының талаптарына сәйкес кез келген шаруашылық қызметке тыйым салынады, ал су қорғау аймағында шаруашылық қызметті шектеу режимі белгіленеді, сондай-ақ:</w:t>
      </w:r>
    </w:p>
    <w:p>
      <w:pPr>
        <w:spacing w:after="0"/>
        <w:ind w:left="0"/>
        <w:jc w:val="both"/>
      </w:pPr>
      <w:r>
        <w:rPr>
          <w:rFonts w:ascii="Times New Roman"/>
          <w:b w:val="false"/>
          <w:i w:val="false"/>
          <w:color w:val="000000"/>
          <w:sz w:val="28"/>
        </w:rPr>
        <w:t>
      -авиациялық-химиялық жұмыстар жүргізуге;</w:t>
      </w:r>
    </w:p>
    <w:p>
      <w:pPr>
        <w:spacing w:after="0"/>
        <w:ind w:left="0"/>
        <w:jc w:val="both"/>
      </w:pPr>
      <w:r>
        <w:rPr>
          <w:rFonts w:ascii="Times New Roman"/>
          <w:b w:val="false"/>
          <w:i w:val="false"/>
          <w:color w:val="000000"/>
          <w:sz w:val="28"/>
        </w:rPr>
        <w:t>
      -зиянкестермен, өсімдік ауруларымен және арамшөптермен күресудің химиялық құралдарын қолдануға;</w:t>
      </w:r>
    </w:p>
    <w:p>
      <w:pPr>
        <w:spacing w:after="0"/>
        <w:ind w:left="0"/>
        <w:jc w:val="both"/>
      </w:pPr>
      <w:r>
        <w:rPr>
          <w:rFonts w:ascii="Times New Roman"/>
          <w:b w:val="false"/>
          <w:i w:val="false"/>
          <w:color w:val="000000"/>
          <w:sz w:val="28"/>
        </w:rPr>
        <w:t>
      -топырақты тыңайту үшін көң ағындыларын пайдалануға;</w:t>
      </w:r>
    </w:p>
    <w:p>
      <w:pPr>
        <w:spacing w:after="0"/>
        <w:ind w:left="0"/>
        <w:jc w:val="both"/>
      </w:pPr>
      <w:r>
        <w:rPr>
          <w:rFonts w:ascii="Times New Roman"/>
          <w:b w:val="false"/>
          <w:i w:val="false"/>
          <w:color w:val="000000"/>
          <w:sz w:val="28"/>
        </w:rPr>
        <w:t>
      -улы химикаттар, минералдық тыңайтқыштар мен жанар-жағармай материалдары қоймаларын, аппаратураларды улы химикаттармен толтыру алаңдарын, мал шаруашылығы кешендері мен фермаларын, өнеркәсіптік, тұрмыстық және ауыл шаруашылығы қалдықтарын жинау және көму орындарын, зираттар мен мал қорымдарын, ағынды су жинағыштарды орналастыруға;</w:t>
      </w:r>
    </w:p>
    <w:p>
      <w:pPr>
        <w:spacing w:after="0"/>
        <w:ind w:left="0"/>
        <w:jc w:val="both"/>
      </w:pPr>
      <w:r>
        <w:rPr>
          <w:rFonts w:ascii="Times New Roman"/>
          <w:b w:val="false"/>
          <w:i w:val="false"/>
          <w:color w:val="000000"/>
          <w:sz w:val="28"/>
        </w:rPr>
        <w:t>
      -көң мен қоқысты жинауға;</w:t>
      </w:r>
    </w:p>
    <w:p>
      <w:pPr>
        <w:spacing w:after="0"/>
        <w:ind w:left="0"/>
        <w:jc w:val="both"/>
      </w:pPr>
      <w:r>
        <w:rPr>
          <w:rFonts w:ascii="Times New Roman"/>
          <w:b w:val="false"/>
          <w:i w:val="false"/>
          <w:color w:val="000000"/>
          <w:sz w:val="28"/>
        </w:rPr>
        <w:t>
      -автомобильдерге, тракторларға және басқа да машиналар мен механизмдерге отын құю, жуу және жөндеуге;</w:t>
      </w:r>
    </w:p>
    <w:p>
      <w:pPr>
        <w:spacing w:after="0"/>
        <w:ind w:left="0"/>
        <w:jc w:val="both"/>
      </w:pPr>
      <w:r>
        <w:rPr>
          <w:rFonts w:ascii="Times New Roman"/>
          <w:b w:val="false"/>
          <w:i w:val="false"/>
          <w:color w:val="000000"/>
          <w:sz w:val="28"/>
        </w:rPr>
        <w:t>
      -су қорғау аймақтарының ені 100 метрден кем және іргелес аумақтар беткейлерінің тіктігі 3 градустан асатын саяжай және бау-бақша учаскелерін орналастыруға;</w:t>
      </w:r>
    </w:p>
    <w:p>
      <w:pPr>
        <w:spacing w:after="0"/>
        <w:ind w:left="0"/>
        <w:jc w:val="both"/>
      </w:pPr>
      <w:r>
        <w:rPr>
          <w:rFonts w:ascii="Times New Roman"/>
          <w:b w:val="false"/>
          <w:i w:val="false"/>
          <w:color w:val="000000"/>
          <w:sz w:val="28"/>
        </w:rPr>
        <w:t>
      -көлік құралдарының тұрақтарын, оның ішінде саяжай және бау-бақша учаскелерінің аумақтарында орналастыруға;</w:t>
      </w:r>
    </w:p>
    <w:p>
      <w:pPr>
        <w:spacing w:after="0"/>
        <w:ind w:left="0"/>
        <w:jc w:val="both"/>
      </w:pPr>
      <w:r>
        <w:rPr>
          <w:rFonts w:ascii="Times New Roman"/>
          <w:b w:val="false"/>
          <w:i w:val="false"/>
          <w:color w:val="000000"/>
          <w:sz w:val="28"/>
        </w:rPr>
        <w:t>
      -су объектілері мен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-жергілікті атқарушы органдардың және су қорын пайдалану мен қорғау, қоршаған ортаны қорғау саласындағы, жер ресурстары және халықтың санитарлық-эпидемиологиялық салауаттылығы саласындағы уәкілетті органдардың келісімінсіз құрылыс, су түбін тереңдету және жарылыс жұмыстарын, ғимараттарды, құрылыстарды, коммуникацияларды және басқа да объектілерді қайта құруды, сондай-ақ пайдалы қазбаларды өндіру жөніндегі жұмыстарды, жер қазу және басқа да жұмыстарды жүргізуге;</w:t>
      </w:r>
    </w:p>
    <w:p>
      <w:pPr>
        <w:spacing w:after="0"/>
        <w:ind w:left="0"/>
        <w:jc w:val="both"/>
      </w:pPr>
      <w:r>
        <w:rPr>
          <w:rFonts w:ascii="Times New Roman"/>
          <w:b w:val="false"/>
          <w:i w:val="false"/>
          <w:color w:val="000000"/>
          <w:sz w:val="28"/>
        </w:rPr>
        <w:t>
      -малды шомылдыру және санитариялық өңдеу және судың гидрохимиялық құрамын нашарлататын шаруашылық қызметтің басқа да түрлері;</w:t>
      </w:r>
    </w:p>
    <w:p>
      <w:pPr>
        <w:spacing w:after="0"/>
        <w:ind w:left="0"/>
        <w:jc w:val="both"/>
      </w:pPr>
      <w:r>
        <w:rPr>
          <w:rFonts w:ascii="Times New Roman"/>
          <w:b w:val="false"/>
          <w:i w:val="false"/>
          <w:color w:val="000000"/>
          <w:sz w:val="28"/>
        </w:rPr>
        <w:t>
      -ықтимал сел қаупі бар су объектілерінде су қорын пайдалану және қорғау саласындағы уәкілетті органның, Қазақстан Республикасының қоршаған ортаны қорғау саласындағы орталық атқарушы органының, жер қойнауын пайдалану және қорғау жөніндегі уәкілетті органның, жер ресурстарын басқару жөніндегі орталық уәкілетті органның, халықтың санитариялық-эпидемиологиялық саламаттылығы саласындағы уәкілетті органның, ветеринария саласындағы уәкілетті мемлекеттік органның, жергілікті атқарушы органдардың, Қазақстан Республикасының төтенше жағдайлар жөніндегі орталық атқарушы органының келісімінсіз ғимараттар, кәсіпорындар және басқа да құрылыстар салуға тыйым салынады.</w:t>
      </w:r>
    </w:p>
    <w:p>
      <w:pPr>
        <w:spacing w:after="0"/>
        <w:ind w:left="0"/>
        <w:jc w:val="both"/>
      </w:pPr>
      <w:r>
        <w:rPr>
          <w:rFonts w:ascii="Times New Roman"/>
          <w:b w:val="false"/>
          <w:i w:val="false"/>
          <w:color w:val="000000"/>
          <w:sz w:val="28"/>
        </w:rPr>
        <w:t xml:space="preserve">
      Жобалау барысында белгіленген су қорғау іс-шаралары (ғимараттардан, құрылыстардан, алаңдардан, автотұрақтардан субұру торабына қарай жер үсті суларын бұруды қамтамасыз ететін аумақты тік жоспарлау, арық желілерін төсеу, өтпе жолдар мен жиек тастармен көмкерілген жолдардың асфальт жабындарын орнату және т. б.) жер үсті су ресурстарына ластанған жер үсті ағындарының түсуін болдырмауға мүмкіндік береді. </w:t>
      </w:r>
    </w:p>
    <w:p>
      <w:pPr>
        <w:spacing w:after="0"/>
        <w:ind w:left="0"/>
        <w:jc w:val="both"/>
      </w:pPr>
      <w:r>
        <w:rPr>
          <w:rFonts w:ascii="Times New Roman"/>
          <w:b w:val="false"/>
          <w:i w:val="false"/>
          <w:color w:val="000000"/>
          <w:sz w:val="28"/>
        </w:rPr>
        <w:t xml:space="preserve">
      7.6 Өндіріс және тұтыну қалдықтары </w:t>
      </w:r>
    </w:p>
    <w:p>
      <w:pPr>
        <w:spacing w:after="0"/>
        <w:ind w:left="0"/>
        <w:jc w:val="both"/>
      </w:pPr>
      <w:r>
        <w:rPr>
          <w:rFonts w:ascii="Times New Roman"/>
          <w:b w:val="false"/>
          <w:i w:val="false"/>
          <w:color w:val="000000"/>
          <w:sz w:val="28"/>
        </w:rPr>
        <w:t xml:space="preserve">
      Адам өмірі процесінде қоршаған ортаға зиянды әсердің ықтимал көзі бола алатын өндіріс пен тұтыну қалдықтарының әртүрлі түрлері пайда болады. </w:t>
      </w:r>
    </w:p>
    <w:p>
      <w:pPr>
        <w:spacing w:after="0"/>
        <w:ind w:left="0"/>
        <w:jc w:val="both"/>
      </w:pPr>
      <w:r>
        <w:rPr>
          <w:rFonts w:ascii="Times New Roman"/>
          <w:b w:val="false"/>
          <w:i w:val="false"/>
          <w:color w:val="000000"/>
          <w:sz w:val="28"/>
        </w:rPr>
        <w:t>
      Көзделіп отырған шаруашылық қызмет объектілерін салу және пайдалану және аумақты қалыпты санитарлық күтіп ұстауды қамтамасыз ету кезеңінде тұтыну қалдықтарын жинау, уақытша қоймалау, тасымалдау және көму мәселелері ерекше өзектілікке ие болады.</w:t>
      </w:r>
    </w:p>
    <w:p>
      <w:pPr>
        <w:spacing w:after="0"/>
        <w:ind w:left="0"/>
        <w:jc w:val="both"/>
      </w:pPr>
      <w:r>
        <w:rPr>
          <w:rFonts w:ascii="Times New Roman"/>
          <w:b w:val="false"/>
          <w:i w:val="false"/>
          <w:color w:val="000000"/>
          <w:sz w:val="28"/>
        </w:rPr>
        <w:t xml:space="preserve">
      Қатты тұрмыстық қалдықтарды жинау, сақтау және кәдеге жарату бөлігіндегі негізгі проблемалар және шешілмеген мәселелер: </w:t>
      </w:r>
    </w:p>
    <w:p>
      <w:pPr>
        <w:spacing w:after="0"/>
        <w:ind w:left="0"/>
        <w:jc w:val="both"/>
      </w:pPr>
      <w:r>
        <w:rPr>
          <w:rFonts w:ascii="Times New Roman"/>
          <w:b w:val="false"/>
          <w:i w:val="false"/>
          <w:color w:val="000000"/>
          <w:sz w:val="28"/>
        </w:rPr>
        <w:t>
      -қатты-тұрмыстық қалдықтарды жинау және қоқыс төгетін орындарға қызмет көрсету бойынша мамандандырылған коммуналдық қызметтердің жоқтығы;</w:t>
      </w:r>
    </w:p>
    <w:p>
      <w:pPr>
        <w:spacing w:after="0"/>
        <w:ind w:left="0"/>
        <w:jc w:val="both"/>
      </w:pPr>
      <w:r>
        <w:rPr>
          <w:rFonts w:ascii="Times New Roman"/>
          <w:b w:val="false"/>
          <w:i w:val="false"/>
          <w:color w:val="000000"/>
          <w:sz w:val="28"/>
        </w:rPr>
        <w:t>
      -жұмыс істеп тұрған коммуналдық қызметтердің материалдық-техникалық базасының әлсіздігі;</w:t>
      </w:r>
    </w:p>
    <w:p>
      <w:pPr>
        <w:spacing w:after="0"/>
        <w:ind w:left="0"/>
        <w:jc w:val="both"/>
      </w:pPr>
      <w:r>
        <w:rPr>
          <w:rFonts w:ascii="Times New Roman"/>
          <w:b w:val="false"/>
          <w:i w:val="false"/>
          <w:color w:val="000000"/>
          <w:sz w:val="28"/>
        </w:rPr>
        <w:t>
      -қатты тұрмыстық қалдықтарды жинау үшін арнайы бөлінген алаңдардың жоқтығы;</w:t>
      </w:r>
    </w:p>
    <w:p>
      <w:pPr>
        <w:spacing w:after="0"/>
        <w:ind w:left="0"/>
        <w:jc w:val="both"/>
      </w:pPr>
      <w:r>
        <w:rPr>
          <w:rFonts w:ascii="Times New Roman"/>
          <w:b w:val="false"/>
          <w:i w:val="false"/>
          <w:color w:val="000000"/>
          <w:sz w:val="28"/>
        </w:rPr>
        <w:t xml:space="preserve">
      -қатты тұрмыстық қалдықтарды сұрыптау және қайта өңдеу цехтарының жоқтығы. </w:t>
      </w:r>
    </w:p>
    <w:p>
      <w:pPr>
        <w:spacing w:after="0"/>
        <w:ind w:left="0"/>
        <w:jc w:val="both"/>
      </w:pPr>
      <w:r>
        <w:rPr>
          <w:rFonts w:ascii="Times New Roman"/>
          <w:b w:val="false"/>
          <w:i w:val="false"/>
          <w:color w:val="000000"/>
          <w:sz w:val="28"/>
        </w:rPr>
        <w:t xml:space="preserve">
      Қызметкерлер мен келушілер үшін салауатты және жайлы жағдай жасау, күзет, ҚТҚ жою кезеңділігін жергілікті жағдайларды ескере отырып, СЭС белгілейді. </w:t>
      </w:r>
    </w:p>
    <w:p>
      <w:pPr>
        <w:spacing w:after="0"/>
        <w:ind w:left="0"/>
        <w:jc w:val="both"/>
      </w:pPr>
      <w:r>
        <w:rPr>
          <w:rFonts w:ascii="Times New Roman"/>
          <w:b w:val="false"/>
          <w:i w:val="false"/>
          <w:color w:val="000000"/>
          <w:sz w:val="28"/>
        </w:rPr>
        <w:t xml:space="preserve">
      Қалдықтарды шығару қоқыс таситын көлікпен, ал оларды жинау және жою қалдықтарды жинағыштар (контейнерлер) жүйесі арқылы жүзеге асырылады. </w:t>
      </w:r>
    </w:p>
    <w:p>
      <w:pPr>
        <w:spacing w:after="0"/>
        <w:ind w:left="0"/>
        <w:jc w:val="both"/>
      </w:pPr>
      <w:r>
        <w:rPr>
          <w:rFonts w:ascii="Times New Roman"/>
          <w:b w:val="false"/>
          <w:i w:val="false"/>
          <w:color w:val="000000"/>
          <w:sz w:val="28"/>
        </w:rPr>
        <w:t xml:space="preserve">
      Қатты тұрмыстық қалдықтарды уақытша сақтау асфальтталған және қоршалған алаңдарда арнайы жабық контейнерлерде жүргізіледі. </w:t>
      </w:r>
    </w:p>
    <w:p>
      <w:pPr>
        <w:spacing w:after="0"/>
        <w:ind w:left="0"/>
        <w:jc w:val="both"/>
      </w:pPr>
      <w:r>
        <w:rPr>
          <w:rFonts w:ascii="Times New Roman"/>
          <w:b w:val="false"/>
          <w:i w:val="false"/>
          <w:color w:val="000000"/>
          <w:sz w:val="28"/>
        </w:rPr>
        <w:t>
      ҚТҚ жинау үшін "Қатты тұрмыстық қалдықтарға арналған полигондар" ҚР ҚН 1.04-15-2002 және "Қоқыс тиеу станциялары. Жобалау нормалары" ҚР ҚН 4.05-05-2003 сәйкес сыйымдылығы 0,75 м3 ауыстырылмайтын контейнерлерді пайдалану ұсынылады.</w:t>
      </w:r>
    </w:p>
    <w:p>
      <w:pPr>
        <w:spacing w:after="0"/>
        <w:ind w:left="0"/>
        <w:jc w:val="both"/>
      </w:pPr>
      <w:r>
        <w:rPr>
          <w:rFonts w:ascii="Times New Roman"/>
          <w:b w:val="false"/>
          <w:i w:val="false"/>
          <w:color w:val="000000"/>
          <w:sz w:val="28"/>
        </w:rPr>
        <w:t>
      Қалдықтарды сақтау, жою және қайта өңдеуді дұрыс ұйымдастыру қоршаған ортаның ластануына жол бермейді. Бұл топырақтың, атмосфераның немесе су ортасының қалдықтарымен ластануына әкелетін жұмыс түрлерін алып тастауды, өзгертуді немесе қысқартуды қамтиды. Қалдықтардың мөлшерін азайту, оларды қайта пайдалану, кәдеге жарату, қалпына келтіру жөніндегі іс-шараларды жоспарлау қоршаған орта компоненттеріне әсерді барынша азайтуға мүмкіндік береді.</w:t>
      </w:r>
    </w:p>
    <w:p>
      <w:pPr>
        <w:spacing w:after="0"/>
        <w:ind w:left="0"/>
        <w:jc w:val="both"/>
      </w:pPr>
      <w:r>
        <w:rPr>
          <w:rFonts w:ascii="Times New Roman"/>
          <w:b w:val="false"/>
          <w:i w:val="false"/>
          <w:color w:val="000000"/>
          <w:sz w:val="28"/>
        </w:rPr>
        <w:t>
      Түркістан қаласының аумағын кешенді экологиялық аймақтарға бөлудің карта-схемасы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8. АУМАҚТЫ СӘУЛЕТ-ЛАНДШАФТЫҚ ҰЙЫМДАСТЫРУДЫҢ ҚАЛЫПТАСҚАН ЖҮЙЕСІН ТАЛДАУ</w:t>
      </w:r>
    </w:p>
    <w:p>
      <w:pPr>
        <w:spacing w:after="0"/>
        <w:ind w:left="0"/>
        <w:jc w:val="both"/>
      </w:pPr>
      <w:r>
        <w:rPr>
          <w:rFonts w:ascii="Times New Roman"/>
          <w:b w:val="false"/>
          <w:i w:val="false"/>
          <w:color w:val="000000"/>
          <w:sz w:val="28"/>
        </w:rPr>
        <w:t>
      8.1 Табиғи ландшафт әлеуетін талдау</w:t>
      </w:r>
    </w:p>
    <w:p>
      <w:pPr>
        <w:spacing w:after="0"/>
        <w:ind w:left="0"/>
        <w:jc w:val="both"/>
      </w:pPr>
      <w:r>
        <w:rPr>
          <w:rFonts w:ascii="Times New Roman"/>
          <w:b w:val="false"/>
          <w:i w:val="false"/>
          <w:color w:val="000000"/>
          <w:sz w:val="28"/>
        </w:rPr>
        <w:t>
      Қалалық ландшафттың өзіндік ерекшелігі көбінесе табиғи ландшафтпен анықталады. Сондықтан қаланың жеке келбетін жасау үшін қажет көркемдік міндеттің маңызды жағы - табиғи ландшафттың эстетикалық мүмкіндіктерін "ашу". Бұл оның негізгі құрылымдық элементтерін анықтауды талап етеді. Қалалық ландшафттың құрылымын тікелей анықтайтын элементтерді бөліп көрсету керек:</w:t>
      </w:r>
    </w:p>
    <w:p>
      <w:pPr>
        <w:spacing w:after="0"/>
        <w:ind w:left="0"/>
        <w:jc w:val="both"/>
      </w:pPr>
      <w:r>
        <w:rPr>
          <w:rFonts w:ascii="Times New Roman"/>
          <w:b w:val="false"/>
          <w:i w:val="false"/>
          <w:color w:val="000000"/>
          <w:sz w:val="28"/>
        </w:rPr>
        <w:t>
      -ауданның жер бедері;</w:t>
      </w:r>
    </w:p>
    <w:p>
      <w:pPr>
        <w:spacing w:after="0"/>
        <w:ind w:left="0"/>
        <w:jc w:val="both"/>
      </w:pPr>
      <w:r>
        <w:rPr>
          <w:rFonts w:ascii="Times New Roman"/>
          <w:b w:val="false"/>
          <w:i w:val="false"/>
          <w:color w:val="000000"/>
          <w:sz w:val="28"/>
        </w:rPr>
        <w:t>
      -су объектілерінің болуы.</w:t>
      </w:r>
    </w:p>
    <w:p>
      <w:pPr>
        <w:spacing w:after="0"/>
        <w:ind w:left="0"/>
        <w:jc w:val="both"/>
      </w:pPr>
      <w:r>
        <w:rPr>
          <w:rFonts w:ascii="Times New Roman"/>
          <w:b w:val="false"/>
          <w:i w:val="false"/>
          <w:color w:val="000000"/>
          <w:sz w:val="28"/>
        </w:rPr>
        <w:t xml:space="preserve">
      Табиғи-ландшафтық қаңқа қаланың табиғатты қорғау және рекреациялық кіші жүйесін құрайды, өзен аңғарлары мен жасыл алқаптар жүйесімен қалыптасады. </w:t>
      </w:r>
    </w:p>
    <w:p>
      <w:pPr>
        <w:spacing w:after="0"/>
        <w:ind w:left="0"/>
        <w:jc w:val="both"/>
      </w:pPr>
      <w:r>
        <w:rPr>
          <w:rFonts w:ascii="Times New Roman"/>
          <w:b w:val="false"/>
          <w:i w:val="false"/>
          <w:color w:val="000000"/>
          <w:sz w:val="28"/>
        </w:rPr>
        <w:t>
      Жалпы алғанда, қаланы ең жақсы желдету және оның санитарлық-гигиеналық жағдайын жақсарту талаптарына бағынатын экологиялық қаңқаның құрылымы қаланың "жасыл белдеуімен" жалғасатын таулы-аңғарлық айналымның ауа ағындарын өткізу үшін өзара қиылысатын меридиандық және ендік бағыттағы жасыл дәліздермен, қала аумағында ашық кеңістіктер орналастырумен ұсынылған.</w:t>
      </w:r>
    </w:p>
    <w:p>
      <w:pPr>
        <w:spacing w:after="0"/>
        <w:ind w:left="0"/>
        <w:jc w:val="both"/>
      </w:pPr>
      <w:r>
        <w:rPr>
          <w:rFonts w:ascii="Times New Roman"/>
          <w:b w:val="false"/>
          <w:i w:val="false"/>
          <w:color w:val="000000"/>
          <w:sz w:val="28"/>
        </w:rPr>
        <w:t>
      Ендік бағыттағы негізгі "Жасыл дәліз" Арыс-Түркістан каналы бойындағы сулы-жасыл диаметр ұйымдастырылатын аумақ болып табылады.</w:t>
      </w:r>
    </w:p>
    <w:p>
      <w:pPr>
        <w:spacing w:after="0"/>
        <w:ind w:left="0"/>
        <w:jc w:val="both"/>
      </w:pPr>
      <w:r>
        <w:rPr>
          <w:rFonts w:ascii="Times New Roman"/>
          <w:b w:val="false"/>
          <w:i w:val="false"/>
          <w:color w:val="000000"/>
          <w:sz w:val="28"/>
        </w:rPr>
        <w:t xml:space="preserve">
      Оңтүстік бағытта, бұлақ арнасының (бұрынғы "Қазына" өзені) бойында қала орталығындағы ірі табиғи элементпен қосылатын, жоғары табиғи-экологиялық әлеуеті бар "жасыл" дәліз ретінде қызмет ететін этно ауыл мен түркі халықтарының тарихи-тақырыптық паркін ұйымдастыру көзделген. </w:t>
      </w:r>
    </w:p>
    <w:p>
      <w:pPr>
        <w:spacing w:after="0"/>
        <w:ind w:left="0"/>
        <w:jc w:val="both"/>
      </w:pPr>
      <w:r>
        <w:rPr>
          <w:rFonts w:ascii="Times New Roman"/>
          <w:b w:val="false"/>
          <w:i w:val="false"/>
          <w:color w:val="000000"/>
          <w:sz w:val="28"/>
        </w:rPr>
        <w:t>
      Түркістан қаласының жобаланатын жасыл құрылғылар жүйесін ұйымдастыру жобалық шешімдерге, сондай-ақ қаралып отырған ауданның табиғи-климаттық жағдайларына байланысты.</w:t>
      </w:r>
    </w:p>
    <w:p>
      <w:pPr>
        <w:spacing w:after="0"/>
        <w:ind w:left="0"/>
        <w:jc w:val="both"/>
      </w:pPr>
      <w:r>
        <w:rPr>
          <w:rFonts w:ascii="Times New Roman"/>
          <w:b w:val="false"/>
          <w:i w:val="false"/>
          <w:color w:val="000000"/>
          <w:sz w:val="28"/>
        </w:rPr>
        <w:t xml:space="preserve">
      Көгалдандырылған кеңістік жүйесін қалыптастырудың негізгі принциптері: </w:t>
      </w:r>
    </w:p>
    <w:p>
      <w:pPr>
        <w:spacing w:after="0"/>
        <w:ind w:left="0"/>
        <w:jc w:val="both"/>
      </w:pPr>
      <w:r>
        <w:rPr>
          <w:rFonts w:ascii="Times New Roman"/>
          <w:b w:val="false"/>
          <w:i w:val="false"/>
          <w:color w:val="000000"/>
          <w:sz w:val="28"/>
        </w:rPr>
        <w:t>
      қала аумағы бойынша бөлудің біркелкілігі және олардың көліктік және жаяу жүргіншілерге қолжетімділігі;</w:t>
      </w:r>
    </w:p>
    <w:p>
      <w:pPr>
        <w:spacing w:after="0"/>
        <w:ind w:left="0"/>
        <w:jc w:val="both"/>
      </w:pPr>
      <w:r>
        <w:rPr>
          <w:rFonts w:ascii="Times New Roman"/>
          <w:b w:val="false"/>
          <w:i w:val="false"/>
          <w:color w:val="000000"/>
          <w:sz w:val="28"/>
        </w:rPr>
        <w:t>
      үздіксіздік;</w:t>
      </w:r>
    </w:p>
    <w:p>
      <w:pPr>
        <w:spacing w:after="0"/>
        <w:ind w:left="0"/>
        <w:jc w:val="both"/>
      </w:pPr>
      <w:r>
        <w:rPr>
          <w:rFonts w:ascii="Times New Roman"/>
          <w:b w:val="false"/>
          <w:i w:val="false"/>
          <w:color w:val="000000"/>
          <w:sz w:val="28"/>
        </w:rPr>
        <w:t>
      қалалық және қала сыртындағы орман саябақтарының көгалдандырылған аумақтарының өзара байланысы.</w:t>
      </w:r>
    </w:p>
    <w:p>
      <w:pPr>
        <w:spacing w:after="0"/>
        <w:ind w:left="0"/>
        <w:jc w:val="both"/>
      </w:pPr>
      <w:r>
        <w:rPr>
          <w:rFonts w:ascii="Times New Roman"/>
          <w:b w:val="false"/>
          <w:i w:val="false"/>
          <w:color w:val="000000"/>
          <w:sz w:val="28"/>
        </w:rPr>
        <w:t>
      Жасыл желектер қаланың барлық аудандарын біркелкі және толыққанды көгалдандыру қағидаты негізінде орналастырылған. Әр ауданда мәдениет және демалыс саябақтары, бақтар, бульварлар, скверлер жобаланған.</w:t>
      </w:r>
    </w:p>
    <w:p>
      <w:pPr>
        <w:spacing w:after="0"/>
        <w:ind w:left="0"/>
        <w:jc w:val="both"/>
      </w:pPr>
      <w:r>
        <w:rPr>
          <w:rFonts w:ascii="Times New Roman"/>
          <w:b w:val="false"/>
          <w:i w:val="false"/>
          <w:color w:val="000000"/>
          <w:sz w:val="28"/>
        </w:rPr>
        <w:t>
      Ландшафттың жоспарлау тұрғысынан өте маңызды элементі - көгалдандырылған жаяу жүргіншілер байланысы. Жаяу жүргіншілер байланысының рөлін көгалдандырылған көшелер мен кең серуендеу бульварлары ойнайды.</w:t>
      </w:r>
    </w:p>
    <w:p>
      <w:pPr>
        <w:spacing w:after="0"/>
        <w:ind w:left="0"/>
        <w:jc w:val="both"/>
      </w:pPr>
      <w:r>
        <w:rPr>
          <w:rFonts w:ascii="Times New Roman"/>
          <w:b w:val="false"/>
          <w:i w:val="false"/>
          <w:color w:val="000000"/>
          <w:sz w:val="28"/>
        </w:rPr>
        <w:t>
      Бұрынғы өнеркәсіптік кәсіпорындардың тасталған теміржол аумақтары жаяу жүргіншілер аймақтары мен серуендеу жолдары түрінде қаланың өміріне белсенді түрде енуде. Мұндай байланыс арқылы бірнеше блоктарды қосу тұрғындар үшін үлкен маңызға ие, өйткені ол қалалық ортаны біртұтас және жаяу жүргіншілерге бағытталған етеді.</w:t>
      </w:r>
    </w:p>
    <w:p>
      <w:pPr>
        <w:spacing w:after="0"/>
        <w:ind w:left="0"/>
        <w:jc w:val="both"/>
      </w:pPr>
      <w:r>
        <w:rPr>
          <w:rFonts w:ascii="Times New Roman"/>
          <w:b w:val="false"/>
          <w:i w:val="false"/>
          <w:color w:val="000000"/>
          <w:sz w:val="28"/>
        </w:rPr>
        <w:t>
      Жасыл кеңістіктердің қалалық жүйесін ашық, дамымаған аумақтардың, табиғи және кенттенген аумақтардың қатынасы бойынша аумақтық аймақтардың 3 түріне бөлуге болады:</w:t>
      </w:r>
    </w:p>
    <w:p>
      <w:pPr>
        <w:spacing w:after="0"/>
        <w:ind w:left="0"/>
        <w:jc w:val="both"/>
      </w:pPr>
      <w:r>
        <w:rPr>
          <w:rFonts w:ascii="Times New Roman"/>
          <w:b w:val="false"/>
          <w:i w:val="false"/>
          <w:color w:val="000000"/>
          <w:sz w:val="28"/>
        </w:rPr>
        <w:t>
      кенттенбеген;</w:t>
      </w:r>
    </w:p>
    <w:p>
      <w:pPr>
        <w:spacing w:after="0"/>
        <w:ind w:left="0"/>
        <w:jc w:val="both"/>
      </w:pPr>
      <w:r>
        <w:rPr>
          <w:rFonts w:ascii="Times New Roman"/>
          <w:b w:val="false"/>
          <w:i w:val="false"/>
          <w:color w:val="000000"/>
          <w:sz w:val="28"/>
        </w:rPr>
        <w:t>
      құрылыс салынбаған;</w:t>
      </w:r>
    </w:p>
    <w:p>
      <w:pPr>
        <w:spacing w:after="0"/>
        <w:ind w:left="0"/>
        <w:jc w:val="both"/>
      </w:pPr>
      <w:r>
        <w:rPr>
          <w:rFonts w:ascii="Times New Roman"/>
          <w:b w:val="false"/>
          <w:i w:val="false"/>
          <w:color w:val="000000"/>
          <w:sz w:val="28"/>
        </w:rPr>
        <w:t>
      құрылыс салынған.</w:t>
      </w:r>
    </w:p>
    <w:p>
      <w:pPr>
        <w:spacing w:after="0"/>
        <w:ind w:left="0"/>
        <w:jc w:val="both"/>
      </w:pPr>
      <w:r>
        <w:rPr>
          <w:rFonts w:ascii="Times New Roman"/>
          <w:b w:val="false"/>
          <w:i w:val="false"/>
          <w:color w:val="000000"/>
          <w:sz w:val="28"/>
        </w:rPr>
        <w:t>
      8.2 Жалпы пайдаланудағы жасыл желектер - кенттенбеген аймаққа жататын жасыл желектер санаты.</w:t>
      </w:r>
    </w:p>
    <w:p>
      <w:pPr>
        <w:spacing w:after="0"/>
        <w:ind w:left="0"/>
        <w:jc w:val="both"/>
      </w:pPr>
      <w:r>
        <w:rPr>
          <w:rFonts w:ascii="Times New Roman"/>
          <w:b w:val="false"/>
          <w:i w:val="false"/>
          <w:color w:val="000000"/>
          <w:sz w:val="28"/>
        </w:rPr>
        <w:t>
      Жалпы пайдаланымдағы көгалдандырылған аумақтар: "Жеңіс" орталық саябағымен (ауданы бойынша нормативті, ҚР ҚНжЕ сәйкес, "қалалық бақ" типі бойынша), Халықаралық Қазақ-Түрік университетінің жанындағы, Н.Назарбаев пен Б.Саттарханов атындағы көшелердің арасындағы, С.Ерубаев көшесінің бойындағы және теміржол вокзалында гүл бақтарымен ұсынылған, Толе би және "Парасат" көшелеріндегі "Нұртас Оңдасынов атындағы жаңа саябақтармен, қалалық жаяу жүргіншілер желекжолдарымен ұсынылған.</w:t>
      </w:r>
    </w:p>
    <w:p>
      <w:pPr>
        <w:spacing w:after="0"/>
        <w:ind w:left="0"/>
        <w:jc w:val="both"/>
      </w:pPr>
      <w:r>
        <w:rPr>
          <w:rFonts w:ascii="Times New Roman"/>
          <w:b w:val="false"/>
          <w:i w:val="false"/>
          <w:color w:val="000000"/>
          <w:sz w:val="28"/>
        </w:rPr>
        <w:t>
      Қолданыстағы вокзалдан солтүстік-шығыс бағытта қаланың әкімшілік-тарихи орталығына дейін жобаланған жаяу жүргіншілер бульварын көгалдандыру ұсынылады.</w:t>
      </w:r>
    </w:p>
    <w:p>
      <w:pPr>
        <w:spacing w:after="0"/>
        <w:ind w:left="0"/>
        <w:jc w:val="both"/>
      </w:pPr>
      <w:r>
        <w:rPr>
          <w:rFonts w:ascii="Times New Roman"/>
          <w:b w:val="false"/>
          <w:i w:val="false"/>
          <w:color w:val="000000"/>
          <w:sz w:val="28"/>
        </w:rPr>
        <w:t>
      Арыс-Түркістан каналының солтүстік бөлігінде кең көгалдандырылған жолақ қарастырылған. Мұнда абаттандыру, қызмет көрсету объектілерін орналастыру, жасыл желектер отырғызумен серуендеу аллеясы ұсынылады.</w:t>
      </w:r>
    </w:p>
    <w:p>
      <w:pPr>
        <w:spacing w:after="0"/>
        <w:ind w:left="0"/>
        <w:jc w:val="both"/>
      </w:pPr>
      <w:r>
        <w:rPr>
          <w:rFonts w:ascii="Times New Roman"/>
          <w:b w:val="false"/>
          <w:i w:val="false"/>
          <w:color w:val="000000"/>
          <w:sz w:val="28"/>
        </w:rPr>
        <w:t>
      Қаланың мемориалдық аймағының оңтүстігінде орналасқан түркі спорт түрлерінің Олимпиадалық паркін көгалдандыру көзделіп отыр. Жобаланған паркте әр түрлі ұлттық жекпе-жектер, ат жарыстарын өткізуге арналған спорт алаңдарын орналастыру қарастырылған.</w:t>
      </w:r>
    </w:p>
    <w:p>
      <w:pPr>
        <w:spacing w:after="0"/>
        <w:ind w:left="0"/>
        <w:jc w:val="both"/>
      </w:pPr>
      <w:r>
        <w:rPr>
          <w:rFonts w:ascii="Times New Roman"/>
          <w:b w:val="false"/>
          <w:i w:val="false"/>
          <w:color w:val="000000"/>
          <w:sz w:val="28"/>
        </w:rPr>
        <w:t>
      Шу деңгейін төмендету, ауа құрамын жақсарту үшін ені 5 м болатын спорт объектілерінің периметрі бойынша арнайы қорғаныс екпелері жасалады.</w:t>
      </w:r>
    </w:p>
    <w:p>
      <w:pPr>
        <w:spacing w:after="0"/>
        <w:ind w:left="0"/>
        <w:jc w:val="both"/>
      </w:pPr>
      <w:r>
        <w:rPr>
          <w:rFonts w:ascii="Times New Roman"/>
          <w:b w:val="false"/>
          <w:i w:val="false"/>
          <w:color w:val="000000"/>
          <w:sz w:val="28"/>
        </w:rPr>
        <w:t xml:space="preserve">
      ҚР Тұңғыш Президенті паркінің аумағы қаланың орталық, тарихи аймағынан оңтүстік бағытта "Вокзал-Әуежай" трассасына дейін орналасқан. Саябақ аймағының ауданы 298,1 га құрайды. </w:t>
      </w:r>
    </w:p>
    <w:p>
      <w:pPr>
        <w:spacing w:after="0"/>
        <w:ind w:left="0"/>
        <w:jc w:val="both"/>
      </w:pPr>
      <w:r>
        <w:rPr>
          <w:rFonts w:ascii="Times New Roman"/>
          <w:b w:val="false"/>
          <w:i w:val="false"/>
          <w:color w:val="000000"/>
          <w:sz w:val="28"/>
        </w:rPr>
        <w:t>
      Қала бейнесін қалыптастыруда Қожа Ахмет Яссауи кесенесінің мемориалдық кешені жанындағы гүл партері бар бақ маңызды рөл атқарады. "Қожа Ахмет Яссауи" мемориалдық кешені алдындағы аумақ ерекше күтіммен көгалдандырылған. Бүкіл аумақта көгалдар отырғызылды, аллеялар мен жолдар абаттандырылды.</w:t>
      </w:r>
    </w:p>
    <w:p>
      <w:pPr>
        <w:spacing w:after="0"/>
        <w:ind w:left="0"/>
        <w:jc w:val="both"/>
      </w:pPr>
      <w:r>
        <w:rPr>
          <w:rFonts w:ascii="Times New Roman"/>
          <w:b w:val="false"/>
          <w:i w:val="false"/>
          <w:color w:val="000000"/>
          <w:sz w:val="28"/>
        </w:rPr>
        <w:t>
      Гүлзарларды, Қожа Ахмет Яссауи мемориалдық кешенін және аттас халықаралық Қазақ-Түрік университетін, сондай-ақ теміржол вокзалын және "Нұртас Оңдасынов"атындағы жаңа саябақты белсенді қоса отырып, өсімдік сұрыпталымы ең жақсы сәндікке ие.</w:t>
      </w:r>
    </w:p>
    <w:p>
      <w:pPr>
        <w:spacing w:after="0"/>
        <w:ind w:left="0"/>
        <w:jc w:val="both"/>
      </w:pPr>
      <w:r>
        <w:rPr>
          <w:rFonts w:ascii="Times New Roman"/>
          <w:b w:val="false"/>
          <w:i w:val="false"/>
          <w:color w:val="000000"/>
          <w:sz w:val="28"/>
        </w:rPr>
        <w:t>
      Қалалық маңызы бар саябақтар мен скверлер орталық немесе шеткері: қаланың солтүстік және оңтүстік-батыс бөлігінде, оның негізгі композициялық осьтерінде орналасқан.</w:t>
      </w:r>
    </w:p>
    <w:p>
      <w:pPr>
        <w:spacing w:after="0"/>
        <w:ind w:left="0"/>
        <w:jc w:val="both"/>
      </w:pPr>
      <w:r>
        <w:rPr>
          <w:rFonts w:ascii="Times New Roman"/>
          <w:b w:val="false"/>
          <w:i w:val="false"/>
          <w:color w:val="000000"/>
          <w:sz w:val="28"/>
        </w:rPr>
        <w:t>
      Ең көгалдандырылған магистральдар-Ерубаев, Қожанов және Тәуке хан көшелері. Кентау, Шымкент қалаларына шыға берістегі және Қожа Ахмет Яссауи университет кешенінің айналасындағы көлік магистральдары 2 және 3 қатарлы ағаш көшеттерімен ұсынылған.</w:t>
      </w:r>
    </w:p>
    <w:p>
      <w:pPr>
        <w:spacing w:after="0"/>
        <w:ind w:left="0"/>
        <w:jc w:val="both"/>
      </w:pPr>
      <w:r>
        <w:rPr>
          <w:rFonts w:ascii="Times New Roman"/>
          <w:b w:val="false"/>
          <w:i w:val="false"/>
          <w:color w:val="000000"/>
          <w:sz w:val="28"/>
        </w:rPr>
        <w:t>
      Жобаланатын жекелеген офистік, қонақ үй және іскерлік мекемелер жанындағы көгалдандырылған учаскелерді сәулет-ландшафтық ұйымдастыру қысқа мерзімді демалу үшін қолайлы ортаны ұйымдастыруға ықпал етуі тиіс.</w:t>
      </w:r>
    </w:p>
    <w:p>
      <w:pPr>
        <w:spacing w:after="0"/>
        <w:ind w:left="0"/>
        <w:jc w:val="both"/>
      </w:pPr>
      <w:r>
        <w:rPr>
          <w:rFonts w:ascii="Times New Roman"/>
          <w:b w:val="false"/>
          <w:i w:val="false"/>
          <w:color w:val="000000"/>
          <w:sz w:val="28"/>
        </w:rPr>
        <w:t>
      8.3 Шектеулі пайдаланылатын жасыл желектер аумақтардың түрі бойынша олар құрылыс салынған аймаққа жатады.</w:t>
      </w:r>
    </w:p>
    <w:p>
      <w:pPr>
        <w:spacing w:after="0"/>
        <w:ind w:left="0"/>
        <w:jc w:val="both"/>
      </w:pPr>
      <w:r>
        <w:rPr>
          <w:rFonts w:ascii="Times New Roman"/>
          <w:b w:val="false"/>
          <w:i w:val="false"/>
          <w:color w:val="000000"/>
          <w:sz w:val="28"/>
        </w:rPr>
        <w:t>
      Шектеулі пайдаланудағы ландшафтық сәулет объектілерінің желісі - қоғамдық ғимараттар жанындағы, өнеркәсіптік объектілер аумақтарындағы, сыртқы көлік тораптарындағы және көшелердегі бақтар, сондай-ақ ХҚТУ жанындағы ботаникалық бақтар мен дендрологиялық бақтар.</w:t>
      </w:r>
    </w:p>
    <w:p>
      <w:pPr>
        <w:spacing w:after="0"/>
        <w:ind w:left="0"/>
        <w:jc w:val="both"/>
      </w:pPr>
      <w:r>
        <w:rPr>
          <w:rFonts w:ascii="Times New Roman"/>
          <w:b w:val="false"/>
          <w:i w:val="false"/>
          <w:color w:val="000000"/>
          <w:sz w:val="28"/>
        </w:rPr>
        <w:t>
      Шектеулі пайдаланылатын жасыл екпелер тұрғын аумақтарда, балабақшалар мен мектептер учаскелерінде, қоғамдық ғимараттарда, спорт ғимараттарында, денсаулық сақтау мекемелерінде құрылады.</w:t>
      </w:r>
    </w:p>
    <w:p>
      <w:pPr>
        <w:spacing w:after="0"/>
        <w:ind w:left="0"/>
        <w:jc w:val="both"/>
      </w:pPr>
      <w:r>
        <w:rPr>
          <w:rFonts w:ascii="Times New Roman"/>
          <w:b w:val="false"/>
          <w:i w:val="false"/>
          <w:color w:val="000000"/>
          <w:sz w:val="28"/>
        </w:rPr>
        <w:t>
      Жасыл желектерді жоспарлау – тұрақтымен үйлесімде еркін. Балалар алаңдары ағаш екпелерінің қорғауымен орналастырылады және қалған аумақтардан әдемі гүлдейтін бұталардың бұталы қоршауымен оқшауланады.</w:t>
      </w:r>
    </w:p>
    <w:p>
      <w:pPr>
        <w:spacing w:after="0"/>
        <w:ind w:left="0"/>
        <w:jc w:val="both"/>
      </w:pPr>
      <w:r>
        <w:rPr>
          <w:rFonts w:ascii="Times New Roman"/>
          <w:b w:val="false"/>
          <w:i w:val="false"/>
          <w:color w:val="000000"/>
          <w:sz w:val="28"/>
        </w:rPr>
        <w:t>
      Тұрғын ауданды көгалдандыру жүйесінің негізгі құрылымдық элементтері - жеке үйлердегі жасыл желектер, үйлер тобындағы аула-бақтар, шағын аудан бақтары. Топтық құрылыс салу кезінде шағын ауданның көгалдандырылған кеңістігінің негізгі бөлігі тікелей тұрғын топтардың аумағында орналасады, ал көгалдандырылған жерлердің ауданы 2-3 га жетуі мүмкін. Квартал ішіндегі жасыл желектер демалуға жағдай жасауы керек: квартал ішіндегі екпелер кварталның жалпы ауданының 35-50%-ын алуы керек.</w:t>
      </w:r>
    </w:p>
    <w:p>
      <w:pPr>
        <w:spacing w:after="0"/>
        <w:ind w:left="0"/>
        <w:jc w:val="both"/>
      </w:pPr>
      <w:r>
        <w:rPr>
          <w:rFonts w:ascii="Times New Roman"/>
          <w:b w:val="false"/>
          <w:i w:val="false"/>
          <w:color w:val="000000"/>
          <w:sz w:val="28"/>
        </w:rPr>
        <w:t xml:space="preserve">
      8.4 Арнайы мақсаттағы жасыл желектер – ландшафтық аймақтарға бөлу өлшемшарттары бойынша аймақтардың құрылыс салынбаған түріне жатады. </w:t>
      </w:r>
    </w:p>
    <w:p>
      <w:pPr>
        <w:spacing w:after="0"/>
        <w:ind w:left="0"/>
        <w:jc w:val="both"/>
      </w:pPr>
      <w:r>
        <w:rPr>
          <w:rFonts w:ascii="Times New Roman"/>
          <w:b w:val="false"/>
          <w:i w:val="false"/>
          <w:color w:val="000000"/>
          <w:sz w:val="28"/>
        </w:rPr>
        <w:t>
      Арнайы мақсаттағы жасыл желектер өнеркәсіп пен автокөліктің қоршаған ортаға жағымсыз әсерін азайту үшін жасалады. Қойылған мақсатқа байланысты (желден, құмды дауылдан қорғау, шудың, түтіннің таралуына тосқауыл жасау және т. б.) екпелерді орналастыру тәсілі мен құрылымын, сондай-ақ адсорбциялайтын және шаң-газды ұстайтын қасиеттері бар арнайы іріктелген жыныстардың ассортиментін таңдайды.</w:t>
      </w:r>
    </w:p>
    <w:p>
      <w:pPr>
        <w:spacing w:after="0"/>
        <w:ind w:left="0"/>
        <w:jc w:val="both"/>
      </w:pPr>
      <w:r>
        <w:rPr>
          <w:rFonts w:ascii="Times New Roman"/>
          <w:b w:val="false"/>
          <w:i w:val="false"/>
          <w:color w:val="000000"/>
          <w:sz w:val="28"/>
        </w:rPr>
        <w:t xml:space="preserve">
      Жобада өнеркәсіптік кәсіпорындардан, тазарту құрылыстарынан, жұмыс істеп тұрған зираттардан санитарлық-қорғау аймақтарын көгалдандыру көзделеді. Санитарлық-қорғау орман белдеулеріне газ жұтқыш қасиеттері жоғары, сондай-ақ шаңды жақсы ұстайтын ағаш түрлері іріктеледі. </w:t>
      </w:r>
    </w:p>
    <w:p>
      <w:pPr>
        <w:spacing w:after="0"/>
        <w:ind w:left="0"/>
        <w:jc w:val="both"/>
      </w:pPr>
      <w:r>
        <w:rPr>
          <w:rFonts w:ascii="Times New Roman"/>
          <w:b w:val="false"/>
          <w:i w:val="false"/>
          <w:color w:val="000000"/>
          <w:sz w:val="28"/>
        </w:rPr>
        <w:t>
      Қаланы оңтүстік, батыс және шығыс жағынан қоршап тұрған шөлді ландшафт қала аумағын құрғақ желдерден, шаңды дауылдардан, жаздың ыстық күндерінен қала айналасында желден қорғайтын жасыл аймақтар ұйымдастыру арқылы оқшаулау қажеттілігін негіздейді.</w:t>
      </w:r>
    </w:p>
    <w:p>
      <w:pPr>
        <w:spacing w:after="0"/>
        <w:ind w:left="0"/>
        <w:jc w:val="both"/>
      </w:pPr>
      <w:r>
        <w:rPr>
          <w:rFonts w:ascii="Times New Roman"/>
          <w:b w:val="false"/>
          <w:i w:val="false"/>
          <w:color w:val="000000"/>
          <w:sz w:val="28"/>
        </w:rPr>
        <w:t xml:space="preserve">
      Ол үшін көгалдандырудың үздіксіз жүйесін қамтамасыз ететін қала шегінен тыс "жасыл белдеу" қалыптастыру көзделеді. </w:t>
      </w:r>
    </w:p>
    <w:p>
      <w:pPr>
        <w:spacing w:after="0"/>
        <w:ind w:left="0"/>
        <w:jc w:val="both"/>
      </w:pPr>
      <w:r>
        <w:rPr>
          <w:rFonts w:ascii="Times New Roman"/>
          <w:b w:val="false"/>
          <w:i w:val="false"/>
          <w:color w:val="000000"/>
          <w:sz w:val="28"/>
        </w:rPr>
        <w:t xml:space="preserve">
      Нысаналы мақсаты бойынша қалалардың жасыл аймақтары екі бөлікке бөлінуге тиіс: орман-саябақ және орман шаруашылығы. </w:t>
      </w:r>
    </w:p>
    <w:p>
      <w:pPr>
        <w:spacing w:after="0"/>
        <w:ind w:left="0"/>
        <w:jc w:val="both"/>
      </w:pPr>
      <w:r>
        <w:rPr>
          <w:rFonts w:ascii="Times New Roman"/>
          <w:b w:val="false"/>
          <w:i w:val="false"/>
          <w:color w:val="000000"/>
          <w:sz w:val="28"/>
        </w:rPr>
        <w:t>
      8.5 Қаланың жасыл желектер жүйесін ұйымдастыруды бағалау</w:t>
      </w:r>
    </w:p>
    <w:p>
      <w:pPr>
        <w:spacing w:after="0"/>
        <w:ind w:left="0"/>
        <w:jc w:val="both"/>
      </w:pPr>
      <w:r>
        <w:rPr>
          <w:rFonts w:ascii="Times New Roman"/>
          <w:b w:val="false"/>
          <w:i w:val="false"/>
          <w:color w:val="000000"/>
          <w:sz w:val="28"/>
        </w:rPr>
        <w:t>
      сапалық сипаттамалары бойынша (жасыл желектердің кондициясы, абаттандырудың жай-күйі, көгалдандырылған аумақтардың сәнділігі) жалпы пайдаланудағы ландшафтық сәулет объектілерін жалпылама бағалау бойынша қолайлы ретінде саралауға болады;</w:t>
      </w:r>
    </w:p>
    <w:p>
      <w:pPr>
        <w:spacing w:after="0"/>
        <w:ind w:left="0"/>
        <w:jc w:val="both"/>
      </w:pPr>
      <w:r>
        <w:rPr>
          <w:rFonts w:ascii="Times New Roman"/>
          <w:b w:val="false"/>
          <w:i w:val="false"/>
          <w:color w:val="000000"/>
          <w:sz w:val="28"/>
        </w:rPr>
        <w:t>
      гүлзарлар қалалық алаңдарда құрылады, мемориалдық кешенді, қалаға кіретін топты, жаяу жүргіншілер алаңдарын, көшелерді, бульварларды, қоғамдық ғимараттар мен қала орталығының сәулет-ландшафтық объектілерін безендіреді;</w:t>
      </w:r>
    </w:p>
    <w:p>
      <w:pPr>
        <w:spacing w:after="0"/>
        <w:ind w:left="0"/>
        <w:jc w:val="both"/>
      </w:pPr>
      <w:r>
        <w:rPr>
          <w:rFonts w:ascii="Times New Roman"/>
          <w:b w:val="false"/>
          <w:i w:val="false"/>
          <w:color w:val="000000"/>
          <w:sz w:val="28"/>
        </w:rPr>
        <w:t>
      қолданыстағы көгалдандырылған кеңістіктер табиғи-климаттық жағдайларды ескере отырып құрылған;</w:t>
      </w:r>
    </w:p>
    <w:p>
      <w:pPr>
        <w:spacing w:after="0"/>
        <w:ind w:left="0"/>
        <w:jc w:val="both"/>
      </w:pPr>
      <w:r>
        <w:rPr>
          <w:rFonts w:ascii="Times New Roman"/>
          <w:b w:val="false"/>
          <w:i w:val="false"/>
          <w:color w:val="000000"/>
          <w:sz w:val="28"/>
        </w:rPr>
        <w:t>
      қаланың айналасындағы жасыл белдеу.</w:t>
      </w:r>
    </w:p>
    <w:p>
      <w:pPr>
        <w:spacing w:after="0"/>
        <w:ind w:left="0"/>
        <w:jc w:val="both"/>
      </w:pPr>
      <w:r>
        <w:rPr>
          <w:rFonts w:ascii="Times New Roman"/>
          <w:b w:val="false"/>
          <w:i w:val="false"/>
          <w:color w:val="000000"/>
          <w:sz w:val="28"/>
        </w:rPr>
        <w:t>
      Түркістан қаласы Қазақстанның ежелгі қалаларының бірі болғандықтан, қаланың тарихи бөлігінде оның бейнесі мен сипатын сақтау және жеткізу үшін тар көшелер мен аз қабатты құрылыстың ерекшеліктерін ескере отырып, дәстүрлі параметрлерде жоспарлау құрылымын сақтау ұсынылады.</w:t>
      </w:r>
    </w:p>
    <w:p>
      <w:pPr>
        <w:spacing w:after="0"/>
        <w:ind w:left="0"/>
        <w:jc w:val="both"/>
      </w:pPr>
      <w:r>
        <w:rPr>
          <w:rFonts w:ascii="Times New Roman"/>
          <w:b w:val="false"/>
          <w:i w:val="false"/>
          <w:color w:val="000000"/>
          <w:sz w:val="28"/>
        </w:rPr>
        <w:t>
      Мұндай көшелерді көгалдандыру және микроклиматтың сапасын жақсарту үшін тік көгалдандырумен бірге контейнерлерге жасыл желектер отырғызу қарастырылған.</w:t>
      </w:r>
    </w:p>
    <w:p>
      <w:pPr>
        <w:spacing w:after="0"/>
        <w:ind w:left="0"/>
        <w:jc w:val="both"/>
      </w:pPr>
      <w:r>
        <w:rPr>
          <w:rFonts w:ascii="Times New Roman"/>
          <w:b w:val="false"/>
          <w:i w:val="false"/>
          <w:color w:val="000000"/>
          <w:sz w:val="28"/>
        </w:rPr>
        <w:t>
      Жобаланатын аумақты функционалдық аймақтарға бөлу табиғи ландшафттың ерекшеліктерін, жел тармақтарының бағытын, қалыптасқан жоспарлау құрылымын, тұрғын үй және қоғамдық мақсаттағы объектілерді орналастыруды ескере отырып шешілді.</w:t>
      </w:r>
    </w:p>
    <w:p>
      <w:pPr>
        <w:spacing w:after="0"/>
        <w:ind w:left="0"/>
        <w:jc w:val="both"/>
      </w:pPr>
      <w:r>
        <w:rPr>
          <w:rFonts w:ascii="Times New Roman"/>
          <w:b w:val="false"/>
          <w:i w:val="false"/>
          <w:color w:val="000000"/>
          <w:sz w:val="28"/>
        </w:rPr>
        <w:t xml:space="preserve">
      Ретсіз құрылыс салуды болдырмау үшін құрылысқа арналған барлық аумақтар абаттандыру бойынша рұқсат етілетін функционалдық параметрлері және аумаққа жүктемені ұтымды бөле отырып, бірыңғай сәулеттік стильдің өзге де талаптары бар бұрмаларға бөлінген. </w:t>
      </w:r>
    </w:p>
    <w:p>
      <w:pPr>
        <w:spacing w:after="0"/>
        <w:ind w:left="0"/>
        <w:jc w:val="both"/>
      </w:pPr>
      <w:r>
        <w:rPr>
          <w:rFonts w:ascii="Times New Roman"/>
          <w:b w:val="false"/>
          <w:i w:val="false"/>
          <w:color w:val="000000"/>
          <w:sz w:val="28"/>
        </w:rPr>
        <w:t>
      Жобада инженерлік инфрақұрылымды кешенді ұйымдастыру жөніндегі іс-шаралар көзделген. Жасыл желектер бірыңғай жоспарлау құрылымына біріктірілген және функционалдық мақсаты бойынша сараланған.</w:t>
      </w:r>
    </w:p>
    <w:p>
      <w:pPr>
        <w:spacing w:after="0"/>
        <w:ind w:left="0"/>
        <w:jc w:val="both"/>
      </w:pPr>
      <w:r>
        <w:rPr>
          <w:rFonts w:ascii="Times New Roman"/>
          <w:b w:val="false"/>
          <w:i w:val="false"/>
          <w:color w:val="000000"/>
          <w:sz w:val="28"/>
        </w:rPr>
        <w:t>
      Жобаланған аумақ шөлді, құрғақ, күрт континенталды климатпен сипатталады, жазы ыстық және қысы суық, бұл ашық жасыл кеңістіктер жүйесін қалыптастыру үшін салыстырмалы түрде қолайлы жағдай жасайды.</w:t>
      </w:r>
    </w:p>
    <w:p>
      <w:pPr>
        <w:spacing w:after="0"/>
        <w:ind w:left="0"/>
        <w:jc w:val="both"/>
      </w:pPr>
      <w:r>
        <w:rPr>
          <w:rFonts w:ascii="Times New Roman"/>
          <w:b w:val="false"/>
          <w:i w:val="false"/>
          <w:color w:val="000000"/>
          <w:sz w:val="28"/>
        </w:rPr>
        <w:t>
      Түркістан қаласында көгалдандыруды жоғарғы көрсеткіште жүзеге асыру үшін жасыл желектерді отырғызудың агротехникасын қатаң сақтау, тұқым ассортиментін мұқият таңдау, сондай-ақ суару нормаларын сақтай отырып, барлық жасыл көшеттерді міндетті түрде суару қажет.</w:t>
      </w:r>
    </w:p>
    <w:p>
      <w:pPr>
        <w:spacing w:after="0"/>
        <w:ind w:left="0"/>
        <w:jc w:val="both"/>
      </w:pPr>
      <w:r>
        <w:rPr>
          <w:rFonts w:ascii="Times New Roman"/>
          <w:b w:val="false"/>
          <w:i w:val="false"/>
          <w:color w:val="000000"/>
          <w:sz w:val="28"/>
        </w:rPr>
        <w:t>
      Түркістан қаласының аумағын ландшафтты (табиғи ортаны) сақтау бойынша ландшафтық аймақтарға бөлудің карта-схемасы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9. ҚАЛАНЫ ДАМЫТУДЫҢ АУМАҚТЫҚ-ЖОСПАРЛАУ ШАРТТАРЫ</w:t>
      </w:r>
    </w:p>
    <w:p>
      <w:pPr>
        <w:spacing w:after="0"/>
        <w:ind w:left="0"/>
        <w:jc w:val="both"/>
      </w:pPr>
      <w:r>
        <w:rPr>
          <w:rFonts w:ascii="Times New Roman"/>
          <w:b w:val="false"/>
          <w:i w:val="false"/>
          <w:color w:val="000000"/>
          <w:sz w:val="28"/>
        </w:rPr>
        <w:t>
      Қоныстану аумағында әртүрлі қабаттардағы құрылыстар болуы мүмкін. Мұндай даму ең тиімді. Жаппай құрылысқа қабылданған ғимараттардың қабаттылығы қаланың көлеміне, ондағы құрылыс индустриясы кәсіпорындарының даму деңгейіне, табиғи ерекшеліктерге, сәулет-құрылымдық шешімдерге, экономикалық талаптарға байланысты.</w:t>
      </w:r>
    </w:p>
    <w:p>
      <w:pPr>
        <w:spacing w:after="0"/>
        <w:ind w:left="0"/>
        <w:jc w:val="both"/>
      </w:pPr>
      <w:r>
        <w:rPr>
          <w:rFonts w:ascii="Times New Roman"/>
          <w:b w:val="false"/>
          <w:i w:val="false"/>
          <w:color w:val="000000"/>
          <w:sz w:val="28"/>
        </w:rPr>
        <w:t>
      Тұрғын үй құрылысының қабаттылығы сәулет-композициялық, әлеуметтік-тұрмыстық, гигиеналық, демографиялық талаптар мен жергілікті жағдайларды ескере отырып, техникалық-экономикалық негіздемелер негізінде айқындалады.</w:t>
      </w:r>
    </w:p>
    <w:p>
      <w:pPr>
        <w:spacing w:after="0"/>
        <w:ind w:left="0"/>
        <w:jc w:val="both"/>
      </w:pPr>
      <w:r>
        <w:rPr>
          <w:rFonts w:ascii="Times New Roman"/>
          <w:b w:val="false"/>
          <w:i w:val="false"/>
          <w:color w:val="000000"/>
          <w:sz w:val="28"/>
        </w:rPr>
        <w:t>
      Соңғы уақытқа дейін қалаларда аумақты әртүрлі қабатты құрылыс аймақтарына бөлу болды — құрылысты аймақтарға бөлу: көп қабатты құрылыс аймағы; орта қабатты құрылыс аймағы; аз қабатты құрылыс аймағы және үй жанындағы жер учаскелері бар жеке құрылыс аймағы.</w:t>
      </w:r>
    </w:p>
    <w:p>
      <w:pPr>
        <w:spacing w:after="0"/>
        <w:ind w:left="0"/>
        <w:jc w:val="both"/>
      </w:pPr>
      <w:r>
        <w:rPr>
          <w:rFonts w:ascii="Times New Roman"/>
          <w:b w:val="false"/>
          <w:i w:val="false"/>
          <w:color w:val="000000"/>
          <w:sz w:val="28"/>
        </w:rPr>
        <w:t xml:space="preserve">
      Техникалық-экономикалық есептеулер құрылысқа, инженерлік жабдыққа және абаттандыруға жұмсалатын шығындар тұрғысынан аралас құрылыстың артықшылығын дәлелдейді. </w:t>
      </w:r>
    </w:p>
    <w:p>
      <w:pPr>
        <w:spacing w:after="0"/>
        <w:ind w:left="0"/>
        <w:jc w:val="both"/>
      </w:pPr>
      <w:r>
        <w:rPr>
          <w:rFonts w:ascii="Times New Roman"/>
          <w:b w:val="false"/>
          <w:i w:val="false"/>
          <w:color w:val="000000"/>
          <w:sz w:val="28"/>
        </w:rPr>
        <w:t>
      Қазіргі уақытта әртүрлі қабаттардағы ғимараттардың аралас салынуы кеңінен қолданылады. Осылайша, бір қабатты құрылысқа қарағанда айқынырақ және әртүрлі ансамбльдер құруға болады. Аралас құрылыс салу даралықты береді, силуэтті және тұрғын аудандардың кеңістіктік ұйымдастырылуын байытады және күрделі рельефті тиімді пайдалануға, ландшафттың қызықты ерекшеліктерін анықтауға мүмкіндік береді. Аралас құрылыс салудағы жоғары қабатты ғимараттар биіктігінің төмен деңгейге қатынасы 1:3 немесе 1:2 деп саналады. Сонда көп қабатты ғимараттар тұрғын үйлер мен шағын аудандар топтарының композициясының акценттерінің рөлін алады.</w:t>
      </w:r>
    </w:p>
    <w:p>
      <w:pPr>
        <w:spacing w:after="0"/>
        <w:ind w:left="0"/>
        <w:jc w:val="both"/>
      </w:pPr>
      <w:r>
        <w:rPr>
          <w:rFonts w:ascii="Times New Roman"/>
          <w:b w:val="false"/>
          <w:i w:val="false"/>
          <w:color w:val="000000"/>
          <w:sz w:val="28"/>
        </w:rPr>
        <w:t>
      Түркістан аумағында тұрғын үй құрылысын орналастыру кезінде төрт негізгі құрылыс аймағы белгіленді:</w:t>
      </w:r>
    </w:p>
    <w:p>
      <w:pPr>
        <w:spacing w:after="0"/>
        <w:ind w:left="0"/>
        <w:jc w:val="both"/>
      </w:pPr>
      <w:r>
        <w:rPr>
          <w:rFonts w:ascii="Times New Roman"/>
          <w:b w:val="false"/>
          <w:i w:val="false"/>
          <w:color w:val="000000"/>
          <w:sz w:val="28"/>
        </w:rPr>
        <w:t xml:space="preserve">
      көп қабатты құрылыс (8-12 және одан жоғары); </w:t>
      </w:r>
    </w:p>
    <w:p>
      <w:pPr>
        <w:spacing w:after="0"/>
        <w:ind w:left="0"/>
        <w:jc w:val="both"/>
      </w:pPr>
      <w:r>
        <w:rPr>
          <w:rFonts w:ascii="Times New Roman"/>
          <w:b w:val="false"/>
          <w:i w:val="false"/>
          <w:color w:val="000000"/>
          <w:sz w:val="28"/>
        </w:rPr>
        <w:t xml:space="preserve">
      орта қабатты құрылыс (5-7); </w:t>
      </w:r>
    </w:p>
    <w:p>
      <w:pPr>
        <w:spacing w:after="0"/>
        <w:ind w:left="0"/>
        <w:jc w:val="both"/>
      </w:pPr>
      <w:r>
        <w:rPr>
          <w:rFonts w:ascii="Times New Roman"/>
          <w:b w:val="false"/>
          <w:i w:val="false"/>
          <w:color w:val="000000"/>
          <w:sz w:val="28"/>
        </w:rPr>
        <w:t>
      аз қабатты құрылыс (2-4);</w:t>
      </w:r>
    </w:p>
    <w:p>
      <w:pPr>
        <w:spacing w:after="0"/>
        <w:ind w:left="0"/>
        <w:jc w:val="both"/>
      </w:pPr>
      <w:r>
        <w:rPr>
          <w:rFonts w:ascii="Times New Roman"/>
          <w:b w:val="false"/>
          <w:i w:val="false"/>
          <w:color w:val="000000"/>
          <w:sz w:val="28"/>
        </w:rPr>
        <w:t xml:space="preserve">
      үй-жайлық құрылыс. </w:t>
      </w:r>
    </w:p>
    <w:p>
      <w:pPr>
        <w:spacing w:after="0"/>
        <w:ind w:left="0"/>
        <w:jc w:val="both"/>
      </w:pPr>
      <w:r>
        <w:rPr>
          <w:rFonts w:ascii="Times New Roman"/>
          <w:b w:val="false"/>
          <w:i w:val="false"/>
          <w:color w:val="000000"/>
          <w:sz w:val="28"/>
        </w:rPr>
        <w:t xml:space="preserve">
      Құрылысты аймақтарға бөлудің міндеті - құрылыс аймақтары арасындағы шекараны белгілеу. Бұл екі жолмен жүзеге асырылады. Біріншісі – шекара квартал аумағында, екіншісі-шекара көше осіне сәйкес келеді. Таңдау қалыптасқан және жобаланатын құрылыстың сипаттамасына байланысты болады. </w:t>
      </w:r>
    </w:p>
    <w:p>
      <w:pPr>
        <w:spacing w:after="0"/>
        <w:ind w:left="0"/>
        <w:jc w:val="both"/>
      </w:pPr>
      <w:r>
        <w:rPr>
          <w:rFonts w:ascii="Times New Roman"/>
          <w:b w:val="false"/>
          <w:i w:val="false"/>
          <w:color w:val="000000"/>
          <w:sz w:val="28"/>
        </w:rPr>
        <w:t xml:space="preserve">
      Бұл жағдайда бірінші әдіс басым болады - көшенің екі жағында бірдей қабатты үйлермен аймақтың шекарасын құру. </w:t>
      </w:r>
    </w:p>
    <w:p>
      <w:pPr>
        <w:spacing w:after="0"/>
        <w:ind w:left="0"/>
        <w:jc w:val="both"/>
      </w:pPr>
      <w:r>
        <w:rPr>
          <w:rFonts w:ascii="Times New Roman"/>
          <w:b w:val="false"/>
          <w:i w:val="false"/>
          <w:color w:val="000000"/>
          <w:sz w:val="28"/>
        </w:rPr>
        <w:t>
      Бағыттың осы нұсқасын таңдаудағы маңызды факторлардың бірі инженерлік жабдықтар мен көшелерді абаттандыру шығындарын азайту және қайта құру мүмкіндігін ескере отырып, құрылыстың қалыптасқан жай-күйі болды, кеңістікті жақсы ұйымдастыру үшін мүмкіндіктер жасалуда.</w:t>
      </w:r>
    </w:p>
    <w:p>
      <w:pPr>
        <w:spacing w:after="0"/>
        <w:ind w:left="0"/>
        <w:jc w:val="both"/>
      </w:pPr>
      <w:r>
        <w:rPr>
          <w:rFonts w:ascii="Times New Roman"/>
          <w:b w:val="false"/>
          <w:i w:val="false"/>
          <w:color w:val="000000"/>
          <w:sz w:val="28"/>
        </w:rPr>
        <w:t xml:space="preserve">
      Осылайша, тарихи орталықтың бірінші сақинасында ғимарат орта қабатты құрылыстармен (2-4 қабат) ұсынылған, осылайша үлкен сәулеттік айқындылыққа қол жеткізіп, қаланың тарихи және мәдени орталығына ашық көрініс қалдырады. Әрі қарай жоспарлы түрде негізгі магистральдар бойымен көтеріледі. </w:t>
      </w:r>
    </w:p>
    <w:p>
      <w:pPr>
        <w:spacing w:after="0"/>
        <w:ind w:left="0"/>
        <w:jc w:val="both"/>
      </w:pPr>
      <w:r>
        <w:rPr>
          <w:rFonts w:ascii="Times New Roman"/>
          <w:b w:val="false"/>
          <w:i w:val="false"/>
          <w:color w:val="000000"/>
          <w:sz w:val="28"/>
        </w:rPr>
        <w:t>
      9.1 Аумақты сейсмикалық аудандастыру</w:t>
      </w:r>
    </w:p>
    <w:p>
      <w:pPr>
        <w:spacing w:after="0"/>
        <w:ind w:left="0"/>
        <w:jc w:val="both"/>
      </w:pPr>
      <w:r>
        <w:rPr>
          <w:rFonts w:ascii="Times New Roman"/>
          <w:b w:val="false"/>
          <w:i w:val="false"/>
          <w:color w:val="000000"/>
          <w:sz w:val="28"/>
        </w:rPr>
        <w:t xml:space="preserve">
      ҚР ҚЕ 2.03-30-2017 сәйкес сейсмикалық қасиеттері бойынша топырақ жағдайларының II типі кезінде құрылыс алаңының сейсмикалық қауіптілігі ОСЗ-2 475 және ОСЗ-2 2475 карталары бойынша баллдарда тиісінше 6 және 7 баллға тең. </w:t>
      </w:r>
    </w:p>
    <w:p>
      <w:pPr>
        <w:spacing w:after="0"/>
        <w:ind w:left="0"/>
        <w:jc w:val="both"/>
      </w:pPr>
      <w:r>
        <w:rPr>
          <w:rFonts w:ascii="Times New Roman"/>
          <w:b w:val="false"/>
          <w:i w:val="false"/>
          <w:color w:val="000000"/>
          <w:sz w:val="28"/>
        </w:rPr>
        <w:t>
      Қарастырылып отырған аудан Қаратау жотасының оңтүстік-батыс беткейіндегі тау бөктеріндегі аллювиалды-пролювиалды жазықпен шектелген, ол уақытша және тұрақты әрекет ететін ағын суларын шығарудың біріктірілген конустарының беті болып табылады. Шөгінділер құм, құмайт және саздақ қабаттары мен линзалары бар үгінді-малтатасты топырақтармен ұсынылған, жер бетінен үгінді-малтатасты қабат қалыңдығы 0,3 м-ден 15,0 м-ге дейін және одан да көп құмайттармен және саздақтармен жабылған.</w:t>
      </w:r>
    </w:p>
    <w:p>
      <w:pPr>
        <w:spacing w:after="0"/>
        <w:ind w:left="0"/>
        <w:jc w:val="both"/>
      </w:pPr>
      <w:r>
        <w:rPr>
          <w:rFonts w:ascii="Times New Roman"/>
          <w:b w:val="false"/>
          <w:i w:val="false"/>
          <w:color w:val="000000"/>
          <w:sz w:val="28"/>
        </w:rPr>
        <w:t>
      "КазГИИЗ" ЖШС жүргізген сейсмозондылау деректері негізінде "Карагандагииз и К*" ЖШС қосымша шағын аудандастыруды орындады. Нәтижесінде қаланың батыс және оңтүстік-батысына қарай учаске бөлінді, ол сейсмикалығы бойынша топырақ жағдайларының III-ші типіне жатады, және ҚР ҚЕ 2.03-30-2017 сәйкес сейсмикалылықтың есептік көрсеткіштерін 1 баллға ұлғайту талап етіледі.</w:t>
      </w:r>
    </w:p>
    <w:p>
      <w:pPr>
        <w:spacing w:after="0"/>
        <w:ind w:left="0"/>
        <w:jc w:val="both"/>
      </w:pPr>
      <w:r>
        <w:rPr>
          <w:rFonts w:ascii="Times New Roman"/>
          <w:b w:val="false"/>
          <w:i w:val="false"/>
          <w:color w:val="000000"/>
          <w:sz w:val="28"/>
        </w:rPr>
        <w:t>
      Ескертпе: бұл өңірде жеке тұрғын үй құрылысына "Ж1" СЖТ (АПЗ) алу және құрылыс салу жобасы қажет емес.</w:t>
      </w:r>
    </w:p>
    <w:p>
      <w:pPr>
        <w:spacing w:after="0"/>
        <w:ind w:left="0"/>
        <w:jc w:val="both"/>
      </w:pPr>
      <w:r>
        <w:rPr>
          <w:rFonts w:ascii="Times New Roman"/>
          <w:b w:val="false"/>
          <w:i w:val="false"/>
          <w:color w:val="000000"/>
          <w:sz w:val="28"/>
        </w:rPr>
        <w:t>
      9.2 Топырақ жағдайларының сипаттамасы</w:t>
      </w:r>
    </w:p>
    <w:p>
      <w:pPr>
        <w:spacing w:after="0"/>
        <w:ind w:left="0"/>
        <w:jc w:val="both"/>
      </w:pPr>
      <w:r>
        <w:rPr>
          <w:rFonts w:ascii="Times New Roman"/>
          <w:b w:val="false"/>
          <w:i w:val="false"/>
          <w:color w:val="000000"/>
          <w:sz w:val="28"/>
        </w:rPr>
        <w:t>
      Қарастырылып отырған алаңның топырақ жағдайларының инженерлік-геологиялық сипаттамасы "Қарағандыгииз и К*"ЖШС техникалық есебінде ұсынылған 2,0 м тереңдікте кесіктің геологиялық-литологиялық картасы негізінде берілген.</w:t>
      </w:r>
    </w:p>
    <w:p>
      <w:pPr>
        <w:spacing w:after="0"/>
        <w:ind w:left="0"/>
        <w:jc w:val="both"/>
      </w:pPr>
      <w:r>
        <w:rPr>
          <w:rFonts w:ascii="Times New Roman"/>
          <w:b w:val="false"/>
          <w:i w:val="false"/>
          <w:color w:val="000000"/>
          <w:sz w:val="28"/>
        </w:rPr>
        <w:t xml:space="preserve">
      Осы картаға сәйкес қаланың барлық қолданыстағы құрылысы, сондай-ақ одан батысқа қарай орналасқан аумақтар көбінесе отырғызылатын саздақтар мен І-ші типті құмыралар отырғыштығы бойынша ұсынылған. Осы топырақтың көтеруші қабілеті 0,5-1,5 кгс / см2 шегінде болады. </w:t>
      </w:r>
    </w:p>
    <w:p>
      <w:pPr>
        <w:spacing w:after="0"/>
        <w:ind w:left="0"/>
        <w:jc w:val="both"/>
      </w:pPr>
      <w:r>
        <w:rPr>
          <w:rFonts w:ascii="Times New Roman"/>
          <w:b w:val="false"/>
          <w:i w:val="false"/>
          <w:color w:val="000000"/>
          <w:sz w:val="28"/>
        </w:rPr>
        <w:t>
      Бұл учаскелердегі құрылыс кезінде шөгуді жою немесе егер бар болса, қойтас-малтатастың төменгі қабаттарына ғимараттардың негіздерін сүйеу бойынша шаралар жүргізу қажет. II типті шөгу негізінен тарихи құрылыс ауданындағы үйінді топырақтарда байқалады. Топырақты ылғалдан қорғау үшін қосымша шаралар қажет.</w:t>
      </w:r>
    </w:p>
    <w:p>
      <w:pPr>
        <w:spacing w:after="0"/>
        <w:ind w:left="0"/>
        <w:jc w:val="both"/>
      </w:pPr>
      <w:r>
        <w:rPr>
          <w:rFonts w:ascii="Times New Roman"/>
          <w:b w:val="false"/>
          <w:i w:val="false"/>
          <w:color w:val="000000"/>
          <w:sz w:val="28"/>
        </w:rPr>
        <w:t>
      Қойтас-малтатасты және малтатасты топырақтар қаладан солтүстік-шығысқа және шығысқа қарай шағын тереңдікте жатады. Олардың көтергіштік қабілеті 1,5 кгс/см2-ден едәуір асады, сондықтан осы аумақтарда негіздерді орнату мүмкіндіктері тек гидрогеологиялық жағдайлармен және жекелеген учаскелердегі литологиялық қиманың ерекшеліктерімен шектеледі.</w:t>
      </w:r>
    </w:p>
    <w:p>
      <w:pPr>
        <w:spacing w:after="0"/>
        <w:ind w:left="0"/>
        <w:jc w:val="both"/>
      </w:pPr>
      <w:r>
        <w:rPr>
          <w:rFonts w:ascii="Times New Roman"/>
          <w:b w:val="false"/>
          <w:i w:val="false"/>
          <w:color w:val="000000"/>
          <w:sz w:val="28"/>
        </w:rPr>
        <w:t>
      Алаңның оңтүстік және оңтүстік-батыс бөліктеріндегі саздақтар мен құмдақтардың шөкпейтін қасиеттері жер асты суларының жоғары деңгейіне байланысты. Бұл топырақтардың салыстырмалы түрде жоғары көтергіштік қасиеттеріне қарамастан, ылғалды саздар мен саздақтардың болуы оларды ғимараттар мен құрылыстардың негіздерін орнатуға жарамсыз етеді. Сонымен қатар, үнемі су басу олардың сейсмикалық қасиеттерін III санат деңгейіне дейін төмендетеді.</w:t>
      </w:r>
    </w:p>
    <w:p>
      <w:pPr>
        <w:spacing w:after="0"/>
        <w:ind w:left="0"/>
        <w:jc w:val="both"/>
      </w:pPr>
      <w:r>
        <w:rPr>
          <w:rFonts w:ascii="Times New Roman"/>
          <w:b w:val="false"/>
          <w:i w:val="false"/>
          <w:color w:val="000000"/>
          <w:sz w:val="28"/>
        </w:rPr>
        <w:t xml:space="preserve">
      II типке мыналар жатады: </w:t>
      </w:r>
    </w:p>
    <w:p>
      <w:pPr>
        <w:spacing w:after="0"/>
        <w:ind w:left="0"/>
        <w:jc w:val="both"/>
      </w:pPr>
      <w:r>
        <w:rPr>
          <w:rFonts w:ascii="Times New Roman"/>
          <w:b w:val="false"/>
          <w:i w:val="false"/>
          <w:color w:val="000000"/>
          <w:sz w:val="28"/>
        </w:rPr>
        <w:t xml:space="preserve">
      Жартасты топырақтар қатты үгілген; ірісынықты топырақтар толтырғыштың құрамына қарамастан, негізінен шөгінді жыныстардан тұрады (70%-дан астам). </w:t>
      </w:r>
    </w:p>
    <w:p>
      <w:pPr>
        <w:spacing w:after="0"/>
        <w:ind w:left="0"/>
        <w:jc w:val="both"/>
      </w:pPr>
      <w:r>
        <w:rPr>
          <w:rFonts w:ascii="Times New Roman"/>
          <w:b w:val="false"/>
          <w:i w:val="false"/>
          <w:color w:val="000000"/>
          <w:sz w:val="28"/>
        </w:rPr>
        <w:t xml:space="preserve">
      30%-дан астам толтырғышы бар барлық түрдегі ірісынықты топырақтар. </w:t>
      </w:r>
    </w:p>
    <w:p>
      <w:pPr>
        <w:spacing w:after="0"/>
        <w:ind w:left="0"/>
        <w:jc w:val="both"/>
      </w:pPr>
      <w:r>
        <w:rPr>
          <w:rFonts w:ascii="Times New Roman"/>
          <w:b w:val="false"/>
          <w:i w:val="false"/>
          <w:color w:val="000000"/>
          <w:sz w:val="28"/>
        </w:rPr>
        <w:t xml:space="preserve">
      Суға қанығу дәрежесіне қарамастан ірі және орташа іріліктегі тығыз малтасты құмдар. </w:t>
      </w:r>
    </w:p>
    <w:p>
      <w:pPr>
        <w:spacing w:after="0"/>
        <w:ind w:left="0"/>
        <w:jc w:val="both"/>
      </w:pPr>
      <w:r>
        <w:rPr>
          <w:rFonts w:ascii="Times New Roman"/>
          <w:b w:val="false"/>
          <w:i w:val="false"/>
          <w:color w:val="000000"/>
          <w:sz w:val="28"/>
        </w:rPr>
        <w:t xml:space="preserve">
      Ірі және орташа іріліктегі орташа тығыздықтағы, суға қанығудың шағын және орташа дәрежесіндегі құмдар. </w:t>
      </w:r>
    </w:p>
    <w:p>
      <w:pPr>
        <w:spacing w:after="0"/>
        <w:ind w:left="0"/>
        <w:jc w:val="both"/>
      </w:pPr>
      <w:r>
        <w:rPr>
          <w:rFonts w:ascii="Times New Roman"/>
          <w:b w:val="false"/>
          <w:i w:val="false"/>
          <w:color w:val="000000"/>
          <w:sz w:val="28"/>
        </w:rPr>
        <w:t>
      Орташа тығыздықтағы және суға қанығудың төмен дәрежесіндегі ұсақ және шаңды тығыз құмдар.</w:t>
      </w:r>
    </w:p>
    <w:p>
      <w:pPr>
        <w:spacing w:after="0"/>
        <w:ind w:left="0"/>
        <w:jc w:val="both"/>
      </w:pPr>
      <w:r>
        <w:rPr>
          <w:rFonts w:ascii="Times New Roman"/>
          <w:b w:val="false"/>
          <w:i w:val="false"/>
          <w:color w:val="000000"/>
          <w:sz w:val="28"/>
        </w:rPr>
        <w:t>
      Кеуектілік коэффициенті саздар мен саздақтар үшін е&lt;0,9 және құмайттар үшін е&lt;0,7 болғанда аққыштық көрсеткіші ≤0,5 тең сазды топырақтар.</w:t>
      </w:r>
    </w:p>
    <w:p>
      <w:pPr>
        <w:spacing w:after="0"/>
        <w:ind w:left="0"/>
        <w:jc w:val="both"/>
      </w:pPr>
      <w:r>
        <w:rPr>
          <w:rFonts w:ascii="Times New Roman"/>
          <w:b w:val="false"/>
          <w:i w:val="false"/>
          <w:color w:val="000000"/>
          <w:sz w:val="28"/>
        </w:rPr>
        <w:t>
      III типке мыналар жатады:</w:t>
      </w:r>
    </w:p>
    <w:p>
      <w:pPr>
        <w:spacing w:after="0"/>
        <w:ind w:left="0"/>
        <w:jc w:val="both"/>
      </w:pPr>
      <w:r>
        <w:rPr>
          <w:rFonts w:ascii="Times New Roman"/>
          <w:b w:val="false"/>
          <w:i w:val="false"/>
          <w:color w:val="000000"/>
          <w:sz w:val="28"/>
        </w:rPr>
        <w:t>
      Құмдар суға қанығу дәрежесіне және ірілігіне қарамастан борпылдақ.</w:t>
      </w:r>
    </w:p>
    <w:p>
      <w:pPr>
        <w:spacing w:after="0"/>
        <w:ind w:left="0"/>
        <w:jc w:val="both"/>
      </w:pPr>
      <w:r>
        <w:rPr>
          <w:rFonts w:ascii="Times New Roman"/>
          <w:b w:val="false"/>
          <w:i w:val="false"/>
          <w:color w:val="000000"/>
          <w:sz w:val="28"/>
        </w:rPr>
        <w:t>
      Ірі және орташа ірі орташа тығыздықтағы суға қаныққан құмдар.</w:t>
      </w:r>
    </w:p>
    <w:p>
      <w:pPr>
        <w:spacing w:after="0"/>
        <w:ind w:left="0"/>
        <w:jc w:val="both"/>
      </w:pPr>
      <w:r>
        <w:rPr>
          <w:rFonts w:ascii="Times New Roman"/>
          <w:b w:val="false"/>
          <w:i w:val="false"/>
          <w:color w:val="000000"/>
          <w:sz w:val="28"/>
        </w:rPr>
        <w:t xml:space="preserve">
      Ұсақ және шаңды тығыз және орташа тығыздықтағы суға қанығудың орташа дәрежесіндегі және суға қаныққан ұсақ құмдар. </w:t>
      </w:r>
    </w:p>
    <w:p>
      <w:pPr>
        <w:spacing w:after="0"/>
        <w:ind w:left="0"/>
        <w:jc w:val="both"/>
      </w:pPr>
      <w:r>
        <w:rPr>
          <w:rFonts w:ascii="Times New Roman"/>
          <w:b w:val="false"/>
          <w:i w:val="false"/>
          <w:color w:val="000000"/>
          <w:sz w:val="28"/>
        </w:rPr>
        <w:t xml:space="preserve">
      Кеуектілік коэффициентінің мәніне қарамастан аққыштық көрсеткіші &gt;0,5 сазды топырақтар. Кеуектілік коэффициенті саздар мен саздақтар үшін е&lt;0,9 және құмайттар үшін е&lt;0,7 болғанда аққыштық көрсеткіші ≤0,5 тең сазды топырақтар. </w:t>
      </w:r>
    </w:p>
    <w:p>
      <w:pPr>
        <w:spacing w:after="0"/>
        <w:ind w:left="0"/>
        <w:jc w:val="both"/>
      </w:pPr>
      <w:r>
        <w:rPr>
          <w:rFonts w:ascii="Times New Roman"/>
          <w:b w:val="false"/>
          <w:i w:val="false"/>
          <w:color w:val="000000"/>
          <w:sz w:val="28"/>
        </w:rPr>
        <w:t>
      9.3 Жер бедерінің типі</w:t>
      </w:r>
    </w:p>
    <w:p>
      <w:pPr>
        <w:spacing w:after="0"/>
        <w:ind w:left="0"/>
        <w:jc w:val="both"/>
      </w:pPr>
      <w:r>
        <w:rPr>
          <w:rFonts w:ascii="Times New Roman"/>
          <w:b w:val="false"/>
          <w:i w:val="false"/>
          <w:color w:val="000000"/>
          <w:sz w:val="28"/>
        </w:rPr>
        <w:t>
      Жер бедерінің аллювиалды-пролювиалды түрі кең және жайпақ, көптеген арналармен сәл тілімденген көлбеу жазық болып табылады. Жер бетінің биіктік белгілері 200 м-ден 280 м-ге дейін өзгереді. Жалпы жер бедері солтүстік-шығыстағы кішігірім таулы аймақтарды және табиғи және антропогендік сипаттағы көптеген, шамалы, бұзылған учаскелерді қоспағанда, ерекше тегістігімен ерекшеленеді.</w:t>
      </w:r>
    </w:p>
    <w:p>
      <w:pPr>
        <w:spacing w:after="0"/>
        <w:ind w:left="0"/>
        <w:jc w:val="both"/>
      </w:pPr>
      <w:r>
        <w:rPr>
          <w:rFonts w:ascii="Times New Roman"/>
          <w:b w:val="false"/>
          <w:i w:val="false"/>
          <w:color w:val="000000"/>
          <w:sz w:val="28"/>
        </w:rPr>
        <w:t>
      Жер бетіндегі табиғи бұзылулар тереңдігі 2 метрге дейінгі уақытша ағындардың кішкентай, жұмсақ шұңқырларымен ұсынылған. Сипатталған аумақ шегінде жер бетінің жасанды бұзылуы кең таралған және карьерлермен, каналдармен, арықтармен, топырақ үйінділерімен және т. б ұсынылған.</w:t>
      </w:r>
    </w:p>
    <w:p>
      <w:pPr>
        <w:spacing w:after="0"/>
        <w:ind w:left="0"/>
        <w:jc w:val="both"/>
      </w:pPr>
      <w:r>
        <w:rPr>
          <w:rFonts w:ascii="Times New Roman"/>
          <w:b w:val="false"/>
          <w:i w:val="false"/>
          <w:color w:val="000000"/>
          <w:sz w:val="28"/>
        </w:rPr>
        <w:t>
      Батыс пен оңтүстік-батыста қарастырылатын аумақтың көп бөлігі жер бетінің өте аз беткейлерімен сипатталады - 0,5% - дан аз. Бұл құрылыстың тік орналасуында белгілі бір проблемалар туғызады және жер үсті суларының ағынын ұйымдастыру және өздігінен ағатын желілерді төсеу үшін арнайы шараларды қажет етеді. Солтүстік-шығыста және шығыста табиғи еңістігі неғұрлым қолайлы болады - 0,5-1,0% аралығында, алайда осында жекелеген адырлы учаскелер бар, олардың биіктігі 20-30 м-ге дейін жетеді.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аумағын құрылыстық аймақтандыру картасы (I, II аймақтар)</w:t>
      </w:r>
    </w:p>
    <w:p>
      <w:pPr>
        <w:spacing w:after="0"/>
        <w:ind w:left="0"/>
        <w:jc w:val="left"/>
      </w:pPr>
      <w:r>
        <w:rPr>
          <w:rFonts w:ascii="Times New Roman"/>
          <w:b/>
          <w:i w:val="false"/>
          <w:color w:val="000000"/>
        </w:rPr>
        <w:t xml:space="preserve"> 10. ТҰРҒЫН ҮЙ АУМАҚТАРЫН ҚАЙТА ҚҰРУДЫҢ НЕГІЗГІ БАҒЫТТАРЫ</w:t>
      </w:r>
    </w:p>
    <w:p>
      <w:pPr>
        <w:spacing w:after="0"/>
        <w:ind w:left="0"/>
        <w:jc w:val="both"/>
      </w:pPr>
      <w:r>
        <w:rPr>
          <w:rFonts w:ascii="Times New Roman"/>
          <w:b w:val="false"/>
          <w:i w:val="false"/>
          <w:color w:val="000000"/>
          <w:sz w:val="28"/>
        </w:rPr>
        <w:t>
      10.1 Қайта құрудың басым бағдарламалары</w:t>
      </w:r>
    </w:p>
    <w:p>
      <w:pPr>
        <w:spacing w:after="0"/>
        <w:ind w:left="0"/>
        <w:jc w:val="both"/>
      </w:pPr>
      <w:r>
        <w:rPr>
          <w:rFonts w:ascii="Times New Roman"/>
          <w:b w:val="false"/>
          <w:i w:val="false"/>
          <w:color w:val="000000"/>
          <w:sz w:val="28"/>
        </w:rPr>
        <w:t>
      Тұрғын үй қорын қайта құру және жаңғырту тұрғын үй проблемасын шешудегі және елдің тұрғын үй-коммуналдық шаруашылығын реформалаудағы маңызды бағыттардың бірі болып табылады және тұрғын үй қорын сақтау және өмір сүру жағдайларын жақсарту, олардың пайдалану сапасын белгіленген талаптарға сәйкес келтіру мақсатында тұрғын үйлер мен инженерлік инфрақұрылымды жаңартуға бағытталған құрылыс шаралары мен ұйымдастырушылық-технологиялық іс-шаралар кешенін білдіреді.</w:t>
      </w:r>
    </w:p>
    <w:p>
      <w:pPr>
        <w:spacing w:after="0"/>
        <w:ind w:left="0"/>
        <w:jc w:val="both"/>
      </w:pPr>
      <w:r>
        <w:rPr>
          <w:rFonts w:ascii="Times New Roman"/>
          <w:b w:val="false"/>
          <w:i w:val="false"/>
          <w:color w:val="000000"/>
          <w:sz w:val="28"/>
        </w:rPr>
        <w:t>
      Тұрғын үй саясатының жаңа кезеңінің маңызды бөлігі жаңа құрылыс қана емес, сондай-ақ қолданыстағы тұрғын үй қорын және бірінші кезекте магистральдық аумақтардағы тұрғын үйлерді қайта құру және жаңғырту болуы тиіс. Қайта жаңарту тозығы бойынша тұрғын үйден шығу көлемін төмендетуді, энергия ресурстарын тұтыну шығыстары мен ысыраптарын азайтуды, өмір сүру қауіпсіздігін, құрылыс салудың жайлылығы мен сәулеттік сапасын арттыруды қамтамасыз етеді. Қайта құру қайталама нарықтағы тұрғын үйдің тұтынушылық сапасының стандартын арттырады, тұрғын үй коммуналдық реформасын алға жылжыту процесін жеңілдетеді.</w:t>
      </w:r>
    </w:p>
    <w:p>
      <w:pPr>
        <w:spacing w:after="0"/>
        <w:ind w:left="0"/>
        <w:jc w:val="both"/>
      </w:pPr>
      <w:r>
        <w:rPr>
          <w:rFonts w:ascii="Times New Roman"/>
          <w:b w:val="false"/>
          <w:i w:val="false"/>
          <w:color w:val="000000"/>
          <w:sz w:val="28"/>
        </w:rPr>
        <w:t>
      Түркістан қаласының тұрғын үй аумақтарын қайта құру мен дамытудың басым бағдарламалары:</w:t>
      </w:r>
    </w:p>
    <w:p>
      <w:pPr>
        <w:spacing w:after="0"/>
        <w:ind w:left="0"/>
        <w:jc w:val="both"/>
      </w:pPr>
      <w:r>
        <w:rPr>
          <w:rFonts w:ascii="Times New Roman"/>
          <w:b w:val="false"/>
          <w:i w:val="false"/>
          <w:color w:val="000000"/>
          <w:sz w:val="28"/>
        </w:rPr>
        <w:t>
      жергілікті уәкілетті билік органдары бекіткен "Түркістан қаласындағы ескі тұрғын үй қорын бұзу бағдарламасы" бойынша бұзуды қамтитын ескі жеке тұрғын үй құрылысы аудандарын кешенді қайта құру;</w:t>
      </w:r>
    </w:p>
    <w:p>
      <w:pPr>
        <w:spacing w:after="0"/>
        <w:ind w:left="0"/>
        <w:jc w:val="both"/>
      </w:pPr>
      <w:r>
        <w:rPr>
          <w:rFonts w:ascii="Times New Roman"/>
          <w:b w:val="false"/>
          <w:i w:val="false"/>
          <w:color w:val="000000"/>
          <w:sz w:val="28"/>
        </w:rPr>
        <w:t>
      бос қалалық аумақтарда және қайта құрылатын аумақтарда басталған объектілерді салуды және тұрғын үй кешендерін қалыптастыруды аяқтау;</w:t>
      </w:r>
    </w:p>
    <w:p>
      <w:pPr>
        <w:spacing w:after="0"/>
        <w:ind w:left="0"/>
        <w:jc w:val="both"/>
      </w:pPr>
      <w:r>
        <w:rPr>
          <w:rFonts w:ascii="Times New Roman"/>
          <w:b w:val="false"/>
          <w:i w:val="false"/>
          <w:color w:val="000000"/>
          <w:sz w:val="28"/>
        </w:rPr>
        <w:t>
      тарихи-мәдени құндылығы бар тұрғын үй кварталдары мен кешендерін қалпына келтіру, қайта құру және абаттандыру;</w:t>
      </w:r>
    </w:p>
    <w:p>
      <w:pPr>
        <w:spacing w:after="0"/>
        <w:ind w:left="0"/>
        <w:jc w:val="both"/>
      </w:pPr>
      <w:r>
        <w:rPr>
          <w:rFonts w:ascii="Times New Roman"/>
          <w:b w:val="false"/>
          <w:i w:val="false"/>
          <w:color w:val="000000"/>
          <w:sz w:val="28"/>
        </w:rPr>
        <w:t>
      тұрғын аумақтарды сақтау, Түркістан қаласының орталық ядросының тұрғын ортасын оңалту және жайластыру;</w:t>
      </w:r>
    </w:p>
    <w:p>
      <w:pPr>
        <w:spacing w:after="0"/>
        <w:ind w:left="0"/>
        <w:jc w:val="both"/>
      </w:pPr>
      <w:r>
        <w:rPr>
          <w:rFonts w:ascii="Times New Roman"/>
          <w:b w:val="false"/>
          <w:i w:val="false"/>
          <w:color w:val="000000"/>
          <w:sz w:val="28"/>
        </w:rPr>
        <w:t>
      жаппай құрылыс аудандарында қоғамдық аймақтар мен орталықтар жүйесін кезең-кезеңімен қайта құру, кешенді абаттандыру, сәулет-кеңістіктік аяқтау және қалыптастыр.</w:t>
      </w:r>
    </w:p>
    <w:p>
      <w:pPr>
        <w:spacing w:after="0"/>
        <w:ind w:left="0"/>
        <w:jc w:val="both"/>
      </w:pPr>
      <w:r>
        <w:rPr>
          <w:rFonts w:ascii="Times New Roman"/>
          <w:b w:val="false"/>
          <w:i w:val="false"/>
          <w:color w:val="000000"/>
          <w:sz w:val="28"/>
        </w:rPr>
        <w:t>
      10.2 Тұрғын үйді қайта құру бойынша ұсынылатын іс-шаралар</w:t>
      </w:r>
    </w:p>
    <w:p>
      <w:pPr>
        <w:spacing w:after="0"/>
        <w:ind w:left="0"/>
        <w:jc w:val="both"/>
      </w:pPr>
      <w:r>
        <w:rPr>
          <w:rFonts w:ascii="Times New Roman"/>
          <w:b w:val="false"/>
          <w:i w:val="false"/>
          <w:color w:val="000000"/>
          <w:sz w:val="28"/>
        </w:rPr>
        <w:t>
      "Ескі", моральдық және физикалық тұрғыдан ескірген тұрғын үйлер санатына жатқызылған тұрғын үйлер олардың жабдықтарын жаңарту , көлемдік-жоспарлау және конструктивтік шешімдерін (қондырма құрылыс, жапсарлас құрылыс, қайта жоспарлау және т.б.) өзгертпей немесе олардың мақсатын өзгерте отырып, ғимараттардың моральдық және физикалық тозуын төмендету мақсатында кезең-кезеңмен бұзылуға және кезең-кезеңмен қайта құруға, жаңғыртуға немесе күрделі жөндеуге жатады.</w:t>
      </w:r>
    </w:p>
    <w:p>
      <w:pPr>
        <w:spacing w:after="0"/>
        <w:ind w:left="0"/>
        <w:jc w:val="both"/>
      </w:pPr>
      <w:r>
        <w:rPr>
          <w:rFonts w:ascii="Times New Roman"/>
          <w:b w:val="false"/>
          <w:i w:val="false"/>
          <w:color w:val="000000"/>
          <w:sz w:val="28"/>
        </w:rPr>
        <w:t>
      "ҚР елді мекенінің аумағында құрылыс салудың жалпы ережелері" ҚР ҚБҚ 3.01-02-2009 8.1.6 т. сәйкес жеке тұрғын үй құрылысының аудандары мен кварталдарын жобалау және салу (қайта құру) қызмет көрсету мекемелері мен кәсіпорындарын орналастыра отырып, қажетті инженерлік-көлік инфрақұрылымын қамтамасыз ете отырып, кешенді түрде жүзеге асырылады.</w:t>
      </w:r>
    </w:p>
    <w:p>
      <w:pPr>
        <w:spacing w:after="0"/>
        <w:ind w:left="0"/>
        <w:jc w:val="both"/>
      </w:pPr>
      <w:r>
        <w:rPr>
          <w:rFonts w:ascii="Times New Roman"/>
          <w:b w:val="false"/>
          <w:i w:val="false"/>
          <w:color w:val="000000"/>
          <w:sz w:val="28"/>
        </w:rPr>
        <w:t>
      Жеке тұрғын үйлерді салушы азаматтарға заңнамада белгіленген тәртіппен жер учаскелерін беру құрылыс салу (қайта құру) аумағын инженерлік дайындау, кірме жолдарды, көшелерді және кварталішілік өту жолдарын салу, талап етілетін магистральдық инженерлік желілерді салу, аумақты сатылап жоспарлау жөніндегі жұмыстар кешені орындалғаннан кейін жүзеге асырылуы мүмкін.</w:t>
      </w:r>
    </w:p>
    <w:p>
      <w:pPr>
        <w:spacing w:after="0"/>
        <w:ind w:left="0"/>
        <w:jc w:val="both"/>
      </w:pPr>
      <w:r>
        <w:rPr>
          <w:rFonts w:ascii="Times New Roman"/>
          <w:b w:val="false"/>
          <w:i w:val="false"/>
          <w:color w:val="000000"/>
          <w:sz w:val="28"/>
        </w:rPr>
        <w:t>
      Қала шаруашылығындағы жөндеу және қайта құру шаралары, оны көбейту нысаны бола отырып, қызмет ету мерзімі ішінде осы қорлардың сақталуына байланысты материалдық-техникалық, еңбек және қаржы ресурстарын үнемдеуге ықпал етеді. Бұдан басқа, олар қалалардағы тарихи және сәулет ескерткіштерінің сақталуын көздейді. Қала шаруашылығының негізгі қорларын жаңғыру - жаңа құрылысты, бұзуды, қайта құруды және күрделі жөндеуді қамтитын шексіз процесс. Күрделі жөндеу кезінде қала шаруашылығы объектілерінің құрылымдық элементтері мен инженерлік жабдықтарын олардың табиғи тозуы салдарынан толық немесе ішінара қалпына келтіру көзделеді.</w:t>
      </w:r>
    </w:p>
    <w:p>
      <w:pPr>
        <w:spacing w:after="0"/>
        <w:ind w:left="0"/>
        <w:jc w:val="both"/>
      </w:pPr>
      <w:r>
        <w:rPr>
          <w:rFonts w:ascii="Times New Roman"/>
          <w:b w:val="false"/>
          <w:i w:val="false"/>
          <w:color w:val="000000"/>
          <w:sz w:val="28"/>
        </w:rPr>
        <w:t>
      Тозған тұрғын үйлерден босатылған аумақтарда аз қабатты, сондай-ақ көп қабатты тұрғын үйлер мен қоғамдық ғимараттар салу, ал экологиялық жағынан қолайсыз аудандарда жалпы қалалық және аудандық парктер, бақтар мен гүлзарлар салу ұсынылады.</w:t>
      </w:r>
    </w:p>
    <w:p>
      <w:pPr>
        <w:spacing w:after="0"/>
        <w:ind w:left="0"/>
        <w:jc w:val="both"/>
      </w:pPr>
      <w:r>
        <w:rPr>
          <w:rFonts w:ascii="Times New Roman"/>
          <w:b w:val="false"/>
          <w:i w:val="false"/>
          <w:color w:val="000000"/>
          <w:sz w:val="28"/>
        </w:rPr>
        <w:t>
      ТМД елдерінің тәжірибесі бойынша ескі орта- және көпқабатты тұрғын үй қорын ауыстырудың "толқынды әдісі" өзін танытты. Бұл әдіс бұзылған үйлерге жақын жерде көп қабатты жаңа ғимарат үшін учаскені таңдаудан тұрады, оған келісім бойынша таратылған көп қабатты үйлердің тұрғындары қоныс аударады. Содан кейін ескі үйлер бұзылып, олардың орнына жаңалары салынып, келесі толқын қайталанады. Алдымен қоныс аудару үшін бір үй салу керек, содан кейін "толқын әдісін"қолдану керек.</w:t>
      </w:r>
    </w:p>
    <w:p>
      <w:pPr>
        <w:spacing w:after="0"/>
        <w:ind w:left="0"/>
        <w:jc w:val="both"/>
      </w:pPr>
      <w:r>
        <w:rPr>
          <w:rFonts w:ascii="Times New Roman"/>
          <w:b w:val="false"/>
          <w:i w:val="false"/>
          <w:color w:val="000000"/>
          <w:sz w:val="28"/>
        </w:rPr>
        <w:t>
      Негізгі магистралдық көшелердің келбетін қалыптастыру көп қабатты, орта қабатты және аз қабатты тұрғын үйлер салу есебінен жүргізілетін болады.</w:t>
      </w:r>
    </w:p>
    <w:p>
      <w:pPr>
        <w:spacing w:after="0"/>
        <w:ind w:left="0"/>
        <w:jc w:val="both"/>
      </w:pPr>
      <w:r>
        <w:rPr>
          <w:rFonts w:ascii="Times New Roman"/>
          <w:b w:val="false"/>
          <w:i w:val="false"/>
          <w:color w:val="000000"/>
          <w:sz w:val="28"/>
        </w:rPr>
        <w:t xml:space="preserve">
      "Қала құрылысы. Қалалық және ауылдық елді мекендерді жоспарлау және салу" ҚР ЕЖ 3.01-101-2013 4.1.5, 4-т. сәйкес тұрғын үй құрылысын қайта құру кезінде, әдетте, қолданыстағы күрделі тұрғын үй мен қоғамдық құрылыс сақталуы және жаңғыртылуы керек. </w:t>
      </w:r>
    </w:p>
    <w:p>
      <w:pPr>
        <w:spacing w:after="0"/>
        <w:ind w:left="0"/>
        <w:jc w:val="both"/>
      </w:pPr>
      <w:r>
        <w:rPr>
          <w:rFonts w:ascii="Times New Roman"/>
          <w:b w:val="false"/>
          <w:i w:val="false"/>
          <w:color w:val="000000"/>
          <w:sz w:val="28"/>
        </w:rPr>
        <w:t>
      Санитарлық-эпидемиологиялық және өртке қарсы талаптарды, сондай-ақ осы нормативтік құжаттың нормаларын сақтай отырып, жаңа ғимараттар мен құрылыстар салуға, қолданыстағы тұрғын және қоғамдық ғимараттардың төменгі қабаттарының функционалдық пайдаланылуын өзгертуге, ғимараттардың үстіңгі құрылысын салуға, мансардтық қабаттарды орнатуға, жерүсті және жерасты кеңістігін пайдалануға жол беріледі. Бұл ретте осы нормативтік құжаттың "Қызмет көрсету мекемелері мен кәсіпорындарын жобалау қағидалары" 7-бөлімінің талаптарына сәйкес халыққа қызмет көрсетудің нормативтік деңгейін, сондай-ақ табиғаттың, тарих пен мәдениеттің ерекше қорғалатын объектілерін сақтай отырып, инженерлік және көлік инфрақұрылымдарын жаңғыртуды қамтамасыз ету қажет.</w:t>
      </w:r>
    </w:p>
    <w:p>
      <w:pPr>
        <w:spacing w:after="0"/>
        <w:ind w:left="0"/>
        <w:jc w:val="both"/>
      </w:pPr>
      <w:r>
        <w:rPr>
          <w:rFonts w:ascii="Times New Roman"/>
          <w:b w:val="false"/>
          <w:i w:val="false"/>
          <w:color w:val="000000"/>
          <w:sz w:val="28"/>
        </w:rPr>
        <w:t>
      10.3 Тұрғын үй қорын жаңғыртудың әлеуметтік-экономикалық әсері</w:t>
      </w:r>
    </w:p>
    <w:p>
      <w:pPr>
        <w:spacing w:after="0"/>
        <w:ind w:left="0"/>
        <w:jc w:val="both"/>
      </w:pPr>
      <w:r>
        <w:rPr>
          <w:rFonts w:ascii="Times New Roman"/>
          <w:b w:val="false"/>
          <w:i w:val="false"/>
          <w:color w:val="000000"/>
          <w:sz w:val="28"/>
        </w:rPr>
        <w:t xml:space="preserve">
      Тұрғын үй қорын қайта құру және жаңғырту жөніндегі шараларды іске асыру тұрғын үй қорын қанағаттанарлық техникалық жай-күйде ұстап тұруға ғана емес, сондай-ақ елеулі әлеуметтік-экономикалық әсерді болжамдауға мүмкіндік береді. </w:t>
      </w:r>
    </w:p>
    <w:p>
      <w:pPr>
        <w:spacing w:after="0"/>
        <w:ind w:left="0"/>
        <w:jc w:val="both"/>
      </w:pPr>
      <w:r>
        <w:rPr>
          <w:rFonts w:ascii="Times New Roman"/>
          <w:b w:val="false"/>
          <w:i w:val="false"/>
          <w:color w:val="000000"/>
          <w:sz w:val="28"/>
        </w:rPr>
        <w:t>
      Қайта құру кезінде жаңа жер бөлу қажет емес. Тұрғын үйдің қосымша жалпы ауданының өсімі жаңа аумақтағы құрылысқа қарағанда 1,5 есе арзан, материалдық ресурстардың және инженерлік инфрақұрылымды құруға арналған шығыстар 25-40%-ға азаяды. Жылыту және ыстық сумен қамтамасыз ету шығындары 40-50%-ға азаяды.</w:t>
      </w:r>
    </w:p>
    <w:p>
      <w:pPr>
        <w:spacing w:after="0"/>
        <w:ind w:left="0"/>
        <w:jc w:val="both"/>
      </w:pPr>
      <w:r>
        <w:rPr>
          <w:rFonts w:ascii="Times New Roman"/>
          <w:b w:val="false"/>
          <w:i w:val="false"/>
          <w:color w:val="000000"/>
          <w:sz w:val="28"/>
        </w:rPr>
        <w:t>
      Қайта құру жағдайында тұрғын үй қоры мен нарық пәтерлердің тапшы түрлерімен қаныққан. Әдетте, қаланың орталық аудандарында, іскерлік өмірдің ортасында орналасқан тұрғын үйлерді қайта құрылып жатқан үйлеріндегі тұрғын үйлерді жақсартқысы келетін инвесторлар үшін тартымды және перспективалы болады.</w:t>
      </w:r>
    </w:p>
    <w:p>
      <w:pPr>
        <w:spacing w:after="0"/>
        <w:ind w:left="0"/>
        <w:jc w:val="both"/>
      </w:pPr>
      <w:r>
        <w:rPr>
          <w:rFonts w:ascii="Times New Roman"/>
          <w:b w:val="false"/>
          <w:i w:val="false"/>
          <w:color w:val="000000"/>
          <w:sz w:val="28"/>
        </w:rPr>
        <w:t>
      Қайта құру шарттары бойынша Түркістан қаласының аумағын аймақтарға бөлу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11. ҚАЛАНЫҢ ОРТАЛЫҚ ЖОСПАРЛАУ ЯДРОСЫНЫҢ ҚАЛА ҚҰРЫЛЫСЫН ДАМЫТУДЫҢ НЕГІЗГІ БАҒЫТТАРЫ</w:t>
      </w:r>
    </w:p>
    <w:p>
      <w:pPr>
        <w:spacing w:after="0"/>
        <w:ind w:left="0"/>
        <w:jc w:val="both"/>
      </w:pPr>
      <w:r>
        <w:rPr>
          <w:rFonts w:ascii="Times New Roman"/>
          <w:b w:val="false"/>
          <w:i w:val="false"/>
          <w:color w:val="000000"/>
          <w:sz w:val="28"/>
        </w:rPr>
        <w:t>
      11.1 Жалпықалалық орталық пен қаланың орталық ядросының аумағын анықтау.</w:t>
      </w:r>
    </w:p>
    <w:p>
      <w:pPr>
        <w:spacing w:after="0"/>
        <w:ind w:left="0"/>
        <w:jc w:val="both"/>
      </w:pPr>
      <w:r>
        <w:rPr>
          <w:rFonts w:ascii="Times New Roman"/>
          <w:b w:val="false"/>
          <w:i w:val="false"/>
          <w:color w:val="000000"/>
          <w:sz w:val="28"/>
        </w:rPr>
        <w:t>
      Қызмет көрсету, мәдениет, демалыс, туризм, білім беру, әкімшілік және іскерлік салалардағы функциялар мен жұмыс орындарының негізгі бөлігін өзіне шоғырландыратын қоғамдық аумақтар қала аумағының кенттелген қаңқасының функционалдық және сәулет-кеңістіктік негізін құрайды.</w:t>
      </w:r>
    </w:p>
    <w:p>
      <w:pPr>
        <w:spacing w:after="0"/>
        <w:ind w:left="0"/>
        <w:jc w:val="both"/>
      </w:pPr>
      <w:r>
        <w:rPr>
          <w:rFonts w:ascii="Times New Roman"/>
          <w:b w:val="false"/>
          <w:i w:val="false"/>
          <w:color w:val="000000"/>
          <w:sz w:val="28"/>
        </w:rPr>
        <w:t>
      Қазіргі уақытта қала халықаралық және республикалық маңызы бар объект болып табылады. Бұл қалада ерекше тарихи және сәулет ескерткіштерінің болуымен ғана емес, сонымен қатар қала маңындағы көптеген көрнекті орындармен де байланысты. Сонымен қатар, қалада дін, ғылым, мәдениет, сауда, өндіріс, демалыс және т. б. салаларда ресурстық әлеует бар.</w:t>
      </w:r>
    </w:p>
    <w:p>
      <w:pPr>
        <w:spacing w:after="0"/>
        <w:ind w:left="0"/>
        <w:jc w:val="both"/>
      </w:pPr>
      <w:r>
        <w:rPr>
          <w:rFonts w:ascii="Times New Roman"/>
          <w:b w:val="false"/>
          <w:i w:val="false"/>
          <w:color w:val="000000"/>
          <w:sz w:val="28"/>
        </w:rPr>
        <w:t>
      Соңғы онжылдықта сауда және қызмет көрсету нысандары айтарлықтай дамыды. Олар қаланың орталық бөлігінде және оның негізгі көшелерінде ең жоғары тығыздыққа ие:</w:t>
      </w:r>
    </w:p>
    <w:p>
      <w:pPr>
        <w:spacing w:after="0"/>
        <w:ind w:left="0"/>
        <w:jc w:val="both"/>
      </w:pPr>
      <w:r>
        <w:rPr>
          <w:rFonts w:ascii="Times New Roman"/>
          <w:b w:val="false"/>
          <w:i w:val="false"/>
          <w:color w:val="000000"/>
          <w:sz w:val="28"/>
        </w:rPr>
        <w:t>
      жалпы қалалық базар қаланың орталық бөлігінде Тәуке хан даңғылында орналасқан;</w:t>
      </w:r>
    </w:p>
    <w:p>
      <w:pPr>
        <w:spacing w:after="0"/>
        <w:ind w:left="0"/>
        <w:jc w:val="both"/>
      </w:pPr>
      <w:r>
        <w:rPr>
          <w:rFonts w:ascii="Times New Roman"/>
          <w:b w:val="false"/>
          <w:i w:val="false"/>
          <w:color w:val="000000"/>
          <w:sz w:val="28"/>
        </w:rPr>
        <w:t>
      қазіргі Түркістан қаласының жоспарлау құрылымындағы басым элемент Қожа Ахмет Яссауи кесенесі мен ежелгі қала орналасқан аудан болып табылады;</w:t>
      </w:r>
    </w:p>
    <w:p>
      <w:pPr>
        <w:spacing w:after="0"/>
        <w:ind w:left="0"/>
        <w:jc w:val="both"/>
      </w:pPr>
      <w:r>
        <w:rPr>
          <w:rFonts w:ascii="Times New Roman"/>
          <w:b w:val="false"/>
          <w:i w:val="false"/>
          <w:color w:val="000000"/>
          <w:sz w:val="28"/>
        </w:rPr>
        <w:t>
      Тәуке хан даңғылының бойында әкімшілік мақсаттағы мекемелер, білім беру, демалыс, денсаулық сақтау, сауда, қоғамдық тамақтану және басқа да әлеуметтік-тұрмыстық қызмет көрсету объектілері шоғырланған.</w:t>
      </w:r>
    </w:p>
    <w:p>
      <w:pPr>
        <w:spacing w:after="0"/>
        <w:ind w:left="0"/>
        <w:jc w:val="both"/>
      </w:pPr>
      <w:r>
        <w:rPr>
          <w:rFonts w:ascii="Times New Roman"/>
          <w:b w:val="false"/>
          <w:i w:val="false"/>
          <w:color w:val="000000"/>
          <w:sz w:val="28"/>
        </w:rPr>
        <w:t>
      Жаңа жоспарлау құрылымының негізгі қағидаты тарихи орталықты, Қожа Ахмет Яссауи кесенесін бөліп көрсету болып табылады, оның айналасында Тәуке хан даңғылының ендік бөлігін қамтитын алғашқы көлік сақинасы қалыптасады.</w:t>
      </w:r>
    </w:p>
    <w:p>
      <w:pPr>
        <w:spacing w:after="0"/>
        <w:ind w:left="0"/>
        <w:jc w:val="both"/>
      </w:pPr>
      <w:r>
        <w:rPr>
          <w:rFonts w:ascii="Times New Roman"/>
          <w:b w:val="false"/>
          <w:i w:val="false"/>
          <w:color w:val="000000"/>
          <w:sz w:val="28"/>
        </w:rPr>
        <w:t>
      11.2 Қаланың орталық бөлігіне көліктік қызмет көрсету жүйесін талдау</w:t>
      </w:r>
    </w:p>
    <w:p>
      <w:pPr>
        <w:spacing w:after="0"/>
        <w:ind w:left="0"/>
        <w:jc w:val="both"/>
      </w:pPr>
      <w:r>
        <w:rPr>
          <w:rFonts w:ascii="Times New Roman"/>
          <w:b w:val="false"/>
          <w:i w:val="false"/>
          <w:color w:val="000000"/>
          <w:sz w:val="28"/>
        </w:rPr>
        <w:t>
      Орталық ядро аумағына көліктік қызмет көрсету проблемасын шешудің негізгі бағыттары мыналарды көздейді:</w:t>
      </w:r>
    </w:p>
    <w:p>
      <w:pPr>
        <w:spacing w:after="0"/>
        <w:ind w:left="0"/>
        <w:jc w:val="both"/>
      </w:pPr>
      <w:r>
        <w:rPr>
          <w:rFonts w:ascii="Times New Roman"/>
          <w:b w:val="false"/>
          <w:i w:val="false"/>
          <w:color w:val="000000"/>
          <w:sz w:val="28"/>
        </w:rPr>
        <w:t>
      әр түрлі деңгейдегі көлік жолайрықтары жүйесін, көлік-ауысып отыру тораптарын және қала орталығына шеткері орналасқан және кіреберістерде жеке автомобильдер үшін ұстап қалатын тұрақтар салу есебінен транзиттік ағындарды қысқарту;</w:t>
      </w:r>
    </w:p>
    <w:p>
      <w:pPr>
        <w:spacing w:after="0"/>
        <w:ind w:left="0"/>
        <w:jc w:val="both"/>
      </w:pPr>
      <w:r>
        <w:rPr>
          <w:rFonts w:ascii="Times New Roman"/>
          <w:b w:val="false"/>
          <w:i w:val="false"/>
          <w:color w:val="000000"/>
          <w:sz w:val="28"/>
        </w:rPr>
        <w:t>
      жұмыспен қамтылғандар мен келушілердің жаппай ағындарын шоғырландыратын объектілерді орталықтың шалғай аймағына және одан тыс жерлерге ауыстыру;</w:t>
      </w:r>
    </w:p>
    <w:p>
      <w:pPr>
        <w:spacing w:after="0"/>
        <w:ind w:left="0"/>
        <w:jc w:val="both"/>
      </w:pPr>
      <w:r>
        <w:rPr>
          <w:rFonts w:ascii="Times New Roman"/>
          <w:b w:val="false"/>
          <w:i w:val="false"/>
          <w:color w:val="000000"/>
          <w:sz w:val="28"/>
        </w:rPr>
        <w:t>
      көшеден тыс жаяу жүргіншілер өткелдері, көлік-ауысып отыру тораптары мен жаяу жүргіншілер байланыстары жүйесін дамыту;</w:t>
      </w:r>
    </w:p>
    <w:p>
      <w:pPr>
        <w:spacing w:after="0"/>
        <w:ind w:left="0"/>
        <w:jc w:val="both"/>
      </w:pPr>
      <w:r>
        <w:rPr>
          <w:rFonts w:ascii="Times New Roman"/>
          <w:b w:val="false"/>
          <w:i w:val="false"/>
          <w:color w:val="000000"/>
          <w:sz w:val="28"/>
        </w:rPr>
        <w:t>
      автомобиль тұрақтарын жерасты және жерүсті орналастырумен қоғамдық кешендерді салу және қайта құру;</w:t>
      </w:r>
    </w:p>
    <w:p>
      <w:pPr>
        <w:spacing w:after="0"/>
        <w:ind w:left="0"/>
        <w:jc w:val="both"/>
      </w:pPr>
      <w:r>
        <w:rPr>
          <w:rFonts w:ascii="Times New Roman"/>
          <w:b w:val="false"/>
          <w:i w:val="false"/>
          <w:color w:val="000000"/>
          <w:sz w:val="28"/>
        </w:rPr>
        <w:t>
      қайта құру, қайта ұйымдастыру кезінде жергілікті және тұрғын көшелер желісінің аумақтарын тығыздау;</w:t>
      </w:r>
    </w:p>
    <w:p>
      <w:pPr>
        <w:spacing w:after="0"/>
        <w:ind w:left="0"/>
        <w:jc w:val="both"/>
      </w:pPr>
      <w:r>
        <w:rPr>
          <w:rFonts w:ascii="Times New Roman"/>
          <w:b w:val="false"/>
          <w:i w:val="false"/>
          <w:color w:val="000000"/>
          <w:sz w:val="28"/>
        </w:rPr>
        <w:t>
      қозғалысты ұйымдастыруды жетілдіру, қозғалыс режимі шектеулі аймақтарды бөлу және автомобильдерді сақтау.</w:t>
      </w:r>
    </w:p>
    <w:p>
      <w:pPr>
        <w:spacing w:after="0"/>
        <w:ind w:left="0"/>
        <w:jc w:val="both"/>
      </w:pPr>
      <w:r>
        <w:rPr>
          <w:rFonts w:ascii="Times New Roman"/>
          <w:b w:val="false"/>
          <w:i w:val="false"/>
          <w:color w:val="000000"/>
          <w:sz w:val="28"/>
        </w:rPr>
        <w:t>
      Тарихи ядроның айналасында кесененің айналасындағы ландшафт кеңістігін шектейтін көлік сақинасы пайда болады. Ол солтүстік бөлігінде тарихи ядроның периметрі бойынша өтетін аудандық маңызы бар магистральдармен толықтырылған қолданыстағы магистральдық көшеден тұрады.</w:t>
      </w:r>
    </w:p>
    <w:p>
      <w:pPr>
        <w:spacing w:after="0"/>
        <w:ind w:left="0"/>
        <w:jc w:val="both"/>
      </w:pPr>
      <w:r>
        <w:rPr>
          <w:rFonts w:ascii="Times New Roman"/>
          <w:b w:val="false"/>
          <w:i w:val="false"/>
          <w:color w:val="000000"/>
          <w:sz w:val="28"/>
        </w:rPr>
        <w:t xml:space="preserve">
      Сақиналы жолдар ішіндегі аумақтар жеке автокөліктегі қозғалысты қоспағанда, қоғамдық көліктің балама түрлерінде (электрокаралар, автобус-такси) ұсынылады. </w:t>
      </w:r>
    </w:p>
    <w:p>
      <w:pPr>
        <w:spacing w:after="0"/>
        <w:ind w:left="0"/>
        <w:jc w:val="both"/>
      </w:pPr>
      <w:r>
        <w:rPr>
          <w:rFonts w:ascii="Times New Roman"/>
          <w:b w:val="false"/>
          <w:i w:val="false"/>
          <w:color w:val="000000"/>
          <w:sz w:val="28"/>
        </w:rPr>
        <w:t>
      Қаланың одан әрі құрылымы қолданыстағы тұрғын үй құрылысын ішінара сақтауды, көшелердің ұсақ торлары бар ескі жеке тұрғын үйлерді бұзуды, осы жерде көп қабатты тұрғын үй құрылысының ірі кварталдарын салуды және жаңа аумақтарды біртіндеп игеруді көздейді.</w:t>
      </w:r>
    </w:p>
    <w:p>
      <w:pPr>
        <w:spacing w:after="0"/>
        <w:ind w:left="0"/>
        <w:jc w:val="both"/>
      </w:pPr>
      <w:r>
        <w:rPr>
          <w:rFonts w:ascii="Times New Roman"/>
          <w:b w:val="false"/>
          <w:i w:val="false"/>
          <w:color w:val="000000"/>
          <w:sz w:val="28"/>
        </w:rPr>
        <w:t>
      Қаланың көше-жол желісін жоспарлаудың тік бұрышты-радиалды жүйесі ұстанады. Жаңа құрылыс аумағындағы көшелердің тікбұрышты торы қаланың тарихи бөлігінің радиалды жүйесімен өзара байланыста қарастырылған.</w:t>
      </w:r>
    </w:p>
    <w:p>
      <w:pPr>
        <w:spacing w:after="0"/>
        <w:ind w:left="0"/>
        <w:jc w:val="both"/>
      </w:pPr>
      <w:r>
        <w:rPr>
          <w:rFonts w:ascii="Times New Roman"/>
          <w:b w:val="false"/>
          <w:i w:val="false"/>
          <w:color w:val="000000"/>
          <w:sz w:val="28"/>
        </w:rPr>
        <w:t>
      Қолданыстағы және келешекті құрылыстың басты көлік магистральдарының бірі Қызылордаға көлік ағындарының кіруімен Б. Саттарханов - Солтүстік жартысақинасы - Руханият көшелерінің жүйесі болып қала береді.</w:t>
      </w:r>
    </w:p>
    <w:p>
      <w:pPr>
        <w:spacing w:after="0"/>
        <w:ind w:left="0"/>
        <w:jc w:val="both"/>
      </w:pPr>
      <w:r>
        <w:rPr>
          <w:rFonts w:ascii="Times New Roman"/>
          <w:b w:val="false"/>
          <w:i w:val="false"/>
          <w:color w:val="000000"/>
          <w:sz w:val="28"/>
        </w:rPr>
        <w:t>
      Жаңа Оңтүстік-Шығыс құрылыс аудандарына шыға отырып, Жібек Жолы көшесін батыс бағытта Руханият көшесіне дейін тесу бұл көшеге қаладағы негізгі көлік байланыстарының бірі мәртебесін береді.</w:t>
      </w:r>
    </w:p>
    <w:p>
      <w:pPr>
        <w:spacing w:after="0"/>
        <w:ind w:left="0"/>
        <w:jc w:val="both"/>
      </w:pPr>
      <w:r>
        <w:rPr>
          <w:rFonts w:ascii="Times New Roman"/>
          <w:b w:val="false"/>
          <w:i w:val="false"/>
          <w:color w:val="000000"/>
          <w:sz w:val="28"/>
        </w:rPr>
        <w:t>
      Жалпықалалық магистральға Жандосов-Ерубаев көшелерінің жүйесі белгіленіп, Майқотұлы-Ортақ көшесіне дейін тесіліп, Абылай хан көшесі мен темір жол магистралінің қиылысында 2 деңгейдегі жобаланатын жолайрық арқылы қаланың желілі бөлігіне және одан әрі айналма магистральға шығу көзделген.</w:t>
      </w:r>
    </w:p>
    <w:p>
      <w:pPr>
        <w:spacing w:after="0"/>
        <w:ind w:left="0"/>
        <w:jc w:val="both"/>
      </w:pPr>
      <w:r>
        <w:rPr>
          <w:rFonts w:ascii="Times New Roman"/>
          <w:b w:val="false"/>
          <w:i w:val="false"/>
          <w:color w:val="000000"/>
          <w:sz w:val="28"/>
        </w:rPr>
        <w:t xml:space="preserve">
      Жалпықалалық маңызы бар Сақиналы айналма жолдарды салумен жүк көлігі қазір Б. Саттарханов, Тәуке хан, Жібек Жолы, Қазыбек би, Ерубаев негізгі қала көшелерімен, сондай-ақ басқа да магистралдық көшелермен жүретін селитебтік аумақтардағы шу деңгейін ластайтын және арттыратын, магистральдардың жүктемесін ұлғайтатын және жол қиылыстарының өткізу қабілетін төмендететін қоныстану аумағынан тыс жерлерге шығарылады. </w:t>
      </w:r>
    </w:p>
    <w:p>
      <w:pPr>
        <w:spacing w:after="0"/>
        <w:ind w:left="0"/>
        <w:jc w:val="both"/>
      </w:pPr>
      <w:r>
        <w:rPr>
          <w:rFonts w:ascii="Times New Roman"/>
          <w:b w:val="false"/>
          <w:i w:val="false"/>
          <w:color w:val="000000"/>
          <w:sz w:val="28"/>
        </w:rPr>
        <w:t>
      Халықтың әуежайға шығатын және кері қайтатын теміржол көлігінен автобусқа ауысып отыруының ыңғайлылығын қамтамасыз ету үшін жобада осы негізгі көлік объектілерін байланыстыратын диаметрлі бағыттағы жүрдек автожол белгіленген.</w:t>
      </w:r>
    </w:p>
    <w:p>
      <w:pPr>
        <w:spacing w:after="0"/>
        <w:ind w:left="0"/>
        <w:jc w:val="both"/>
      </w:pPr>
      <w:r>
        <w:rPr>
          <w:rFonts w:ascii="Times New Roman"/>
          <w:b w:val="false"/>
          <w:i w:val="false"/>
          <w:color w:val="000000"/>
          <w:sz w:val="28"/>
        </w:rPr>
        <w:t xml:space="preserve">
      Бұл магистралды құру қажеттілігі Түркістан қаласын дамытудың негізгі бағыттарының бірі ретінде туризмді дамытуға негізделген. Осыған байланысты қала туристер үшін тартымды болуы және туристер мен қажыларды тарту орталығы ретінде тарихи орталық пен негізгі халықаралық және қалааралық көлік тораптары - вокзал, автовокзал, әуежай және әкімшілік-іскерлік орталықтар (оның ішінде оларда қонақ үйлердің белгілі бір санын орналастыруға байланысты) арасында жақсы дамыған көлік байланысы болуы тиіс деп болжанады. Жаңа әкімшілік-іскерлік орталықты құру, сондай-ақ халықты еңбекке тарту орталықтары ретінде көліктік тартымдылықты көздейді, ал көп қабатты тұрғын үй құрылысының болуы осы ауданда тұратын халықтың айтарлықтай жоғары тығыздығын бағамдайды. Осылайша, диагональды магистраль жаңа әкімшілік орталықтың тығыз құрылысына қызмет етеді. </w:t>
      </w:r>
    </w:p>
    <w:p>
      <w:pPr>
        <w:spacing w:after="0"/>
        <w:ind w:left="0"/>
        <w:jc w:val="both"/>
      </w:pPr>
      <w:r>
        <w:rPr>
          <w:rFonts w:ascii="Times New Roman"/>
          <w:b w:val="false"/>
          <w:i w:val="false"/>
          <w:color w:val="000000"/>
          <w:sz w:val="28"/>
        </w:rPr>
        <w:t>
      Қолданыстағы Солтүстік айналма автомобиль жолы жалпы қалалық маңызы бар магистральдық көше ретінде қаланың жалпы қалалық көлік жүйесіне қосылады.</w:t>
      </w:r>
    </w:p>
    <w:p>
      <w:pPr>
        <w:spacing w:after="0"/>
        <w:ind w:left="0"/>
        <w:jc w:val="both"/>
      </w:pPr>
      <w:r>
        <w:rPr>
          <w:rFonts w:ascii="Times New Roman"/>
          <w:b w:val="false"/>
          <w:i w:val="false"/>
          <w:color w:val="000000"/>
          <w:sz w:val="28"/>
        </w:rPr>
        <w:t>
      Көлік инфрақұрылымының жаңа объектілерін: теміржол вокзалы мен әуежайды жалғайтын диагональды магистраль олардың қаланың негізгі қала құрылысы тораптарымен оңтайлы көлік байланысын қамтамасыз етеді. Бұдан басқа, диагональды магистральдің орталығында қаланың бас көлік артерияларының қиылысында Шымкент қаласы жағынан кіре берісте жаңа халықаралық автовокзалды орналастыру көзделген.</w:t>
      </w:r>
    </w:p>
    <w:p>
      <w:pPr>
        <w:spacing w:after="0"/>
        <w:ind w:left="0"/>
        <w:jc w:val="both"/>
      </w:pPr>
      <w:r>
        <w:rPr>
          <w:rFonts w:ascii="Times New Roman"/>
          <w:b w:val="false"/>
          <w:i w:val="false"/>
          <w:color w:val="000000"/>
          <w:sz w:val="28"/>
        </w:rPr>
        <w:t>
      "Батыс Еуропа - Батыс Қытай" транзиттік дәлізін салынып жатқан аумақтарды айналып өтіп, халықаралық маңызы бар айналма транзиттік магистраль жасай отырып, тарихи орталықтан шеткері аймаққа көшіру көзделген. Бұл транзиттік автокөліктің үздіксіз және жоғары жылдамдықты қозғалысын қамтамасыз етеді.</w:t>
      </w:r>
    </w:p>
    <w:p>
      <w:pPr>
        <w:spacing w:after="0"/>
        <w:ind w:left="0"/>
        <w:jc w:val="both"/>
      </w:pPr>
      <w:r>
        <w:rPr>
          <w:rFonts w:ascii="Times New Roman"/>
          <w:b w:val="false"/>
          <w:i w:val="false"/>
          <w:color w:val="000000"/>
          <w:sz w:val="28"/>
        </w:rPr>
        <w:t>
      Көше санаттары мен көлденең профильдердің параметрлері қолданыстағы ҚНжЕ нормаларына сәйкес қабылданады. Жалпы қалалық маңызы бар магистральдар бөлінді: реттелетін қозғалыс, аудандық маңызы бар, жергілікті көшелер мен өтпе жолдар, өнеркәсіптік құрылыстағы жолдар, сақиналы айналма жол.</w:t>
      </w:r>
    </w:p>
    <w:p>
      <w:pPr>
        <w:spacing w:after="0"/>
        <w:ind w:left="0"/>
        <w:jc w:val="both"/>
      </w:pPr>
      <w:r>
        <w:rPr>
          <w:rFonts w:ascii="Times New Roman"/>
          <w:b w:val="false"/>
          <w:i w:val="false"/>
          <w:color w:val="000000"/>
          <w:sz w:val="28"/>
        </w:rPr>
        <w:t>
      Қаланың одан әрі құрылымы қолданыстағы тұрғын үй құрылысын ішінара сақтауды, көшелердің ұсақ торлары бар ескі жеке тұрғын үйлерді бұзуды, осы жерде көп қабатты тұрғын үй құрылысының ірі кварталдарын салуды және жаңа аумақтарды біртіндеп игеруді көздейді.</w:t>
      </w:r>
    </w:p>
    <w:p>
      <w:pPr>
        <w:spacing w:after="0"/>
        <w:ind w:left="0"/>
        <w:jc w:val="both"/>
      </w:pPr>
      <w:r>
        <w:rPr>
          <w:rFonts w:ascii="Times New Roman"/>
          <w:b w:val="false"/>
          <w:i w:val="false"/>
          <w:color w:val="000000"/>
          <w:sz w:val="28"/>
        </w:rPr>
        <w:t>
      11.3 Орталық бөліктің функционалдық-жоспарлау құрылымын дамыту</w:t>
      </w:r>
    </w:p>
    <w:p>
      <w:pPr>
        <w:spacing w:after="0"/>
        <w:ind w:left="0"/>
        <w:jc w:val="both"/>
      </w:pPr>
      <w:r>
        <w:rPr>
          <w:rFonts w:ascii="Times New Roman"/>
          <w:b w:val="false"/>
          <w:i w:val="false"/>
          <w:color w:val="000000"/>
          <w:sz w:val="28"/>
        </w:rPr>
        <w:t xml:space="preserve">
      Қаланың орталық жоспарлау ядросының қала құрылысы дамуының негізгі бағыттары: </w:t>
      </w:r>
    </w:p>
    <w:p>
      <w:pPr>
        <w:spacing w:after="0"/>
        <w:ind w:left="0"/>
        <w:jc w:val="both"/>
      </w:pPr>
      <w:r>
        <w:rPr>
          <w:rFonts w:ascii="Times New Roman"/>
          <w:b w:val="false"/>
          <w:i w:val="false"/>
          <w:color w:val="000000"/>
          <w:sz w:val="28"/>
        </w:rPr>
        <w:t>
      оның тарих, мәдениет және мемлекеттіліктің нышаны ретіндегі қоғамдық маңызы бар рөлі;</w:t>
      </w:r>
    </w:p>
    <w:p>
      <w:pPr>
        <w:spacing w:after="0"/>
        <w:ind w:left="0"/>
        <w:jc w:val="both"/>
      </w:pPr>
      <w:r>
        <w:rPr>
          <w:rFonts w:ascii="Times New Roman"/>
          <w:b w:val="false"/>
          <w:i w:val="false"/>
          <w:color w:val="000000"/>
          <w:sz w:val="28"/>
        </w:rPr>
        <w:t>
      қаланың, өңірдің және тұтастай республиканың іскерлік және қоғамдық белсенділік орталығы;</w:t>
      </w:r>
    </w:p>
    <w:p>
      <w:pPr>
        <w:spacing w:after="0"/>
        <w:ind w:left="0"/>
        <w:jc w:val="both"/>
      </w:pPr>
      <w:r>
        <w:rPr>
          <w:rFonts w:ascii="Times New Roman"/>
          <w:b w:val="false"/>
          <w:i w:val="false"/>
          <w:color w:val="000000"/>
          <w:sz w:val="28"/>
        </w:rPr>
        <w:t>
      қорғау, сақтау және қалпына келтіру талаптарын ескере отырып, тарихи қалалық ортаны және табиғи ландшафттың мәдени-маңызды элементтері;</w:t>
      </w:r>
    </w:p>
    <w:p>
      <w:pPr>
        <w:spacing w:after="0"/>
        <w:ind w:left="0"/>
        <w:jc w:val="both"/>
      </w:pPr>
      <w:r>
        <w:rPr>
          <w:rFonts w:ascii="Times New Roman"/>
          <w:b w:val="false"/>
          <w:i w:val="false"/>
          <w:color w:val="000000"/>
          <w:sz w:val="28"/>
        </w:rPr>
        <w:t>
      инфрақұрылымды дамыту және аумақты тиімді пайдалану.</w:t>
      </w:r>
    </w:p>
    <w:p>
      <w:pPr>
        <w:spacing w:after="0"/>
        <w:ind w:left="0"/>
        <w:jc w:val="both"/>
      </w:pPr>
      <w:r>
        <w:rPr>
          <w:rFonts w:ascii="Times New Roman"/>
          <w:b w:val="false"/>
          <w:i w:val="false"/>
          <w:color w:val="000000"/>
          <w:sz w:val="28"/>
        </w:rPr>
        <w:t>
      11.4 Орталық ядроны күшейтудің негізгі бағыттары</w:t>
      </w:r>
    </w:p>
    <w:p>
      <w:pPr>
        <w:spacing w:after="0"/>
        <w:ind w:left="0"/>
        <w:jc w:val="both"/>
      </w:pPr>
      <w:r>
        <w:rPr>
          <w:rFonts w:ascii="Times New Roman"/>
          <w:b w:val="false"/>
          <w:i w:val="false"/>
          <w:color w:val="000000"/>
          <w:sz w:val="28"/>
        </w:rPr>
        <w:t>
      Орталық ядроның әлеуметтік-маңызды рөлін күшейтудің негізгі бағыттары:</w:t>
      </w:r>
    </w:p>
    <w:p>
      <w:pPr>
        <w:spacing w:after="0"/>
        <w:ind w:left="0"/>
        <w:jc w:val="both"/>
      </w:pPr>
      <w:r>
        <w:rPr>
          <w:rFonts w:ascii="Times New Roman"/>
          <w:b w:val="false"/>
          <w:i w:val="false"/>
          <w:color w:val="000000"/>
          <w:sz w:val="28"/>
        </w:rPr>
        <w:t>
      мәдени, демалыс, сауда, өкілдік, іскерлік, діни бағыттардың функционалдық-мамандандырылған аймақтарының қоғамдық кеңістіктер жүйесіне баса назар аудару;</w:t>
      </w:r>
    </w:p>
    <w:p>
      <w:pPr>
        <w:spacing w:after="0"/>
        <w:ind w:left="0"/>
        <w:jc w:val="both"/>
      </w:pPr>
      <w:r>
        <w:rPr>
          <w:rFonts w:ascii="Times New Roman"/>
          <w:b w:val="false"/>
          <w:i w:val="false"/>
          <w:color w:val="000000"/>
          <w:sz w:val="28"/>
        </w:rPr>
        <w:t>
      негізгі іскерлік коммерциялық белсенділікті орталық ядрода шоғырландыру, жұмысшылар мен келушілердің жаппай ағындарын орталық ядро перифериясына шоғырландыратын қоғамдық, сауда, іскерлік кешендер жүйесін қалыптастыру;</w:t>
      </w:r>
    </w:p>
    <w:p>
      <w:pPr>
        <w:spacing w:after="0"/>
        <w:ind w:left="0"/>
        <w:jc w:val="both"/>
      </w:pPr>
      <w:r>
        <w:rPr>
          <w:rFonts w:ascii="Times New Roman"/>
          <w:b w:val="false"/>
          <w:i w:val="false"/>
          <w:color w:val="000000"/>
          <w:sz w:val="28"/>
        </w:rPr>
        <w:t>
      жаяу жүргіншілер аймақтарымен, көшелермен, алаңдармен, маршруттармен біріктірілген қоғамдық маңызы бар кеңістіктер жүйесін қалыптастыру;</w:t>
      </w:r>
    </w:p>
    <w:p>
      <w:pPr>
        <w:spacing w:after="0"/>
        <w:ind w:left="0"/>
        <w:jc w:val="both"/>
      </w:pPr>
      <w:r>
        <w:rPr>
          <w:rFonts w:ascii="Times New Roman"/>
          <w:b w:val="false"/>
          <w:i w:val="false"/>
          <w:color w:val="000000"/>
          <w:sz w:val="28"/>
        </w:rPr>
        <w:t>
      қоғамдық және мәдени функцияларды дамыту;</w:t>
      </w:r>
    </w:p>
    <w:p>
      <w:pPr>
        <w:spacing w:after="0"/>
        <w:ind w:left="0"/>
        <w:jc w:val="both"/>
      </w:pPr>
      <w:r>
        <w:rPr>
          <w:rFonts w:ascii="Times New Roman"/>
          <w:b w:val="false"/>
          <w:i w:val="false"/>
          <w:color w:val="000000"/>
          <w:sz w:val="28"/>
        </w:rPr>
        <w:t>
      сауда-демалыс кешендері мен автотұрақтар жүйесін құру.</w:t>
      </w:r>
    </w:p>
    <w:p>
      <w:pPr>
        <w:spacing w:after="0"/>
        <w:ind w:left="0"/>
        <w:jc w:val="both"/>
      </w:pPr>
      <w:r>
        <w:rPr>
          <w:rFonts w:ascii="Times New Roman"/>
          <w:b w:val="false"/>
          <w:i w:val="false"/>
          <w:color w:val="000000"/>
          <w:sz w:val="28"/>
        </w:rPr>
        <w:t>
      11.5 Қызыл сызықтардың негіздемесі</w:t>
      </w:r>
    </w:p>
    <w:p>
      <w:pPr>
        <w:spacing w:after="0"/>
        <w:ind w:left="0"/>
        <w:jc w:val="both"/>
      </w:pPr>
      <w:r>
        <w:rPr>
          <w:rFonts w:ascii="Times New Roman"/>
          <w:b w:val="false"/>
          <w:i w:val="false"/>
          <w:color w:val="000000"/>
          <w:sz w:val="28"/>
        </w:rPr>
        <w:t>
      "ҚР сәулет, қала құрылысы және құрылыс қызметі туралы" ҚР Заңының 1 т. 36-бабына сәйкес қызыл сызықтар - елдi мекендердi жоспарлау құрылымындағы кварталдардың, шағын аудандардың, өзге элементтердiң аумағын көшеден (жолдардан, алаңдардан) бөлiп тұратын шекара. Қызыл сызықтар, әдетте, құрылыс салу шекарасын реттеу үшiн қолданылады.</w:t>
      </w:r>
    </w:p>
    <w:p>
      <w:pPr>
        <w:spacing w:after="0"/>
        <w:ind w:left="0"/>
        <w:jc w:val="both"/>
      </w:pPr>
      <w:r>
        <w:rPr>
          <w:rFonts w:ascii="Times New Roman"/>
          <w:b w:val="false"/>
          <w:i w:val="false"/>
          <w:color w:val="000000"/>
          <w:sz w:val="28"/>
        </w:rPr>
        <w:t xml:space="preserve">
      Қызыл сызықтар қоғамдық (көпшілік) аумақтарды жеке тұлғалар құрылыс салатын жер учаскелерінен бөледі және шектелмеген адамдар тобы кедергісіз пайдаланатын ортақ пайдаланылатын аумақтардың (оның ішінде алаңдардың) шекараларын белгілейді. </w:t>
      </w:r>
    </w:p>
    <w:p>
      <w:pPr>
        <w:spacing w:after="0"/>
        <w:ind w:left="0"/>
        <w:jc w:val="both"/>
      </w:pPr>
      <w:r>
        <w:rPr>
          <w:rFonts w:ascii="Times New Roman"/>
          <w:b w:val="false"/>
          <w:i w:val="false"/>
          <w:color w:val="000000"/>
          <w:sz w:val="28"/>
        </w:rPr>
        <w:t>
      Қызыл сызықтар қала құрылысы тұрғысынан маңызды объектілердің алдында қоғамдық кеңістікті иеліктен шығарады, олар болашақта салынбауы керек.</w:t>
      </w:r>
    </w:p>
    <w:p>
      <w:pPr>
        <w:spacing w:after="0"/>
        <w:ind w:left="0"/>
        <w:jc w:val="both"/>
      </w:pPr>
      <w:r>
        <w:rPr>
          <w:rFonts w:ascii="Times New Roman"/>
          <w:b w:val="false"/>
          <w:i w:val="false"/>
          <w:color w:val="000000"/>
          <w:sz w:val="28"/>
        </w:rPr>
        <w:t>
      Қызыл сызықтардың бөлу жоспары ҚР ЕЖ 3.01-101-2013 сәйкес әзірленуде.</w:t>
      </w:r>
    </w:p>
    <w:p>
      <w:pPr>
        <w:spacing w:after="0"/>
        <w:ind w:left="0"/>
        <w:jc w:val="both"/>
      </w:pPr>
      <w:r>
        <w:rPr>
          <w:rFonts w:ascii="Times New Roman"/>
          <w:b w:val="false"/>
          <w:i w:val="false"/>
          <w:color w:val="000000"/>
          <w:sz w:val="28"/>
        </w:rPr>
        <w:t xml:space="preserve">
      Қызыл сызықтардың бөлу жоспары, ең алдымен, жобаланған аумақтың бас жоспарында әзірленген көше-жол желісінің көлденең профильдеріне бағытталған. </w:t>
      </w:r>
    </w:p>
    <w:p>
      <w:pPr>
        <w:spacing w:after="0"/>
        <w:ind w:left="0"/>
        <w:jc w:val="both"/>
      </w:pPr>
      <w:r>
        <w:rPr>
          <w:rFonts w:ascii="Times New Roman"/>
          <w:b w:val="false"/>
          <w:i w:val="false"/>
          <w:color w:val="000000"/>
          <w:sz w:val="28"/>
        </w:rPr>
        <w:t>
      11.6 Сары сызықтардың негіздемесі</w:t>
      </w:r>
    </w:p>
    <w:p>
      <w:pPr>
        <w:spacing w:after="0"/>
        <w:ind w:left="0"/>
        <w:jc w:val="both"/>
      </w:pPr>
      <w:r>
        <w:rPr>
          <w:rFonts w:ascii="Times New Roman"/>
          <w:b w:val="false"/>
          <w:i w:val="false"/>
          <w:color w:val="000000"/>
          <w:sz w:val="28"/>
        </w:rPr>
        <w:t>
      "ҚР сәулет, қала құрылысы және құрылыс қызметі туралы" ҚР Заңының 1 т. 36-бабына сәйкес сары сызықтар - жойқын жер сiлкiнiстерi, өзге де табиғи немесе техногендiк сипаттағы зiлзалалардың салдарынан үйлердiң (ғимараттардың, құрылыстардың) үйiндiлерге (қиратындыларға) айналуы барынша мүмкiн болатын аймақтар шекарасы. Сары сызықтар, әдетте, үйлер мен ғимараттар арасындағы қашықтықты реттеу үшiн қолданылады.</w:t>
      </w:r>
    </w:p>
    <w:p>
      <w:pPr>
        <w:spacing w:after="0"/>
        <w:ind w:left="0"/>
        <w:jc w:val="both"/>
      </w:pPr>
      <w:r>
        <w:rPr>
          <w:rFonts w:ascii="Times New Roman"/>
          <w:b w:val="false"/>
          <w:i w:val="false"/>
          <w:color w:val="000000"/>
          <w:sz w:val="28"/>
        </w:rPr>
        <w:t>
      ОГЦ жүйесін қалыптастыру, құрылыс салуды реттеу сызықтары - қызыл сызықтар, сары сызықтар және т. 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12. ТАБИҒИ КЕШЕН АУМАҚТАРЫН САҚТАУ МЕН ДАМЫТУДЫҢ НЕГІЗГІ БАҒЫТТАРЫ</w:t>
      </w:r>
    </w:p>
    <w:p>
      <w:pPr>
        <w:spacing w:after="0"/>
        <w:ind w:left="0"/>
        <w:jc w:val="both"/>
      </w:pPr>
      <w:r>
        <w:rPr>
          <w:rFonts w:ascii="Times New Roman"/>
          <w:b w:val="false"/>
          <w:i w:val="false"/>
          <w:color w:val="000000"/>
          <w:sz w:val="28"/>
        </w:rPr>
        <w:t>
      12.1 Табиғи кешеннің тарихи маңызды элементтерін сақтау және қалпына келтіру.</w:t>
      </w:r>
    </w:p>
    <w:p>
      <w:pPr>
        <w:spacing w:after="0"/>
        <w:ind w:left="0"/>
        <w:jc w:val="both"/>
      </w:pPr>
      <w:r>
        <w:rPr>
          <w:rFonts w:ascii="Times New Roman"/>
          <w:b w:val="false"/>
          <w:i w:val="false"/>
          <w:color w:val="000000"/>
          <w:sz w:val="28"/>
        </w:rPr>
        <w:t>
      Табиғи кешеннің тарихи маңызды элементтерін сақтау мен қалпына келтірудің негізгі бағыттары мыналарды көздейді:</w:t>
      </w:r>
    </w:p>
    <w:p>
      <w:pPr>
        <w:spacing w:after="0"/>
        <w:ind w:left="0"/>
        <w:jc w:val="both"/>
      </w:pPr>
      <w:r>
        <w:rPr>
          <w:rFonts w:ascii="Times New Roman"/>
          <w:b w:val="false"/>
          <w:i w:val="false"/>
          <w:color w:val="000000"/>
          <w:sz w:val="28"/>
        </w:rPr>
        <w:t>
      -тарихи ландшафтардың табиғи элементтерін, табиғат және көгалдандыру объектілерін сақтау және қалпына келтіру;</w:t>
      </w:r>
    </w:p>
    <w:p>
      <w:pPr>
        <w:spacing w:after="0"/>
        <w:ind w:left="0"/>
        <w:jc w:val="both"/>
      </w:pPr>
      <w:r>
        <w:rPr>
          <w:rFonts w:ascii="Times New Roman"/>
          <w:b w:val="false"/>
          <w:i w:val="false"/>
          <w:color w:val="000000"/>
          <w:sz w:val="28"/>
        </w:rPr>
        <w:t>
      -жасыл массивтерді және олармен жанасатын салынған аумақтарды қамтитын ірі ландшафтық кешендерді қалыптастыру;</w:t>
      </w:r>
    </w:p>
    <w:p>
      <w:pPr>
        <w:spacing w:after="0"/>
        <w:ind w:left="0"/>
        <w:jc w:val="both"/>
      </w:pPr>
      <w:r>
        <w:rPr>
          <w:rFonts w:ascii="Times New Roman"/>
          <w:b w:val="false"/>
          <w:i w:val="false"/>
          <w:color w:val="000000"/>
          <w:sz w:val="28"/>
        </w:rPr>
        <w:t>
      -көшелерді, кварталдарды және аулаларды көгалдандырудың дәстүрлі түрлерін қалпына келтіру, көгалдандырудың дәстүрлі емес түрлерін — контейнерлік, тік, пайдаланылатын шатырларда, жабық галереялар мен жолақтарда кеңейту.</w:t>
      </w:r>
    </w:p>
    <w:p>
      <w:pPr>
        <w:spacing w:after="0"/>
        <w:ind w:left="0"/>
        <w:jc w:val="both"/>
      </w:pPr>
      <w:r>
        <w:rPr>
          <w:rFonts w:ascii="Times New Roman"/>
          <w:b w:val="false"/>
          <w:i w:val="false"/>
          <w:color w:val="000000"/>
          <w:sz w:val="28"/>
        </w:rPr>
        <w:t>
      Қала құрылысын дамытудың жоспарлау құрылымының негізгі принциптерінің бірі-қаланың табиғи ерекшеліктерімен және ресурстарымен әдемі қоршаған ортамен тығыз байланысы. Осы мақсатта сыртқы ортаны оның элементтерімен байланыстыратын, қала аумағын шығыстан батысқа қарай кесіп өтетін негізгі табиғи бұтақтар бойынша кең жасыл жолақтар жасалады.</w:t>
      </w:r>
    </w:p>
    <w:p>
      <w:pPr>
        <w:spacing w:after="0"/>
        <w:ind w:left="0"/>
        <w:jc w:val="both"/>
      </w:pPr>
      <w:r>
        <w:rPr>
          <w:rFonts w:ascii="Times New Roman"/>
          <w:b w:val="false"/>
          <w:i w:val="false"/>
          <w:color w:val="000000"/>
          <w:sz w:val="28"/>
        </w:rPr>
        <w:t xml:space="preserve">
      Жобамен қаланың барлық аумағын, қала маңы аймағының оңтүстік бөлігін Сырдария өзеніне дейін қамтитын жасыл аймақтардың бірыңғай жоспарлау жүйесі құрылады, солтүстік жағынан жоталарды өздері жаппай тау шатқалдары бойынша көгалдандыру көзделген. </w:t>
      </w:r>
    </w:p>
    <w:p>
      <w:pPr>
        <w:spacing w:after="0"/>
        <w:ind w:left="0"/>
        <w:jc w:val="both"/>
      </w:pPr>
      <w:r>
        <w:rPr>
          <w:rFonts w:ascii="Times New Roman"/>
          <w:b w:val="false"/>
          <w:i w:val="false"/>
          <w:color w:val="000000"/>
          <w:sz w:val="28"/>
        </w:rPr>
        <w:t xml:space="preserve">
      Рекреациялық аймақ қала халқының демалысын ұйымдастыруға арналған. Ыстық және ұзақ жаз, шөл және шөлейт ландшафтпен сипатталатын жобаланатын ауданның күрделі табиғи-климаттық жағдайлары рекреациялық қызметті толық көлемде ұйымдастыруды қиындатады. Жобада қала аумағында және оған іргелес аудандарда қолданыстағы қолайлы табиғи факторларды барынша пайдалану ұсынылады. </w:t>
      </w:r>
    </w:p>
    <w:p>
      <w:pPr>
        <w:spacing w:after="0"/>
        <w:ind w:left="0"/>
        <w:jc w:val="both"/>
      </w:pPr>
      <w:r>
        <w:rPr>
          <w:rFonts w:ascii="Times New Roman"/>
          <w:b w:val="false"/>
          <w:i w:val="false"/>
          <w:color w:val="000000"/>
          <w:sz w:val="28"/>
        </w:rPr>
        <w:t>
      Қала шегінде мынадай қысқа мерзімді демалыс объектілері: дендрологиялық саябақ, ботаникалық бақ, қалалық саябақ және тұрғын үй массивтерінің саябақтары, гүлбақтар, бульварлар, су айдындары, аквапарк, ландшафтық сәулет объектілері және туризм объектілері орналастырылады.</w:t>
      </w:r>
    </w:p>
    <w:p>
      <w:pPr>
        <w:spacing w:after="0"/>
        <w:ind w:left="0"/>
        <w:jc w:val="both"/>
      </w:pPr>
      <w:r>
        <w:rPr>
          <w:rFonts w:ascii="Times New Roman"/>
          <w:b w:val="false"/>
          <w:i w:val="false"/>
          <w:color w:val="000000"/>
          <w:sz w:val="28"/>
        </w:rPr>
        <w:t>
      Қожа Ахмет Яссауи тарихи кешені аймағының солтүстік бөлігінде туристік орталық, солтүстік-батыс бөлігінде – ашық аспан астындағы этнографиялық мемориалдық мұражай, түркітілдес халықтардың тарихи мұражайы, орталық бөлігінде – XIV-XVI ғасырлар кезеңіндегі қазақ хандарының мемориалдық аймағы, оңтүстік бөлігінде – қажылық орталығын ұйымдастыру көзделеді.</w:t>
      </w:r>
    </w:p>
    <w:p>
      <w:pPr>
        <w:spacing w:after="0"/>
        <w:ind w:left="0"/>
        <w:jc w:val="both"/>
      </w:pPr>
      <w:r>
        <w:rPr>
          <w:rFonts w:ascii="Times New Roman"/>
          <w:b w:val="false"/>
          <w:i w:val="false"/>
          <w:color w:val="000000"/>
          <w:sz w:val="28"/>
        </w:rPr>
        <w:t>
      Жобада мұражай кешенінің шығысында орналасқан тұрғын үй құрылысын туристер мен қажыларға қызмет көрсету үшін қолөнершілер шеберханалары мен қолөнер мектептерін орналастыру үшін қалпына келтіруді жүзеге асыру ұсынылады.</w:t>
      </w:r>
    </w:p>
    <w:p>
      <w:pPr>
        <w:spacing w:after="0"/>
        <w:ind w:left="0"/>
        <w:jc w:val="both"/>
      </w:pPr>
      <w:r>
        <w:rPr>
          <w:rFonts w:ascii="Times New Roman"/>
          <w:b w:val="false"/>
          <w:i w:val="false"/>
          <w:color w:val="000000"/>
          <w:sz w:val="28"/>
        </w:rPr>
        <w:t>
      Университет кешенінің солтүстік-шығысында шығыс ауданның орталық бөлігін алып жатқан ботаникалық бақ орналасқан. Университет кешенінің оңтүстігінде аквапарк бар. Қаланың орталық бөлігінде жалпықалалық орталықты оның солтүстік бөлігінің рекреациялық аумақтарымен байланыстыратын және одан әрі Қаратау жотасының тау бөктеріндегі ландшафтына шығатын қалалық эспланаданы ұйымдастыру көзделеді. Тарихи орталықтан оңтүстік бағытта Сырдария өзенінің рекреациялық жайылма аумағы бағытындағы қаланың тарихи панкварталасын ашатын рекреациялық мақсаттағы ауқымды аумақ көзделген.</w:t>
      </w:r>
    </w:p>
    <w:p>
      <w:pPr>
        <w:spacing w:after="0"/>
        <w:ind w:left="0"/>
        <w:jc w:val="both"/>
      </w:pPr>
      <w:r>
        <w:rPr>
          <w:rFonts w:ascii="Times New Roman"/>
          <w:b w:val="false"/>
          <w:i w:val="false"/>
          <w:color w:val="000000"/>
          <w:sz w:val="28"/>
        </w:rPr>
        <w:t xml:space="preserve">
      Солтүстік-батыс бағытта, қалалық автомагистраль бойында қаланың орталық бөлігінің Қарашық өзенінің жайылма аумақтарымен рекреациялық байланысты қамтамасыз ететін жасыл аймақ көзделген. </w:t>
      </w:r>
    </w:p>
    <w:p>
      <w:pPr>
        <w:spacing w:after="0"/>
        <w:ind w:left="0"/>
        <w:jc w:val="both"/>
      </w:pPr>
      <w:r>
        <w:rPr>
          <w:rFonts w:ascii="Times New Roman"/>
          <w:b w:val="false"/>
          <w:i w:val="false"/>
          <w:color w:val="000000"/>
          <w:sz w:val="28"/>
        </w:rPr>
        <w:t xml:space="preserve">
      Бұдан басқа, қаланың шеткері бөліктері бойынша радиалды бағытта тұрғын үй массивтері тұрғындарының қысқа мерзімді демалу объектілері болып табылатын саябақтар қарастырылған. Сондай-ақ, қаланың солтүстік бөлігінде Арыс-Түркістан каналының бойында қоғамдық мақсаттағы, оның ішінде рекреациялық объектілерді орналастыру үшін кең көгалдандырылған жолақ ұйымдастырылады. </w:t>
      </w:r>
    </w:p>
    <w:p>
      <w:pPr>
        <w:spacing w:after="0"/>
        <w:ind w:left="0"/>
        <w:jc w:val="both"/>
      </w:pPr>
      <w:r>
        <w:rPr>
          <w:rFonts w:ascii="Times New Roman"/>
          <w:b w:val="false"/>
          <w:i w:val="false"/>
          <w:color w:val="000000"/>
          <w:sz w:val="28"/>
        </w:rPr>
        <w:t>
      Қала маңы аймағында рекреациялық мақсаттағы барлық демалыс түрлерін (ұзақ, аралас және қысқа мерзімді) орналастыру ұсынылады. Қала маңы аймағындағы рекреациялық қызметтің негізгі объектілері мен аймақтары Сырдария өзені болып табылады. Жасанды су объектілерінен рекреациялық қызмет үшін Арыс-Түркістан каналы және оған іргелес жағалау аумақтары пайдаланылады. Солтүстік бағытта рекреациялық мақсаттағы объектілерді орналастыру үшін Қаратау жотасының тау бөктері мен тау бөктері, әсіресе осы жерден басталатын өзендер мен орман шаруашылығы аумағы қолайлы.</w:t>
      </w:r>
    </w:p>
    <w:p>
      <w:pPr>
        <w:spacing w:after="0"/>
        <w:ind w:left="0"/>
        <w:jc w:val="both"/>
      </w:pPr>
      <w:r>
        <w:rPr>
          <w:rFonts w:ascii="Times New Roman"/>
          <w:b w:val="false"/>
          <w:i w:val="false"/>
          <w:color w:val="000000"/>
          <w:sz w:val="28"/>
        </w:rPr>
        <w:t>
      Ұзақ демалу объектілерінен жер асты минералды көздері аймағында сумен емдеу орны орналасады. Сауықтыру кешенінің аумағын абаттандыруға, көгалдандыруға, емделуге және олардың бос уақытын өткізуге барынша қолайлы жағдай жасауға кеңес беріледі. Сырдария, Қарашық өзендерінің және су қоймаларының жағасында демалыс үйлері мен базаларын, оқушылар, мектеп жасына дейінгі балалар үшін сауықтыру лагерлерін және туристік базаларды ұйымдастыру ұсынылады. Автомобиль жолдарының көркем учаскелеріндегі аралас демалыс объектілерінен автотуристер үшін мотельдер, кемпингтер, жазғы шатырлы лагерьлер салу ұсынылады.</w:t>
      </w:r>
    </w:p>
    <w:p>
      <w:pPr>
        <w:spacing w:after="0"/>
        <w:ind w:left="0"/>
        <w:jc w:val="both"/>
      </w:pPr>
      <w:r>
        <w:rPr>
          <w:rFonts w:ascii="Times New Roman"/>
          <w:b w:val="false"/>
          <w:i w:val="false"/>
          <w:color w:val="000000"/>
          <w:sz w:val="28"/>
        </w:rPr>
        <w:t>
      Қаратау жотасының көркем шатқалдары ұзақ демалу объектілерін орналастыру үшін ұсынылады.</w:t>
      </w:r>
    </w:p>
    <w:p>
      <w:pPr>
        <w:spacing w:after="0"/>
        <w:ind w:left="0"/>
        <w:jc w:val="both"/>
      </w:pPr>
      <w:r>
        <w:rPr>
          <w:rFonts w:ascii="Times New Roman"/>
          <w:b w:val="false"/>
          <w:i w:val="false"/>
          <w:color w:val="000000"/>
          <w:sz w:val="28"/>
        </w:rPr>
        <w:t xml:space="preserve">
      Рекреациялық мақсаттағы қысқа мерзімді демалыс объектілері: балық аулау және аңшылық базалары, демалыс күнінің демалыс үйлері мен туристік базалары, қайық станциялары, жабдықталған жағажайлар, орман парктері мен гидро парктері Сырдария өзенінің және су қоймаларының жағалауларында, ал демалыс күнінің демалыс үйлері Қарашық өзенінің жайылмасында орналастырылады. </w:t>
      </w:r>
    </w:p>
    <w:p>
      <w:pPr>
        <w:spacing w:after="0"/>
        <w:ind w:left="0"/>
        <w:jc w:val="both"/>
      </w:pPr>
      <w:r>
        <w:rPr>
          <w:rFonts w:ascii="Times New Roman"/>
          <w:b w:val="false"/>
          <w:i w:val="false"/>
          <w:color w:val="000000"/>
          <w:sz w:val="28"/>
        </w:rPr>
        <w:t>
      Түркістанның аумақтық өсуімен оның жоспарлау құрылымының даму сипаты неғұрлым айқын бола бастайды – ықшам контурдан жоспарлау элементтерінің сыртқы бөлінген белдеуіне дейін. Қаланы дамытудың мұндай схемасы тарихтың ежелгі мәдени әлемінің бірлігінде және жаңа көзқарастың көлік магистральдары мен автожолдарының дамыған желісімен, су айдындары бар ірі ландшафтық аймақтарды, қалалық қоғамдық орталықтарды құра отырып және қала ағзасының одан әрі дамуына бағыттай отырып, қазіргі заманғы жаңа технологияларды қолдана отырып, айтарлықтай интеграциялануында көрініс тапқан серпінді қағидатты көрсетеді.</w:t>
      </w:r>
    </w:p>
    <w:p>
      <w:pPr>
        <w:spacing w:after="0"/>
        <w:ind w:left="0"/>
        <w:jc w:val="both"/>
      </w:pPr>
      <w:r>
        <w:rPr>
          <w:rFonts w:ascii="Times New Roman"/>
          <w:b w:val="false"/>
          <w:i w:val="false"/>
          <w:color w:val="000000"/>
          <w:sz w:val="28"/>
        </w:rPr>
        <w:t xml:space="preserve">
      Туристік аймақтардың орналасуын жасау кезінде жобаланған аймақтың табиғи байлығын, оның ландшафтық қасиеттерін сақтауға көп көңіл бөлу қажет. Бұл өте маңызды, өйткені адамның табиғатқа ұқыпсыз, ойланбастан кіруі көбінесе оның құнды қасиеттерінің түзетілмейтін бұзылуына әкеледі. </w:t>
      </w:r>
    </w:p>
    <w:p>
      <w:pPr>
        <w:spacing w:after="0"/>
        <w:ind w:left="0"/>
        <w:jc w:val="both"/>
      </w:pPr>
      <w:r>
        <w:rPr>
          <w:rFonts w:ascii="Times New Roman"/>
          <w:b w:val="false"/>
          <w:i w:val="false"/>
          <w:color w:val="000000"/>
          <w:sz w:val="28"/>
        </w:rPr>
        <w:t>
      Түркістан қаласының ерекше қорғалатын табиғи аумақтары аймақтарының карта-схемасы)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13. СУ РЕСУРСТАРЫНА ӘСЕР ЕТУДІ БАҒАЛАУ</w:t>
      </w:r>
    </w:p>
    <w:p>
      <w:pPr>
        <w:spacing w:after="0"/>
        <w:ind w:left="0"/>
        <w:jc w:val="both"/>
      </w:pPr>
      <w:r>
        <w:rPr>
          <w:rFonts w:ascii="Times New Roman"/>
          <w:b w:val="false"/>
          <w:i w:val="false"/>
          <w:color w:val="000000"/>
          <w:sz w:val="28"/>
        </w:rPr>
        <w:t>
      13.1 Қаланың жер бетіндегі су объектілері</w:t>
      </w:r>
    </w:p>
    <w:p>
      <w:pPr>
        <w:spacing w:after="0"/>
        <w:ind w:left="0"/>
        <w:jc w:val="both"/>
      </w:pPr>
      <w:r>
        <w:rPr>
          <w:rFonts w:ascii="Times New Roman"/>
          <w:b w:val="false"/>
          <w:i w:val="false"/>
          <w:color w:val="000000"/>
          <w:sz w:val="28"/>
        </w:rPr>
        <w:t>
      Қала аумағы арқылы Арыс-Түркістан магистралды каналы мен Қарашық өзені ағып өтеді.</w:t>
      </w:r>
    </w:p>
    <w:p>
      <w:pPr>
        <w:spacing w:after="0"/>
        <w:ind w:left="0"/>
        <w:jc w:val="both"/>
      </w:pPr>
      <w:r>
        <w:rPr>
          <w:rFonts w:ascii="Times New Roman"/>
          <w:b w:val="false"/>
          <w:i w:val="false"/>
          <w:color w:val="000000"/>
          <w:sz w:val="28"/>
        </w:rPr>
        <w:t>
      Қарашық өзені - тұрақты жұмыс істейтін ағын, қаланың солтүстік-батыс шекарасынан 350-900 м қашықтықта бірнеше өзендердің қосылуынан пайда болады. Өзеннің көзі Қаратау жотасының суайрық бөлігінде 1200 м биіктікте орналасқан бұлақ болып табылады. таулы бөлігінде өзен Баялдыр өзенімен бірігуге дейін Кантаги деп аталады, содан кейін Қарашық деген атпен ағып, Токекөл көліне құяды, көп сулы жылдары Сырдария өзеніне жетеді.</w:t>
      </w:r>
    </w:p>
    <w:p>
      <w:pPr>
        <w:spacing w:after="0"/>
        <w:ind w:left="0"/>
        <w:jc w:val="both"/>
      </w:pPr>
      <w:r>
        <w:rPr>
          <w:rFonts w:ascii="Times New Roman"/>
          <w:b w:val="false"/>
          <w:i w:val="false"/>
          <w:color w:val="000000"/>
          <w:sz w:val="28"/>
        </w:rPr>
        <w:t>
      Кантаги өзеніне бірқатар шағын өзендер құяды, олардың ішіндегі ең ірілері Баялдыр және Біресек болып табылады.</w:t>
      </w:r>
    </w:p>
    <w:p>
      <w:pPr>
        <w:spacing w:after="0"/>
        <w:ind w:left="0"/>
        <w:jc w:val="both"/>
      </w:pPr>
      <w:r>
        <w:rPr>
          <w:rFonts w:ascii="Times New Roman"/>
          <w:b w:val="false"/>
          <w:i w:val="false"/>
          <w:color w:val="000000"/>
          <w:sz w:val="28"/>
        </w:rPr>
        <w:t>
      Өзен алабының жалпы ауданы 1640 км2-ге тең, оның 620 км2 таулы аймақта орналасқан. Қарашық өзенінің ұзындығы 198 км, жалпы еңісі 1050 м, орташа еңісі 0,0084.</w:t>
      </w:r>
    </w:p>
    <w:p>
      <w:pPr>
        <w:spacing w:after="0"/>
        <w:ind w:left="0"/>
        <w:jc w:val="both"/>
      </w:pPr>
      <w:r>
        <w:rPr>
          <w:rFonts w:ascii="Times New Roman"/>
          <w:b w:val="false"/>
          <w:i w:val="false"/>
          <w:color w:val="000000"/>
          <w:sz w:val="28"/>
        </w:rPr>
        <w:t xml:space="preserve">
      Қарашық өзені болып табылады. </w:t>
      </w:r>
    </w:p>
    <w:p>
      <w:pPr>
        <w:spacing w:after="0"/>
        <w:ind w:left="0"/>
        <w:jc w:val="both"/>
      </w:pPr>
      <w:r>
        <w:rPr>
          <w:rFonts w:ascii="Times New Roman"/>
          <w:b w:val="false"/>
          <w:i w:val="false"/>
          <w:color w:val="000000"/>
          <w:sz w:val="28"/>
        </w:rPr>
        <w:t>
      Бүкіл ұзындығы бойынша өзен таяз (6-8 м), беткейлері салыстырмалы түрде жұмсақ. Өзен арнасының ені 20-25 м.</w:t>
      </w:r>
    </w:p>
    <w:p>
      <w:pPr>
        <w:spacing w:after="0"/>
        <w:ind w:left="0"/>
        <w:jc w:val="both"/>
      </w:pPr>
      <w:r>
        <w:rPr>
          <w:rFonts w:ascii="Times New Roman"/>
          <w:b w:val="false"/>
          <w:i w:val="false"/>
          <w:color w:val="000000"/>
          <w:sz w:val="28"/>
        </w:rPr>
        <w:t>
      Өзен негізінен қар суымен және бұлақтан қоректенеді.</w:t>
      </w:r>
    </w:p>
    <w:p>
      <w:pPr>
        <w:spacing w:after="0"/>
        <w:ind w:left="0"/>
        <w:jc w:val="both"/>
      </w:pPr>
      <w:r>
        <w:rPr>
          <w:rFonts w:ascii="Times New Roman"/>
          <w:b w:val="false"/>
          <w:i w:val="false"/>
          <w:color w:val="000000"/>
          <w:sz w:val="28"/>
        </w:rPr>
        <w:t>
      Шығындар режимі ақпанның ортасынан мамыр айының соңына дейін болатын көктемгі су тасқынымен сипатталады. Қыста өзендегі су деңгейі айтарлықтай төмендейді, жазда Қарашық өзені кебеді.</w:t>
      </w:r>
    </w:p>
    <w:p>
      <w:pPr>
        <w:spacing w:after="0"/>
        <w:ind w:left="0"/>
        <w:jc w:val="both"/>
      </w:pPr>
      <w:r>
        <w:rPr>
          <w:rFonts w:ascii="Times New Roman"/>
          <w:b w:val="false"/>
          <w:i w:val="false"/>
          <w:color w:val="000000"/>
          <w:sz w:val="28"/>
        </w:rPr>
        <w:t xml:space="preserve">
      1961 жылы салынған Арыс-Түркістан суару арнасы ауданның гидрографиялық сипаттамаларына айтарлықтай әсер етеді. Канал бүкіл қарастырылып отырған аумақты оңтүстік-шығыстан солтүстік-батысқа қарай кесіп өтеді, Түркістан қаласының солтүстік-шығыс шекарасынан өтеді және бүкіл ұзындығы бойынша құнды суармалы ауылшаруашылық жерлерінің кең аймағын құрайды. Арнаның тереңдігі 3-4 м, ені 20-25 м. Магистральдық су ағысынан дамыған тарату арналары желісі басталады. </w:t>
      </w:r>
    </w:p>
    <w:p>
      <w:pPr>
        <w:spacing w:after="0"/>
        <w:ind w:left="0"/>
        <w:jc w:val="both"/>
      </w:pPr>
      <w:r>
        <w:rPr>
          <w:rFonts w:ascii="Times New Roman"/>
          <w:b w:val="false"/>
          <w:i w:val="false"/>
          <w:color w:val="000000"/>
          <w:sz w:val="28"/>
        </w:rPr>
        <w:t>
      Ирригациялық қызмет қала аумағындағы жер асты сулары деңгейінің артуына алып келді. Бұл деңгейді төмендету үшін бірнеше дренаж коллекторлары салынды. Олардың ішінде қаланың ескі бөлігінің орталығы арқылы салынған және оңтүстік бағытта Чушкакал ойпатына қарай өтетін Түркістан дренаж коллекторы үлкен қызығушылық тудырады. Каналдың тереңдігі шамамен 3 м, үстіңгі жағында ені 6-7 м.</w:t>
      </w:r>
    </w:p>
    <w:p>
      <w:pPr>
        <w:spacing w:after="0"/>
        <w:ind w:left="0"/>
        <w:jc w:val="both"/>
      </w:pPr>
      <w:r>
        <w:rPr>
          <w:rFonts w:ascii="Times New Roman"/>
          <w:b w:val="false"/>
          <w:i w:val="false"/>
          <w:color w:val="000000"/>
          <w:sz w:val="28"/>
        </w:rPr>
        <w:t>
      13.2 Қарастырылып отырған аумақтың гидрогеологиясы</w:t>
      </w:r>
    </w:p>
    <w:p>
      <w:pPr>
        <w:spacing w:after="0"/>
        <w:ind w:left="0"/>
        <w:jc w:val="both"/>
      </w:pPr>
      <w:r>
        <w:rPr>
          <w:rFonts w:ascii="Times New Roman"/>
          <w:b w:val="false"/>
          <w:i w:val="false"/>
          <w:color w:val="000000"/>
          <w:sz w:val="28"/>
        </w:rPr>
        <w:t xml:space="preserve">
      Түркістан қаласының аумағы Арыс артезиан бассейніне жатады. Көп жағдайда қала аумағын құрайтын шөгінділер сулы болып келеді. Мұнда қазіргі заманғы, жоғарғы және орта төрттік, жоғарғы бор және таскөмір және басқа шөгінділердің сулары таралдыых, и других отложений. </w:t>
      </w:r>
    </w:p>
    <w:p>
      <w:pPr>
        <w:spacing w:after="0"/>
        <w:ind w:left="0"/>
        <w:jc w:val="both"/>
      </w:pPr>
      <w:r>
        <w:rPr>
          <w:rFonts w:ascii="Times New Roman"/>
          <w:b w:val="false"/>
          <w:i w:val="false"/>
          <w:color w:val="000000"/>
          <w:sz w:val="28"/>
        </w:rPr>
        <w:t>
      Заманауи аллювиалды шөгінділердің сулы қабаты Қаратау жотасының оңтүстік-батыс беткейінен ағатын өзен аңғарлары мен уақытша су ағындарында таралған. Су сыйымды жыныстар -жұмыртастар, малтатастар мен қиыршық тастар бар құмдар.</w:t>
      </w:r>
    </w:p>
    <w:p>
      <w:pPr>
        <w:spacing w:after="0"/>
        <w:ind w:left="0"/>
        <w:jc w:val="both"/>
      </w:pPr>
      <w:r>
        <w:rPr>
          <w:rFonts w:ascii="Times New Roman"/>
          <w:b w:val="false"/>
          <w:i w:val="false"/>
          <w:color w:val="000000"/>
          <w:sz w:val="28"/>
        </w:rPr>
        <w:t>
      Орта және жоғарғы төрттік аллювиалды-пролювиалды шөгінділердің сулы кешені Қарашық өзенінің шығару конусының шөгінділерімен шектелген. Жайғасу және айналым шарттары бойынша гидравликалық өзара байланысты екі деңгейжиекке бөлінеді. Жоғарғы (техногендік) деңгейжиек құмдақтар мен саздақтармен шектелген. Жоғарғы деңгейжиек негізінен түзілудің техногендік сипатына ие және Түркістан магистральдық каналын пайдаланумен байланысты.</w:t>
      </w:r>
    </w:p>
    <w:p>
      <w:pPr>
        <w:spacing w:after="0"/>
        <w:ind w:left="0"/>
        <w:jc w:val="both"/>
      </w:pPr>
      <w:r>
        <w:rPr>
          <w:rFonts w:ascii="Times New Roman"/>
          <w:b w:val="false"/>
          <w:i w:val="false"/>
          <w:color w:val="000000"/>
          <w:sz w:val="28"/>
        </w:rPr>
        <w:t>
      Бұл деңгейжиектің қоректенуі атмосфералық жауын-шашынның, Түркістан магистралдық және тарату каналдарынан жер үсті суларының инфильтрациясы, инженерлік желілер мен коммуникациялардан ағу және төменгі деңгейжиектен қоректену есебінен жүреді. Суы тұщы, кей жерлерде ащылау.</w:t>
      </w:r>
    </w:p>
    <w:p>
      <w:pPr>
        <w:spacing w:after="0"/>
        <w:ind w:left="0"/>
        <w:jc w:val="both"/>
      </w:pPr>
      <w:r>
        <w:rPr>
          <w:rFonts w:ascii="Times New Roman"/>
          <w:b w:val="false"/>
          <w:i w:val="false"/>
          <w:color w:val="000000"/>
          <w:sz w:val="28"/>
        </w:rPr>
        <w:t>
      Екінші сулы деңгейжиек Қарашық өзенін шығару конусының малта тастарымен және үгінді-малтатастырымен шектеседі. Екінші сулы деңгейжиек негізінде Түркістан қаласын орталықтандырылған сумен қамтамасыз ету ұйымдастырылды.</w:t>
      </w:r>
    </w:p>
    <w:p>
      <w:pPr>
        <w:spacing w:after="0"/>
        <w:ind w:left="0"/>
        <w:jc w:val="both"/>
      </w:pPr>
      <w:r>
        <w:rPr>
          <w:rFonts w:ascii="Times New Roman"/>
          <w:b w:val="false"/>
          <w:i w:val="false"/>
          <w:color w:val="000000"/>
          <w:sz w:val="28"/>
        </w:rPr>
        <w:t>
      Жоғарғы плиоцен және төменгі төрттік шөгінділердінің сулы деңгейжиегі кең таралған. Су сыйымды жыныстар ұсақ түйірлі құмдар, құмтастар және малтатастар, төменгі бөлігінде саз қабаттары бар сазды жыныстар болып табылады.</w:t>
      </w:r>
    </w:p>
    <w:p>
      <w:pPr>
        <w:spacing w:after="0"/>
        <w:ind w:left="0"/>
        <w:jc w:val="both"/>
      </w:pPr>
      <w:r>
        <w:rPr>
          <w:rFonts w:ascii="Times New Roman"/>
          <w:b w:val="false"/>
          <w:i w:val="false"/>
          <w:color w:val="000000"/>
          <w:sz w:val="28"/>
        </w:rPr>
        <w:t>
      Деңгейжиектің төбесінің тереңдігі 32-ден 50 м-ге дейін өзгереді. Саз деңгейжиегін миоцен олигоцені төсейді. Деңгейжиек арынды, су деңгейі жер бетінен 8-20 м орнатылады.</w:t>
      </w:r>
    </w:p>
    <w:p>
      <w:pPr>
        <w:spacing w:after="0"/>
        <w:ind w:left="0"/>
        <w:jc w:val="both"/>
      </w:pPr>
      <w:r>
        <w:rPr>
          <w:rFonts w:ascii="Times New Roman"/>
          <w:b w:val="false"/>
          <w:i w:val="false"/>
          <w:color w:val="000000"/>
          <w:sz w:val="28"/>
        </w:rPr>
        <w:t>
      Жоғарғы бор шөгінділерінің жер асты сулары кең таралған және Түркістан қаласы ауданында бірнеше метрден (Қаратау жотасының етегі) 300-500 м дейін әртүрлі тереңдікте орналасқан.</w:t>
      </w:r>
    </w:p>
    <w:p>
      <w:pPr>
        <w:spacing w:after="0"/>
        <w:ind w:left="0"/>
        <w:jc w:val="both"/>
      </w:pPr>
      <w:r>
        <w:rPr>
          <w:rFonts w:ascii="Times New Roman"/>
          <w:b w:val="false"/>
          <w:i w:val="false"/>
          <w:color w:val="000000"/>
          <w:sz w:val="28"/>
        </w:rPr>
        <w:t>
      Фамен және таскөмір шөгінділерінің жер асты сулары Қаратау жотасы мен тау етегіндегі жазықта таралған.</w:t>
      </w:r>
    </w:p>
    <w:p>
      <w:pPr>
        <w:spacing w:after="0"/>
        <w:ind w:left="0"/>
        <w:jc w:val="both"/>
      </w:pPr>
      <w:r>
        <w:rPr>
          <w:rFonts w:ascii="Times New Roman"/>
          <w:b w:val="false"/>
          <w:i w:val="false"/>
          <w:color w:val="000000"/>
          <w:sz w:val="28"/>
        </w:rPr>
        <w:t>
      Бұл шөгінділердің күндізгі жер бетіне шығатын таулы бөлігінде олар ашық жарықтармен шектелген, ал тау бөктеріндегі жазықта олар айтарлықтай тереңдікке батқан. Су сыйымды жыныстар жарықшақты әктастар мен доломиттер болып табылады.</w:t>
      </w:r>
    </w:p>
    <w:p>
      <w:pPr>
        <w:spacing w:after="0"/>
        <w:ind w:left="0"/>
        <w:jc w:val="both"/>
      </w:pPr>
      <w:r>
        <w:rPr>
          <w:rFonts w:ascii="Times New Roman"/>
          <w:b w:val="false"/>
          <w:i w:val="false"/>
          <w:color w:val="000000"/>
          <w:sz w:val="28"/>
        </w:rPr>
        <w:t>
      Бұл шөгінділердің сулары үлкен практикалық маңызы бар. Олар сумен қамтамасыз ету, суару, жайылымдарды суландыру және шағын су қоймалары мен тоғандарды толтыру үшін қолданылады.</w:t>
      </w:r>
    </w:p>
    <w:p>
      <w:pPr>
        <w:spacing w:after="0"/>
        <w:ind w:left="0"/>
        <w:jc w:val="both"/>
      </w:pPr>
      <w:r>
        <w:rPr>
          <w:rFonts w:ascii="Times New Roman"/>
          <w:b w:val="false"/>
          <w:i w:val="false"/>
          <w:color w:val="000000"/>
          <w:sz w:val="28"/>
        </w:rPr>
        <w:t>
      13.3 Қаланы ауыз сумен қамтамасыз ету</w:t>
      </w:r>
    </w:p>
    <w:p>
      <w:pPr>
        <w:spacing w:after="0"/>
        <w:ind w:left="0"/>
        <w:jc w:val="both"/>
      </w:pPr>
      <w:r>
        <w:rPr>
          <w:rFonts w:ascii="Times New Roman"/>
          <w:b w:val="false"/>
          <w:i w:val="false"/>
          <w:color w:val="000000"/>
          <w:sz w:val="28"/>
        </w:rPr>
        <w:t>
       Қалаға іргелес аумақтағы жер асты сулары төрттіктен борға дейінгі барлық стратиграфиялық кешендерде әртүрлі дәрежеде таралған. Олардың ішінде орталықтандырылған шаруашылық-ауыз сумен қамтамасыз ету үшін неғұрлым перспективалы болып орта-жоғарғы төрттік аллювиалды-пролювиалды шөгінділер мен жоғарғы бордың су тұтқыш кешендері табылады.</w:t>
      </w:r>
    </w:p>
    <w:p>
      <w:pPr>
        <w:spacing w:after="0"/>
        <w:ind w:left="0"/>
        <w:jc w:val="both"/>
      </w:pPr>
      <w:r>
        <w:rPr>
          <w:rFonts w:ascii="Times New Roman"/>
          <w:b w:val="false"/>
          <w:i w:val="false"/>
          <w:color w:val="000000"/>
          <w:sz w:val="28"/>
        </w:rPr>
        <w:t>
      Қазіргі уақытта Түркістан қаласын сумен қамтамасыз ету Қарашық өзенінің шығу конусының орташа төрттік шөгінділерінің екінші су тұтқыш жиегінің жер асты сулары есебінен жүзеге асырылады. Бастоған және су іркуіш құрылыстары қаланың солтүстік бөлігінде орналасқан.</w:t>
      </w:r>
    </w:p>
    <w:p>
      <w:pPr>
        <w:spacing w:after="0"/>
        <w:ind w:left="0"/>
        <w:jc w:val="both"/>
      </w:pPr>
      <w:r>
        <w:rPr>
          <w:rFonts w:ascii="Times New Roman"/>
          <w:b w:val="false"/>
          <w:i w:val="false"/>
          <w:color w:val="000000"/>
          <w:sz w:val="28"/>
        </w:rPr>
        <w:t xml:space="preserve">
      Түркістан қаласын сумен қамтамасыз етудің негізгі көздерінің бірі Карачев жер асты су кен орны болып табылады. Кен орнының шекаралары барлық қолданыстағы қала құрылысын және қаланың перспективалық даму аумағының едәуір бөлігін қамтиды. </w:t>
      </w:r>
    </w:p>
    <w:p>
      <w:pPr>
        <w:spacing w:after="0"/>
        <w:ind w:left="0"/>
        <w:jc w:val="both"/>
      </w:pPr>
      <w:r>
        <w:rPr>
          <w:rFonts w:ascii="Times New Roman"/>
          <w:b w:val="false"/>
          <w:i w:val="false"/>
          <w:color w:val="000000"/>
          <w:sz w:val="28"/>
        </w:rPr>
        <w:t>
      Карачев кен орны Түркістан қаласы ауданындағы Қарашық өзені шығарылу конусында Қаратау жотасының оңтүстік-батыс беткейіндегі тау бөктеріндегі жазықта орналасқан.</w:t>
      </w:r>
    </w:p>
    <w:p>
      <w:pPr>
        <w:spacing w:after="0"/>
        <w:ind w:left="0"/>
        <w:jc w:val="both"/>
      </w:pPr>
      <w:r>
        <w:rPr>
          <w:rFonts w:ascii="Times New Roman"/>
          <w:b w:val="false"/>
          <w:i w:val="false"/>
          <w:color w:val="000000"/>
          <w:sz w:val="28"/>
        </w:rPr>
        <w:t>
      Қарашық өзенінің ағысында Ирмак-Өзен және Көшқорған су қоймаларының салынуына байланысты өзен арнасы жылына 8-9 ай құрғақ және жыл сайын жер асты суларының табиғи ресурстарын толтыру нәтижесінде 20-25%–ды құрайды, яғни бастоғанның пайдалану мүмкіндіктері 75-80%-ға төмендеді.</w:t>
      </w:r>
    </w:p>
    <w:p>
      <w:pPr>
        <w:spacing w:after="0"/>
        <w:ind w:left="0"/>
        <w:jc w:val="both"/>
      </w:pPr>
      <w:r>
        <w:rPr>
          <w:rFonts w:ascii="Times New Roman"/>
          <w:b w:val="false"/>
          <w:i w:val="false"/>
          <w:color w:val="000000"/>
          <w:sz w:val="28"/>
        </w:rPr>
        <w:t>
      Кентау-Түркістан топтық су құбырының көзі Біресек-Қантағы жер асты суларының кен орны болып табылады.</w:t>
      </w:r>
    </w:p>
    <w:p>
      <w:pPr>
        <w:spacing w:after="0"/>
        <w:ind w:left="0"/>
        <w:jc w:val="both"/>
      </w:pPr>
      <w:r>
        <w:rPr>
          <w:rFonts w:ascii="Times New Roman"/>
          <w:b w:val="false"/>
          <w:i w:val="false"/>
          <w:color w:val="000000"/>
          <w:sz w:val="28"/>
        </w:rPr>
        <w:t>
      Түркістан жер асты минералды су кен орны Шымкент қаласынан солтүстік-батысқа қарай 170 км жерде, Түркістан қаласына жақын жерде, Қаратау жотасының оңтүстік-батыс беткейіне іргелес жазықта орналасқан.</w:t>
      </w:r>
    </w:p>
    <w:p>
      <w:pPr>
        <w:spacing w:after="0"/>
        <w:ind w:left="0"/>
        <w:jc w:val="both"/>
      </w:pPr>
      <w:r>
        <w:rPr>
          <w:rFonts w:ascii="Times New Roman"/>
          <w:b w:val="false"/>
          <w:i w:val="false"/>
          <w:color w:val="000000"/>
          <w:sz w:val="28"/>
        </w:rPr>
        <w:t xml:space="preserve">
      Кен орны палеозой іргетасында орналасқан мезо-кайнозой түзілімдерінің қуатты қалыңдығымен жасалған артезиан бассейнінің аумағында орналасқан және күрделі геоструктуралық және гидродинамикалық жағдайлары бар, қойнауқаттық-жарықшақтық және жарықшақ-тастамыр сулары бар күрделі салынған сутегеурін жүйелерінің кен орындарына жатады. </w:t>
      </w:r>
    </w:p>
    <w:p>
      <w:pPr>
        <w:spacing w:after="0"/>
        <w:ind w:left="0"/>
        <w:jc w:val="both"/>
      </w:pPr>
      <w:r>
        <w:rPr>
          <w:rFonts w:ascii="Times New Roman"/>
          <w:b w:val="false"/>
          <w:i w:val="false"/>
          <w:color w:val="000000"/>
          <w:sz w:val="28"/>
        </w:rPr>
        <w:t>
      Қаланың шығысында 45 км қашықтықта жоғарғы бор шөгінділерінде Ыққансу-Қытай жер асты суларының кен орны да егжей-тегжейлі зерттелген.</w:t>
      </w:r>
    </w:p>
    <w:p>
      <w:pPr>
        <w:spacing w:after="0"/>
        <w:ind w:left="0"/>
        <w:jc w:val="both"/>
      </w:pPr>
      <w:r>
        <w:rPr>
          <w:rFonts w:ascii="Times New Roman"/>
          <w:b w:val="false"/>
          <w:i w:val="false"/>
          <w:color w:val="000000"/>
          <w:sz w:val="28"/>
        </w:rPr>
        <w:t>
      Перспективада Түркістан қаласын сумен қамтамасыз ету үшін Біресек-Қантағы кен орнының, Ыққансу-Қытай кен орнының жерасты суларын, тау-кен өндіру өнеркәсібі кәсіпорындары үшін толық тазартылған сарқынды суларды, суару үшін Қарашық өзенінің жерүсті суларын және емдік мақсатта Түркістан минералды суларын пайдалану ұсынылады.</w:t>
      </w:r>
    </w:p>
    <w:p>
      <w:pPr>
        <w:spacing w:after="0"/>
        <w:ind w:left="0"/>
        <w:jc w:val="both"/>
      </w:pPr>
      <w:r>
        <w:rPr>
          <w:rFonts w:ascii="Times New Roman"/>
          <w:b w:val="false"/>
          <w:i w:val="false"/>
          <w:color w:val="000000"/>
          <w:sz w:val="28"/>
        </w:rPr>
        <w:t>
      13.4 Су қорғау санитарлық-қорғау аймақтары</w:t>
      </w:r>
    </w:p>
    <w:p>
      <w:pPr>
        <w:spacing w:after="0"/>
        <w:ind w:left="0"/>
        <w:jc w:val="both"/>
      </w:pPr>
      <w:r>
        <w:rPr>
          <w:rFonts w:ascii="Times New Roman"/>
          <w:b w:val="false"/>
          <w:i w:val="false"/>
          <w:color w:val="000000"/>
          <w:sz w:val="28"/>
        </w:rPr>
        <w:t>
      Өзендер мен су айдындары үшін су қорғау аймақтары мен су қорғау белдеулері белгіленген. Су объектілері үшін су қорғау белдеуінің ең аз мөлшері 20 метрді құрайды, ал су қорғау аймағы 25 метрден 70 метрге дейін өзгереді.</w:t>
      </w:r>
    </w:p>
    <w:p>
      <w:pPr>
        <w:spacing w:after="0"/>
        <w:ind w:left="0"/>
        <w:jc w:val="both"/>
      </w:pPr>
      <w:r>
        <w:rPr>
          <w:rFonts w:ascii="Times New Roman"/>
          <w:b w:val="false"/>
          <w:i w:val="false"/>
          <w:color w:val="000000"/>
          <w:sz w:val="28"/>
        </w:rPr>
        <w:t xml:space="preserve">
      Су қорғау аймағы судың ластануын, қоқыстануын және сарқылуын болдырмау, олардың экологиялық орнықтылығын және тиісті санитарлық жай-күйін сақтау мақсатында пайдаланудың ерекше шарттары белгіленетін өзен акваториясына іргелес аумақты қамтуға тиіс. </w:t>
      </w:r>
    </w:p>
    <w:p>
      <w:pPr>
        <w:spacing w:after="0"/>
        <w:ind w:left="0"/>
        <w:jc w:val="both"/>
      </w:pPr>
      <w:r>
        <w:rPr>
          <w:rFonts w:ascii="Times New Roman"/>
          <w:b w:val="false"/>
          <w:i w:val="false"/>
          <w:color w:val="000000"/>
          <w:sz w:val="28"/>
        </w:rPr>
        <w:t xml:space="preserve">
      Су қорғау аймақтары шегінде шаруашылық қызметін қатаң шектейтін және санитарлық-қорғау мақсаты бар аумақ болып табылатын су қорғау белдеулері бөлінеді.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тәртіппен келісілген және салалық сараптамалардың қорытындыларын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(қайта құруға, күрделі жөндеуге) тыйым салынады. </w:t>
      </w:r>
    </w:p>
    <w:p>
      <w:pPr>
        <w:spacing w:after="0"/>
        <w:ind w:left="0"/>
        <w:jc w:val="both"/>
      </w:pPr>
      <w:r>
        <w:rPr>
          <w:rFonts w:ascii="Times New Roman"/>
          <w:b w:val="false"/>
          <w:i w:val="false"/>
          <w:color w:val="000000"/>
          <w:sz w:val="28"/>
        </w:rPr>
        <w:t xml:space="preserve">
      Судың ластануын, қоқыстануын және сарқылуын болдырмау үшін шаруашылық қызметтің арнайы режимі белгіленетін су объектілері мен су шаруашылығы құрылыстарына іргелес аумақ су қорғау аймағы болып табылады. </w:t>
      </w:r>
    </w:p>
    <w:p>
      <w:pPr>
        <w:spacing w:after="0"/>
        <w:ind w:left="0"/>
        <w:jc w:val="both"/>
      </w:pPr>
      <w:r>
        <w:rPr>
          <w:rFonts w:ascii="Times New Roman"/>
          <w:b w:val="false"/>
          <w:i w:val="false"/>
          <w:color w:val="000000"/>
          <w:sz w:val="28"/>
        </w:rPr>
        <w:t>
      Шектеулі шаруашылық қызмет режимі белгіленетін су объектісі мен су шаруашылығы құрылыстарына іргелес, су қорғау аймағы шегінде ені кемінде 35 метр аумақ су қорғау белдеуі болып табылады.</w:t>
      </w:r>
    </w:p>
    <w:p>
      <w:pPr>
        <w:spacing w:after="0"/>
        <w:ind w:left="0"/>
        <w:jc w:val="both"/>
      </w:pPr>
      <w:r>
        <w:rPr>
          <w:rFonts w:ascii="Times New Roman"/>
          <w:b w:val="false"/>
          <w:i w:val="false"/>
          <w:color w:val="000000"/>
          <w:sz w:val="28"/>
        </w:rPr>
        <w:t>
      "Су кодексінің" және су қорғау белдеуіндегі су қорғау аймақтары мен су объектілері белдеулерін белгілеу жобасының талаптарына сәйкес кез келген шаруашылық қызметке тыйым салынады, ал су қорғау аймағында шаруашылық қызметті шектеу режимі белгіленеді, сондай-ақ:</w:t>
      </w:r>
    </w:p>
    <w:p>
      <w:pPr>
        <w:spacing w:after="0"/>
        <w:ind w:left="0"/>
        <w:jc w:val="both"/>
      </w:pPr>
      <w:r>
        <w:rPr>
          <w:rFonts w:ascii="Times New Roman"/>
          <w:b w:val="false"/>
          <w:i w:val="false"/>
          <w:color w:val="000000"/>
          <w:sz w:val="28"/>
        </w:rPr>
        <w:t>
      -авиациялық-химиялық жұмыстар жүргізуге;</w:t>
      </w:r>
    </w:p>
    <w:p>
      <w:pPr>
        <w:spacing w:after="0"/>
        <w:ind w:left="0"/>
        <w:jc w:val="both"/>
      </w:pPr>
      <w:r>
        <w:rPr>
          <w:rFonts w:ascii="Times New Roman"/>
          <w:b w:val="false"/>
          <w:i w:val="false"/>
          <w:color w:val="000000"/>
          <w:sz w:val="28"/>
        </w:rPr>
        <w:t>
      -зиянкестермен, өсімдік ауруларымен және арамшөптермен күресудің химиялық құралдарын қолдануға;</w:t>
      </w:r>
    </w:p>
    <w:p>
      <w:pPr>
        <w:spacing w:after="0"/>
        <w:ind w:left="0"/>
        <w:jc w:val="both"/>
      </w:pPr>
      <w:r>
        <w:rPr>
          <w:rFonts w:ascii="Times New Roman"/>
          <w:b w:val="false"/>
          <w:i w:val="false"/>
          <w:color w:val="000000"/>
          <w:sz w:val="28"/>
        </w:rPr>
        <w:t>
      -топырақты тыңайту үшін көң ағындыларын пайдалануға;</w:t>
      </w:r>
    </w:p>
    <w:p>
      <w:pPr>
        <w:spacing w:after="0"/>
        <w:ind w:left="0"/>
        <w:jc w:val="both"/>
      </w:pPr>
      <w:r>
        <w:rPr>
          <w:rFonts w:ascii="Times New Roman"/>
          <w:b w:val="false"/>
          <w:i w:val="false"/>
          <w:color w:val="000000"/>
          <w:sz w:val="28"/>
        </w:rPr>
        <w:t>
      -улы химикаттар, минералдық тыңайтқыштар мен жанар-жағармай материалдары қоймаларын, аппаратураларды улы химикаттармен толтыру алаңдарын, мал шаруашылығы кешендері мен фермаларын, өнеркәсіптік, тұрмыстық және ауыл шаруашылығы қалдықтарын жинау және көму орындарын, зираттар мен мал қорымдарын, ағынды су жинағыштарды орналастыруға;</w:t>
      </w:r>
    </w:p>
    <w:p>
      <w:pPr>
        <w:spacing w:after="0"/>
        <w:ind w:left="0"/>
        <w:jc w:val="both"/>
      </w:pPr>
      <w:r>
        <w:rPr>
          <w:rFonts w:ascii="Times New Roman"/>
          <w:b w:val="false"/>
          <w:i w:val="false"/>
          <w:color w:val="000000"/>
          <w:sz w:val="28"/>
        </w:rPr>
        <w:t>
      -көң мен қоқысты жинауға;</w:t>
      </w:r>
    </w:p>
    <w:p>
      <w:pPr>
        <w:spacing w:after="0"/>
        <w:ind w:left="0"/>
        <w:jc w:val="both"/>
      </w:pPr>
      <w:r>
        <w:rPr>
          <w:rFonts w:ascii="Times New Roman"/>
          <w:b w:val="false"/>
          <w:i w:val="false"/>
          <w:color w:val="000000"/>
          <w:sz w:val="28"/>
        </w:rPr>
        <w:t>
      -автомобильдерге, тракторларға және басқа да машиналар мен механизмдерге отын құю, жуу және жөндеуге;</w:t>
      </w:r>
    </w:p>
    <w:p>
      <w:pPr>
        <w:spacing w:after="0"/>
        <w:ind w:left="0"/>
        <w:jc w:val="both"/>
      </w:pPr>
      <w:r>
        <w:rPr>
          <w:rFonts w:ascii="Times New Roman"/>
          <w:b w:val="false"/>
          <w:i w:val="false"/>
          <w:color w:val="000000"/>
          <w:sz w:val="28"/>
        </w:rPr>
        <w:t>
      -су қорғау аймақтарының ені 100 метрден кем және іргелес аумақтар беткейлерінің тіктігі 3 градустан асатын саяжай және бау-бақша учаскелерін орналастыруға;</w:t>
      </w:r>
    </w:p>
    <w:p>
      <w:pPr>
        <w:spacing w:after="0"/>
        <w:ind w:left="0"/>
        <w:jc w:val="both"/>
      </w:pPr>
      <w:r>
        <w:rPr>
          <w:rFonts w:ascii="Times New Roman"/>
          <w:b w:val="false"/>
          <w:i w:val="false"/>
          <w:color w:val="000000"/>
          <w:sz w:val="28"/>
        </w:rPr>
        <w:t>
      -көлік құралдарының тұрақтарын, оның ішінде саяжай және бау-бақша учаскелерінің аумақтарында орналастыруға;</w:t>
      </w:r>
    </w:p>
    <w:p>
      <w:pPr>
        <w:spacing w:after="0"/>
        <w:ind w:left="0"/>
        <w:jc w:val="both"/>
      </w:pPr>
      <w:r>
        <w:rPr>
          <w:rFonts w:ascii="Times New Roman"/>
          <w:b w:val="false"/>
          <w:i w:val="false"/>
          <w:color w:val="000000"/>
          <w:sz w:val="28"/>
        </w:rPr>
        <w:t>
      -су объектілері мен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-жергілікті атқарушы органдардың және су қорын пайдалану мен қорғау, қоршаған ортаны қорғау саласындағы, жер ресурстары және халықтың санитарлық-эпидемиологиялық салауаттылығы саласындағы уәкілетті органдардың келісімінсіз құрылыс, су түбін тереңдету және жарылыс жұмыстарын, ғимараттарды, құрылыстарды, коммуникацияларды және басқа да объектілерді қайта құруды, сондай-ақ пайдалы қазбаларды өндіру жөніндегі жұмыстарды, жер қазу және басқа да жұмыстарды жүргізуге;</w:t>
      </w:r>
    </w:p>
    <w:p>
      <w:pPr>
        <w:spacing w:after="0"/>
        <w:ind w:left="0"/>
        <w:jc w:val="both"/>
      </w:pPr>
      <w:r>
        <w:rPr>
          <w:rFonts w:ascii="Times New Roman"/>
          <w:b w:val="false"/>
          <w:i w:val="false"/>
          <w:color w:val="000000"/>
          <w:sz w:val="28"/>
        </w:rPr>
        <w:t>
      -малды шомылдыру және санитариялық өңдеу және судың гидрохимиялық құрамын нашарлататын шаруашылық қызметтің басқа да түрлері;</w:t>
      </w:r>
    </w:p>
    <w:p>
      <w:pPr>
        <w:spacing w:after="0"/>
        <w:ind w:left="0"/>
        <w:jc w:val="both"/>
      </w:pPr>
      <w:r>
        <w:rPr>
          <w:rFonts w:ascii="Times New Roman"/>
          <w:b w:val="false"/>
          <w:i w:val="false"/>
          <w:color w:val="000000"/>
          <w:sz w:val="28"/>
        </w:rPr>
        <w:t>
      -ықтимал сел қаупі бар су объектілерінде су қорын пайдалану және қорғау саласындағы уәкілетті органның, Қазақстан Республикасының қоршаған ортаны қорғау саласындағы орталық атқарушы органының, жер қойнауын пайдалану және қорғау жөніндегі уәкілетті органның, жер ресурстарын басқару жөніндегі орталық уәкілетті органның, халықтың санитариялық-эпидемиологиялық саламаттылығы саласындағы уәкілетті органның, ветеринария саласындағы уәкілетті мемлекеттік органның, жергілікті атқарушы органдардың, Қазақстан Республикасының төтенше жағдайлар жөніндегі орталық атқарушы органының келісімінсіз ғимараттар, кәсіпорындар және басқа да құрылыстар салуға тыйым салынады.</w:t>
      </w:r>
    </w:p>
    <w:p>
      <w:pPr>
        <w:spacing w:after="0"/>
        <w:ind w:left="0"/>
        <w:jc w:val="both"/>
      </w:pPr>
      <w:r>
        <w:rPr>
          <w:rFonts w:ascii="Times New Roman"/>
          <w:b w:val="false"/>
          <w:i w:val="false"/>
          <w:color w:val="000000"/>
          <w:sz w:val="28"/>
        </w:rPr>
        <w:t xml:space="preserve">
      Жобалау барысында белгіленген су қорғау іс-шаралары (ғимараттардан, құрылыстардан, алаңдардан, автотұрақтардан субұру торабына қарай жер үсті суларын бұруды қамтамасыз ететін аумақты тік жоспарлау, арық желілерін төсеу, өтпе жолдар мен жиек тастармен көмкерілген жолдардың асфальт жабындарын орнату және т. б.) жер үсті су ресурстарына ластанған жер үсті ағындарының түсуін болдырмауға мүмкіндік береді. </w:t>
      </w:r>
    </w:p>
    <w:p>
      <w:pPr>
        <w:spacing w:after="0"/>
        <w:ind w:left="0"/>
        <w:jc w:val="both"/>
      </w:pPr>
      <w:r>
        <w:rPr>
          <w:rFonts w:ascii="Times New Roman"/>
          <w:b w:val="false"/>
          <w:i w:val="false"/>
          <w:color w:val="000000"/>
          <w:sz w:val="28"/>
        </w:rPr>
        <w:t>
      Түркістан қаласы аумағындағы өзендер мен су қоймаларының су қорғау аймақтарының, жағалау белдеулерінің карта-схемасы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14. ОРТАЛЫҚ ОРТАНЫ КӨРКЕМ МАҒЫНАЛЫ СӘУЛЕТ-МӘДЕНИ МҰРА РЕТІНДЕ САҚТАУ МЕН ДАМЫТУДЫҢ НЕГІЗГІ БАҒЫТТАРЫ</w:t>
      </w:r>
    </w:p>
    <w:p>
      <w:pPr>
        <w:spacing w:after="0"/>
        <w:ind w:left="0"/>
        <w:jc w:val="both"/>
      </w:pPr>
      <w:r>
        <w:rPr>
          <w:rFonts w:ascii="Times New Roman"/>
          <w:b w:val="false"/>
          <w:i w:val="false"/>
          <w:color w:val="000000"/>
          <w:sz w:val="28"/>
        </w:rPr>
        <w:t xml:space="preserve">
      Түркістан қаласы-Қазақстан Республикасының әлемдік маңызы бар мәдени мұрасы болып табылатын, орта ғасырдағы бірегей ұлттық ескерткіштер қазынасының бірі. </w:t>
      </w:r>
    </w:p>
    <w:p>
      <w:pPr>
        <w:spacing w:after="0"/>
        <w:ind w:left="0"/>
        <w:jc w:val="both"/>
      </w:pPr>
      <w:r>
        <w:rPr>
          <w:rFonts w:ascii="Times New Roman"/>
          <w:b w:val="false"/>
          <w:i w:val="false"/>
          <w:color w:val="000000"/>
          <w:sz w:val="28"/>
        </w:rPr>
        <w:t>
      Түркістан қаласының қала құрылысын дамытудың негізгі бағыттары қаланың тарихи-мәдени мұрасын сақтау мен қалпына келтірудің мынадай талаптарының орындалуын қамтамасыз етуге тиіс:</w:t>
      </w:r>
    </w:p>
    <w:p>
      <w:pPr>
        <w:spacing w:after="0"/>
        <w:ind w:left="0"/>
        <w:jc w:val="both"/>
      </w:pPr>
      <w:r>
        <w:rPr>
          <w:rFonts w:ascii="Times New Roman"/>
          <w:b w:val="false"/>
          <w:i w:val="false"/>
          <w:color w:val="000000"/>
          <w:sz w:val="28"/>
        </w:rPr>
        <w:t>
      қаланың барлық тарихи табиғи-ландшафтық, жоспарлау, композициялық археологиялық және қоршаған орта негіздерін қала құрылысы және сәулет құралдарымен сақтау, анықтау және ерекше мән беру;</w:t>
      </w:r>
    </w:p>
    <w:p>
      <w:pPr>
        <w:spacing w:after="0"/>
        <w:ind w:left="0"/>
        <w:jc w:val="both"/>
      </w:pPr>
      <w:r>
        <w:rPr>
          <w:rFonts w:ascii="Times New Roman"/>
          <w:b w:val="false"/>
          <w:i w:val="false"/>
          <w:color w:val="000000"/>
          <w:sz w:val="28"/>
        </w:rPr>
        <w:t>
      жылжымайтын мәдениет ескерткіштері мен оларды қорғау аймақтарының аумақтары үшін көрсетілген аумақтар мен аймақтардың шекараларында олардың шекаралары мен қала құрылысы қызметін реттеу режимдерін айқындайтын құқықтық қала құрылысы регламенттерін белгілеу және сақтау;</w:t>
      </w:r>
    </w:p>
    <w:p>
      <w:pPr>
        <w:spacing w:after="0"/>
        <w:ind w:left="0"/>
        <w:jc w:val="both"/>
      </w:pPr>
      <w:r>
        <w:rPr>
          <w:rFonts w:ascii="Times New Roman"/>
          <w:b w:val="false"/>
          <w:i w:val="false"/>
          <w:color w:val="000000"/>
          <w:sz w:val="28"/>
        </w:rPr>
        <w:t>
      тарихи табиғи ландшафтарды қорғау аймақтары үшін көрсетілген аймақтардың шекараларын және осы шекаралар шегінде қала құрылысы қызметін реттеу режимдерін айқындайтын, осындай ландшафттарды көзбен шолып қабылдаудың қорғалуын және оңтайлы жағдайларын қамтамасыз ететін құқықтық қала құрылысы регламенттерін белгілеу және сақтау.</w:t>
      </w:r>
    </w:p>
    <w:p>
      <w:pPr>
        <w:spacing w:after="0"/>
        <w:ind w:left="0"/>
        <w:jc w:val="both"/>
      </w:pPr>
      <w:r>
        <w:rPr>
          <w:rFonts w:ascii="Times New Roman"/>
          <w:b w:val="false"/>
          <w:i w:val="false"/>
          <w:color w:val="000000"/>
          <w:sz w:val="28"/>
        </w:rPr>
        <w:t>
      14.1 Түркістан қаласы мен оның төңірегі аумағының тарихи-мәдени құндылықтарының потенциалын талдау</w:t>
      </w:r>
    </w:p>
    <w:p>
      <w:pPr>
        <w:spacing w:after="0"/>
        <w:ind w:left="0"/>
        <w:jc w:val="both"/>
      </w:pPr>
      <w:r>
        <w:rPr>
          <w:rFonts w:ascii="Times New Roman"/>
          <w:b w:val="false"/>
          <w:i w:val="false"/>
          <w:color w:val="000000"/>
          <w:sz w:val="28"/>
        </w:rPr>
        <w:t xml:space="preserve">
      Самарқанд, Бұхара және Хиуадан солтүстікке қарай керуен жолдарының қиылысында орналасқан қазіргі Түркістан қаласының орнындағы қоныс туралы алғашқы деректер шамамен 500 жылы пайда болды. X ғасырда – Шавгар қаласы, XII ғасырдан бастап - Яссы. </w:t>
      </w:r>
    </w:p>
    <w:p>
      <w:pPr>
        <w:spacing w:after="0"/>
        <w:ind w:left="0"/>
        <w:jc w:val="both"/>
      </w:pPr>
      <w:r>
        <w:rPr>
          <w:rFonts w:ascii="Times New Roman"/>
          <w:b w:val="false"/>
          <w:i w:val="false"/>
          <w:color w:val="000000"/>
          <w:sz w:val="28"/>
        </w:rPr>
        <w:t xml:space="preserve">
      Орта ғасырларда Ясы бекіністі қала болған. XII ғасырда мұнда ұлы сопылық ақын және философ Қожа Ахмет Яссауи өмір сүрді, осы жерде жерленді. XIV ғасырдың соңында Әмір Темір қабірінің үстіне үлкен ханака тұрғызады. Қала бүкіл түркі әлемі үшін рухани тартымды орынға айналуда. </w:t>
      </w:r>
    </w:p>
    <w:p>
      <w:pPr>
        <w:spacing w:after="0"/>
        <w:ind w:left="0"/>
        <w:jc w:val="both"/>
      </w:pPr>
      <w:r>
        <w:rPr>
          <w:rFonts w:ascii="Times New Roman"/>
          <w:b w:val="false"/>
          <w:i w:val="false"/>
          <w:color w:val="000000"/>
          <w:sz w:val="28"/>
        </w:rPr>
        <w:t>
      XV-XVI ғасырларда Түркістан қаласы едәуір кеңейіп, аймақтың рухани, әкімшілік және сауда орталығының даңқына ие болды. XVI ғасырдан бастап ол хандардың негізгі резиденциясы, Қазақ мемлекетінің маңызды саяси және мәдени орталығы болды. Мұнда көптеген ірі саяси қайраткерлер, қазақ халқының белгілі қолбасшылары мен батырлары, дін өкілдері жерленген.</w:t>
      </w:r>
    </w:p>
    <w:p>
      <w:pPr>
        <w:spacing w:after="0"/>
        <w:ind w:left="0"/>
        <w:jc w:val="both"/>
      </w:pPr>
      <w:r>
        <w:rPr>
          <w:rFonts w:ascii="Times New Roman"/>
          <w:b w:val="false"/>
          <w:i w:val="false"/>
          <w:color w:val="000000"/>
          <w:sz w:val="28"/>
        </w:rPr>
        <w:t>
      Осылайша, Ахмед Яссауи ханакасының аумағында бірнеше ғасырлар бойы қалыптасқан қорым және оның төңірегіндегі бірқатар тарихи және діни объектілер жалпы мемлекеттік маңызы бар үлкен мәдени және рухани құндылықты білдіреді.</w:t>
      </w:r>
    </w:p>
    <w:p>
      <w:pPr>
        <w:spacing w:after="0"/>
        <w:ind w:left="0"/>
        <w:jc w:val="both"/>
      </w:pPr>
      <w:r>
        <w:rPr>
          <w:rFonts w:ascii="Times New Roman"/>
          <w:b w:val="false"/>
          <w:i w:val="false"/>
          <w:color w:val="000000"/>
          <w:sz w:val="28"/>
        </w:rPr>
        <w:t>
      XIX ғасырдың ортасы мен ХХ ғасырдың басы Түркістан қаласы үшін саяси, экономикалық және мәдени қатынастарда бетбұрысты болды. Ежелгі Шығыс қонысының аумағында Еуропалық мәдениеттің белсенді енуі басталады. Бұл көбінесе "Орынбор-Ташкент" тармағында ірі теміржол станциясының құрылысына байланысты. Бүгінгі күнге дейін сақталған Түркістан темір жол станциясының күрделі құрылыстары мәнерлі көлемді шешімдері мен таңдаулы безендірілген интерьерлері бар өткен ғасырдың басындағы кірпіш стилінің іргелі архитектурасының мысалдары болып табылады.</w:t>
      </w:r>
    </w:p>
    <w:p>
      <w:pPr>
        <w:spacing w:after="0"/>
        <w:ind w:left="0"/>
        <w:jc w:val="both"/>
      </w:pPr>
      <w:r>
        <w:rPr>
          <w:rFonts w:ascii="Times New Roman"/>
          <w:b w:val="false"/>
          <w:i w:val="false"/>
          <w:color w:val="000000"/>
          <w:sz w:val="28"/>
        </w:rPr>
        <w:t>
      Түркістан қаласының тарихи-сәулет тірек жоспарының материалдары қаралатын аумақтағы және оған тікелей жақын жердегі тарихи ескерткіштердің саны, орналасуы және кеңістіктік өзара байланысы туралы, сондай-ақ қала құрылысын игеру кезінде мәдени мұраны қорғау жөніндегі ерекше шараларды талап ететін арнайы аймақтардың болуы туралы түсінік береді.</w:t>
      </w:r>
    </w:p>
    <w:p>
      <w:pPr>
        <w:spacing w:after="0"/>
        <w:ind w:left="0"/>
        <w:jc w:val="both"/>
      </w:pPr>
      <w:r>
        <w:rPr>
          <w:rFonts w:ascii="Times New Roman"/>
          <w:b w:val="false"/>
          <w:i w:val="false"/>
          <w:color w:val="000000"/>
          <w:sz w:val="28"/>
        </w:rPr>
        <w:t>
      Қаланың тарихи-мәдени мұрасы қала құрылысы, сәулет, археология ескерткіштерімен ұсынылған. Қала аумағында барлығы Республикалық маңызы бар 15 ескерткіш орналасқан (ҚР Үкіметінің 21.03.2008 ж. № 279 қаулысы), оның ішінде 1 дүниежүзілік маңызы бар объект ЮНЕСКО тізімінде (Дүниежүзілік мұра комитетінің 03.07.2003 ж. № 27 СОМ 8 с. 35 шешімі) және 1-20 ғимараттар мен құрылыстарды құрайтын теміржол станциясының құрылыс кешені. Оңтүстік Қазақстан облысы әкімдігінің 2010 жылғы 9 маусымдағы № 233 қаулысымен бекітілген жергілікті маңызы бар ескерткіштер тізімі 14 объектіні қамтиды.</w:t>
      </w:r>
    </w:p>
    <w:p>
      <w:pPr>
        <w:spacing w:after="0"/>
        <w:ind w:left="0"/>
        <w:jc w:val="both"/>
      </w:pPr>
      <w:r>
        <w:rPr>
          <w:rFonts w:ascii="Times New Roman"/>
          <w:b w:val="false"/>
          <w:i w:val="false"/>
          <w:color w:val="000000"/>
          <w:sz w:val="28"/>
        </w:rPr>
        <w:t xml:space="preserve">
      Қазіргі уақытта "Түркістан облысының Түркістан және Кентау қалаларының шекараларын өзгерту туралы" Мемлекет басшысының Түркістан облысын құру туралы 2018 жылғы 19 маусымдағы Жарлығына және Қазақстан Республикасы Үкіметінің қаулысына байланысты Түркістан қаласында тізімдік есепте тұрған тарих және мәдениет ескерткіштері Кентау қаласына жатқызылды. Осылайша, жергілікті маңызы бар ескерткіштер тізіміндегі 8 ескерткіш Түркістан қаласына жатпайды. </w:t>
      </w:r>
    </w:p>
    <w:p>
      <w:pPr>
        <w:spacing w:after="0"/>
        <w:ind w:left="0"/>
        <w:jc w:val="both"/>
      </w:pPr>
      <w:r>
        <w:rPr>
          <w:rFonts w:ascii="Times New Roman"/>
          <w:b w:val="false"/>
          <w:i w:val="false"/>
          <w:color w:val="000000"/>
          <w:sz w:val="28"/>
        </w:rPr>
        <w:t>
      Республикалық маңызы бар археология, қала құрылысы және сәулет тарихының ескерткіштері:</w:t>
      </w:r>
    </w:p>
    <w:p>
      <w:pPr>
        <w:spacing w:after="0"/>
        <w:ind w:left="0"/>
        <w:jc w:val="both"/>
      </w:pPr>
      <w:r>
        <w:rPr>
          <w:rFonts w:ascii="Times New Roman"/>
          <w:b w:val="false"/>
          <w:i w:val="false"/>
          <w:color w:val="000000"/>
          <w:sz w:val="28"/>
        </w:rPr>
        <w:t>
      1. Күлтөбе қалашығы (I мың - XV ғ.ортасы)</w:t>
      </w:r>
    </w:p>
    <w:p>
      <w:pPr>
        <w:spacing w:after="0"/>
        <w:ind w:left="0"/>
        <w:jc w:val="both"/>
      </w:pPr>
      <w:r>
        <w:rPr>
          <w:rFonts w:ascii="Times New Roman"/>
          <w:b w:val="false"/>
          <w:i w:val="false"/>
          <w:color w:val="000000"/>
          <w:sz w:val="28"/>
        </w:rPr>
        <w:t>
      2. Түркістан қалашығы (XV-XIX ғ. ғ.)</w:t>
      </w:r>
    </w:p>
    <w:p>
      <w:pPr>
        <w:spacing w:after="0"/>
        <w:ind w:left="0"/>
        <w:jc w:val="both"/>
      </w:pPr>
      <w:r>
        <w:rPr>
          <w:rFonts w:ascii="Times New Roman"/>
          <w:b w:val="false"/>
          <w:i w:val="false"/>
          <w:color w:val="000000"/>
          <w:sz w:val="28"/>
        </w:rPr>
        <w:t>
      3. Қожа Ахмет Яссауи кесенесі (XIV ғ. соңы)</w:t>
      </w:r>
    </w:p>
    <w:p>
      <w:pPr>
        <w:spacing w:after="0"/>
        <w:ind w:left="0"/>
        <w:jc w:val="both"/>
      </w:pPr>
      <w:r>
        <w:rPr>
          <w:rFonts w:ascii="Times New Roman"/>
          <w:b w:val="false"/>
          <w:i w:val="false"/>
          <w:color w:val="000000"/>
          <w:sz w:val="28"/>
        </w:rPr>
        <w:t>
      4. Үлкен Хилвет (XII ғ.)</w:t>
      </w:r>
    </w:p>
    <w:p>
      <w:pPr>
        <w:spacing w:after="0"/>
        <w:ind w:left="0"/>
        <w:jc w:val="both"/>
      </w:pPr>
      <w:r>
        <w:rPr>
          <w:rFonts w:ascii="Times New Roman"/>
          <w:b w:val="false"/>
          <w:i w:val="false"/>
          <w:color w:val="000000"/>
          <w:sz w:val="28"/>
        </w:rPr>
        <w:t>
      5. Әулие Күмшік-ата хилветі (XII ғ.)</w:t>
      </w:r>
    </w:p>
    <w:p>
      <w:pPr>
        <w:spacing w:after="0"/>
        <w:ind w:left="0"/>
        <w:jc w:val="both"/>
      </w:pPr>
      <w:r>
        <w:rPr>
          <w:rFonts w:ascii="Times New Roman"/>
          <w:b w:val="false"/>
          <w:i w:val="false"/>
          <w:color w:val="000000"/>
          <w:sz w:val="28"/>
        </w:rPr>
        <w:t>
      6. Шілдехана (XIV ғ.)</w:t>
      </w:r>
    </w:p>
    <w:p>
      <w:pPr>
        <w:spacing w:after="0"/>
        <w:ind w:left="0"/>
        <w:jc w:val="both"/>
      </w:pPr>
      <w:r>
        <w:rPr>
          <w:rFonts w:ascii="Times New Roman"/>
          <w:b w:val="false"/>
          <w:i w:val="false"/>
          <w:color w:val="000000"/>
          <w:sz w:val="28"/>
        </w:rPr>
        <w:t>
      7. Сегіз қырлы кесене (XIV-XVI ғ. ғ.)</w:t>
      </w:r>
    </w:p>
    <w:p>
      <w:pPr>
        <w:spacing w:after="0"/>
        <w:ind w:left="0"/>
        <w:jc w:val="both"/>
      </w:pPr>
      <w:r>
        <w:rPr>
          <w:rFonts w:ascii="Times New Roman"/>
          <w:b w:val="false"/>
          <w:i w:val="false"/>
          <w:color w:val="000000"/>
          <w:sz w:val="28"/>
        </w:rPr>
        <w:t>
      8. Рабия Сұлтан-Бегім кесенесі (XV ғ.)</w:t>
      </w:r>
    </w:p>
    <w:p>
      <w:pPr>
        <w:spacing w:after="0"/>
        <w:ind w:left="0"/>
        <w:jc w:val="both"/>
      </w:pPr>
      <w:r>
        <w:rPr>
          <w:rFonts w:ascii="Times New Roman"/>
          <w:b w:val="false"/>
          <w:i w:val="false"/>
          <w:color w:val="000000"/>
          <w:sz w:val="28"/>
        </w:rPr>
        <w:t>
      9. Атаусыз кесене (XVI ғ.)</w:t>
      </w:r>
    </w:p>
    <w:p>
      <w:pPr>
        <w:spacing w:after="0"/>
        <w:ind w:left="0"/>
        <w:jc w:val="both"/>
      </w:pPr>
      <w:r>
        <w:rPr>
          <w:rFonts w:ascii="Times New Roman"/>
          <w:b w:val="false"/>
          <w:i w:val="false"/>
          <w:color w:val="000000"/>
          <w:sz w:val="28"/>
        </w:rPr>
        <w:t>
      10. Қамалдың бекініс қабырғасы (XVI-XIX ғ. ғ.)</w:t>
      </w:r>
    </w:p>
    <w:p>
      <w:pPr>
        <w:spacing w:after="0"/>
        <w:ind w:left="0"/>
        <w:jc w:val="both"/>
      </w:pPr>
      <w:r>
        <w:rPr>
          <w:rFonts w:ascii="Times New Roman"/>
          <w:b w:val="false"/>
          <w:i w:val="false"/>
          <w:color w:val="000000"/>
          <w:sz w:val="28"/>
        </w:rPr>
        <w:t>
      11. Шығыс моншасы (XVI-XVIII ғ. ғ.)</w:t>
      </w:r>
    </w:p>
    <w:p>
      <w:pPr>
        <w:spacing w:after="0"/>
        <w:ind w:left="0"/>
        <w:jc w:val="both"/>
      </w:pPr>
      <w:r>
        <w:rPr>
          <w:rFonts w:ascii="Times New Roman"/>
          <w:b w:val="false"/>
          <w:i w:val="false"/>
          <w:color w:val="000000"/>
          <w:sz w:val="28"/>
        </w:rPr>
        <w:t>
      12. Есім хан кесенесі (XVII ғ.)</w:t>
      </w:r>
    </w:p>
    <w:p>
      <w:pPr>
        <w:spacing w:after="0"/>
        <w:ind w:left="0"/>
        <w:jc w:val="both"/>
      </w:pPr>
      <w:r>
        <w:rPr>
          <w:rFonts w:ascii="Times New Roman"/>
          <w:b w:val="false"/>
          <w:i w:val="false"/>
          <w:color w:val="000000"/>
          <w:sz w:val="28"/>
        </w:rPr>
        <w:t>
      13. Қамал қақпасы (XVIII-XIX ғ. ғ.)</w:t>
      </w:r>
    </w:p>
    <w:p>
      <w:pPr>
        <w:spacing w:after="0"/>
        <w:ind w:left="0"/>
        <w:jc w:val="both"/>
      </w:pPr>
      <w:r>
        <w:rPr>
          <w:rFonts w:ascii="Times New Roman"/>
          <w:b w:val="false"/>
          <w:i w:val="false"/>
          <w:color w:val="000000"/>
          <w:sz w:val="28"/>
        </w:rPr>
        <w:t>
      14. Жұма мешіті (XIX ғ.)</w:t>
      </w:r>
    </w:p>
    <w:p>
      <w:pPr>
        <w:spacing w:after="0"/>
        <w:ind w:left="0"/>
        <w:jc w:val="both"/>
      </w:pPr>
      <w:r>
        <w:rPr>
          <w:rFonts w:ascii="Times New Roman"/>
          <w:b w:val="false"/>
          <w:i w:val="false"/>
          <w:color w:val="000000"/>
          <w:sz w:val="28"/>
        </w:rPr>
        <w:t>
      15. Теміржол станциясының кешені:</w:t>
      </w:r>
    </w:p>
    <w:p>
      <w:pPr>
        <w:spacing w:after="0"/>
        <w:ind w:left="0"/>
        <w:jc w:val="both"/>
      </w:pPr>
      <w:r>
        <w:rPr>
          <w:rFonts w:ascii="Times New Roman"/>
          <w:b w:val="false"/>
          <w:i w:val="false"/>
          <w:color w:val="000000"/>
          <w:sz w:val="28"/>
        </w:rPr>
        <w:t>
      а. Вокзал (1903 ж.)</w:t>
      </w:r>
    </w:p>
    <w:p>
      <w:pPr>
        <w:spacing w:after="0"/>
        <w:ind w:left="0"/>
        <w:jc w:val="both"/>
      </w:pPr>
      <w:r>
        <w:rPr>
          <w:rFonts w:ascii="Times New Roman"/>
          <w:b w:val="false"/>
          <w:i w:val="false"/>
          <w:color w:val="000000"/>
          <w:sz w:val="28"/>
        </w:rPr>
        <w:t>
      б. Депо (1903 ж.)</w:t>
      </w:r>
    </w:p>
    <w:p>
      <w:pPr>
        <w:spacing w:after="0"/>
        <w:ind w:left="0"/>
        <w:jc w:val="both"/>
      </w:pPr>
      <w:r>
        <w:rPr>
          <w:rFonts w:ascii="Times New Roman"/>
          <w:b w:val="false"/>
          <w:i w:val="false"/>
          <w:color w:val="000000"/>
          <w:sz w:val="28"/>
        </w:rPr>
        <w:t>
      в. темір жол ауруханасы (XX ғ. басы)</w:t>
      </w:r>
    </w:p>
    <w:p>
      <w:pPr>
        <w:spacing w:after="0"/>
        <w:ind w:left="0"/>
        <w:jc w:val="both"/>
      </w:pPr>
      <w:r>
        <w:rPr>
          <w:rFonts w:ascii="Times New Roman"/>
          <w:b w:val="false"/>
          <w:i w:val="false"/>
          <w:color w:val="000000"/>
          <w:sz w:val="28"/>
        </w:rPr>
        <w:t>
      г. темір жол мектебі қ. (1903 ж.)</w:t>
      </w:r>
    </w:p>
    <w:p>
      <w:pPr>
        <w:spacing w:after="0"/>
        <w:ind w:left="0"/>
        <w:jc w:val="both"/>
      </w:pPr>
      <w:r>
        <w:rPr>
          <w:rFonts w:ascii="Times New Roman"/>
          <w:b w:val="false"/>
          <w:i w:val="false"/>
          <w:color w:val="000000"/>
          <w:sz w:val="28"/>
        </w:rPr>
        <w:t>
      д. бригадалардың демалыс үйі (1903 ж.)</w:t>
      </w:r>
    </w:p>
    <w:p>
      <w:pPr>
        <w:spacing w:after="0"/>
        <w:ind w:left="0"/>
        <w:jc w:val="both"/>
      </w:pPr>
      <w:r>
        <w:rPr>
          <w:rFonts w:ascii="Times New Roman"/>
          <w:b w:val="false"/>
          <w:i w:val="false"/>
          <w:color w:val="000000"/>
          <w:sz w:val="28"/>
        </w:rPr>
        <w:t>
      е. балалар инфекциялық ауруханасы (1903 ж.)</w:t>
      </w:r>
    </w:p>
    <w:p>
      <w:pPr>
        <w:spacing w:after="0"/>
        <w:ind w:left="0"/>
        <w:jc w:val="both"/>
      </w:pPr>
      <w:r>
        <w:rPr>
          <w:rFonts w:ascii="Times New Roman"/>
          <w:b w:val="false"/>
          <w:i w:val="false"/>
          <w:color w:val="000000"/>
          <w:sz w:val="28"/>
        </w:rPr>
        <w:t>
      ж. қызмет көрсету кешені (1903 ж.)</w:t>
      </w:r>
    </w:p>
    <w:p>
      <w:pPr>
        <w:spacing w:after="0"/>
        <w:ind w:left="0"/>
        <w:jc w:val="both"/>
      </w:pPr>
      <w:r>
        <w:rPr>
          <w:rFonts w:ascii="Times New Roman"/>
          <w:b w:val="false"/>
          <w:i w:val="false"/>
          <w:color w:val="000000"/>
          <w:sz w:val="28"/>
        </w:rPr>
        <w:t>
      и. су айдауыш мұнарасы (ХХ ғасырдың басы)</w:t>
      </w:r>
    </w:p>
    <w:p>
      <w:pPr>
        <w:spacing w:after="0"/>
        <w:ind w:left="0"/>
        <w:jc w:val="both"/>
      </w:pPr>
      <w:r>
        <w:rPr>
          <w:rFonts w:ascii="Times New Roman"/>
          <w:b w:val="false"/>
          <w:i w:val="false"/>
          <w:color w:val="000000"/>
          <w:sz w:val="28"/>
        </w:rPr>
        <w:t>
      ЖЕРГІЛІКТІ МАҢЫЗЫ БАР:</w:t>
      </w:r>
    </w:p>
    <w:p>
      <w:pPr>
        <w:spacing w:after="0"/>
        <w:ind w:left="0"/>
        <w:jc w:val="both"/>
      </w:pPr>
      <w:r>
        <w:rPr>
          <w:rFonts w:ascii="Times New Roman"/>
          <w:b w:val="false"/>
          <w:i w:val="false"/>
          <w:color w:val="000000"/>
          <w:sz w:val="28"/>
        </w:rPr>
        <w:t>
      1. Дәріхана (XIX ғ.)</w:t>
      </w:r>
    </w:p>
    <w:p>
      <w:pPr>
        <w:spacing w:after="0"/>
        <w:ind w:left="0"/>
        <w:jc w:val="both"/>
      </w:pPr>
      <w:r>
        <w:rPr>
          <w:rFonts w:ascii="Times New Roman"/>
          <w:b w:val="false"/>
          <w:i w:val="false"/>
          <w:color w:val="000000"/>
          <w:sz w:val="28"/>
        </w:rPr>
        <w:t>
      Тұрғын үй (XIX ғ. ғ.)</w:t>
      </w:r>
    </w:p>
    <w:p>
      <w:pPr>
        <w:spacing w:after="0"/>
        <w:ind w:left="0"/>
        <w:jc w:val="both"/>
      </w:pPr>
      <w:r>
        <w:rPr>
          <w:rFonts w:ascii="Times New Roman"/>
          <w:b w:val="false"/>
          <w:i w:val="false"/>
          <w:color w:val="000000"/>
          <w:sz w:val="28"/>
        </w:rPr>
        <w:t>
      2. Әкімшілік ғимарат (XIX ғ.)</w:t>
      </w:r>
    </w:p>
    <w:p>
      <w:pPr>
        <w:spacing w:after="0"/>
        <w:ind w:left="0"/>
        <w:jc w:val="both"/>
      </w:pPr>
      <w:r>
        <w:rPr>
          <w:rFonts w:ascii="Times New Roman"/>
          <w:b w:val="false"/>
          <w:i w:val="false"/>
          <w:color w:val="000000"/>
          <w:sz w:val="28"/>
        </w:rPr>
        <w:t>
      3. Бұрынғы гарнизондық штаб ғимараты (XIX ғ.)</w:t>
      </w:r>
    </w:p>
    <w:p>
      <w:pPr>
        <w:spacing w:after="0"/>
        <w:ind w:left="0"/>
        <w:jc w:val="both"/>
      </w:pPr>
      <w:r>
        <w:rPr>
          <w:rFonts w:ascii="Times New Roman"/>
          <w:b w:val="false"/>
          <w:i w:val="false"/>
          <w:color w:val="000000"/>
          <w:sz w:val="28"/>
        </w:rPr>
        <w:t>
      4. Казарма (қазіргі мұражай) (XIX ғ. соңы)</w:t>
      </w:r>
    </w:p>
    <w:p>
      <w:pPr>
        <w:spacing w:after="0"/>
        <w:ind w:left="0"/>
        <w:jc w:val="both"/>
      </w:pPr>
      <w:r>
        <w:rPr>
          <w:rFonts w:ascii="Times New Roman"/>
          <w:b w:val="false"/>
          <w:i w:val="false"/>
          <w:color w:val="000000"/>
          <w:sz w:val="28"/>
        </w:rPr>
        <w:t>
      5. Әскери-Николаев шіркеуі (қазіргі - балалар спорт мектебі) (XIX ғ. соңы)</w:t>
      </w:r>
    </w:p>
    <w:p>
      <w:pPr>
        <w:spacing w:after="0"/>
        <w:ind w:left="0"/>
        <w:jc w:val="both"/>
      </w:pPr>
      <w:r>
        <w:rPr>
          <w:rFonts w:ascii="Times New Roman"/>
          <w:b w:val="false"/>
          <w:i w:val="false"/>
          <w:color w:val="000000"/>
          <w:sz w:val="28"/>
        </w:rPr>
        <w:t>
      6. Бала би кесенесі (XIX ғ.)</w:t>
      </w:r>
    </w:p>
    <w:p>
      <w:pPr>
        <w:spacing w:after="0"/>
        <w:ind w:left="0"/>
        <w:jc w:val="both"/>
      </w:pPr>
      <w:r>
        <w:rPr>
          <w:rFonts w:ascii="Times New Roman"/>
          <w:b w:val="false"/>
          <w:i w:val="false"/>
          <w:color w:val="000000"/>
          <w:sz w:val="28"/>
        </w:rPr>
        <w:t>
      7*. Әл-қожа-Ата кесенесі (XVIII ғ.)</w:t>
      </w:r>
    </w:p>
    <w:p>
      <w:pPr>
        <w:spacing w:after="0"/>
        <w:ind w:left="0"/>
        <w:jc w:val="both"/>
      </w:pPr>
      <w:r>
        <w:rPr>
          <w:rFonts w:ascii="Times New Roman"/>
          <w:b w:val="false"/>
          <w:i w:val="false"/>
          <w:color w:val="000000"/>
          <w:sz w:val="28"/>
        </w:rPr>
        <w:t>
      8*. Гаухар ана кесенесі (XIX ғ.)</w:t>
      </w:r>
    </w:p>
    <w:p>
      <w:pPr>
        <w:spacing w:after="0"/>
        <w:ind w:left="0"/>
        <w:jc w:val="both"/>
      </w:pPr>
      <w:r>
        <w:rPr>
          <w:rFonts w:ascii="Times New Roman"/>
          <w:b w:val="false"/>
          <w:i w:val="false"/>
          <w:color w:val="000000"/>
          <w:sz w:val="28"/>
        </w:rPr>
        <w:t>
      9*. Елутөбе обалар қорымы (Ерте темір дәуірі)</w:t>
      </w:r>
    </w:p>
    <w:p>
      <w:pPr>
        <w:spacing w:after="0"/>
        <w:ind w:left="0"/>
        <w:jc w:val="both"/>
      </w:pPr>
      <w:r>
        <w:rPr>
          <w:rFonts w:ascii="Times New Roman"/>
          <w:b w:val="false"/>
          <w:i w:val="false"/>
          <w:color w:val="000000"/>
          <w:sz w:val="28"/>
        </w:rPr>
        <w:t>
      10*. Таснақ қонысы (VI - VIII ғ.)</w:t>
      </w:r>
    </w:p>
    <w:p>
      <w:pPr>
        <w:spacing w:after="0"/>
        <w:ind w:left="0"/>
        <w:jc w:val="both"/>
      </w:pPr>
      <w:r>
        <w:rPr>
          <w:rFonts w:ascii="Times New Roman"/>
          <w:b w:val="false"/>
          <w:i w:val="false"/>
          <w:color w:val="000000"/>
          <w:sz w:val="28"/>
        </w:rPr>
        <w:t>
      1 * * Шаға қорымы (IV-VIII ғ.)</w:t>
      </w:r>
    </w:p>
    <w:p>
      <w:pPr>
        <w:spacing w:after="0"/>
        <w:ind w:left="0"/>
        <w:jc w:val="both"/>
      </w:pPr>
      <w:r>
        <w:rPr>
          <w:rFonts w:ascii="Times New Roman"/>
          <w:b w:val="false"/>
          <w:i w:val="false"/>
          <w:color w:val="000000"/>
          <w:sz w:val="28"/>
        </w:rPr>
        <w:t>
      2 * * Ыққан қалашығы (IX-XVIII ғ.)</w:t>
      </w:r>
    </w:p>
    <w:p>
      <w:pPr>
        <w:spacing w:after="0"/>
        <w:ind w:left="0"/>
        <w:jc w:val="both"/>
      </w:pPr>
      <w:r>
        <w:rPr>
          <w:rFonts w:ascii="Times New Roman"/>
          <w:b w:val="false"/>
          <w:i w:val="false"/>
          <w:color w:val="000000"/>
          <w:sz w:val="28"/>
        </w:rPr>
        <w:t>
      3 * * Жүніс ата кесенесі (XVIII ғ.)</w:t>
      </w:r>
    </w:p>
    <w:p>
      <w:pPr>
        <w:spacing w:after="0"/>
        <w:ind w:left="0"/>
        <w:jc w:val="both"/>
      </w:pPr>
      <w:r>
        <w:rPr>
          <w:rFonts w:ascii="Times New Roman"/>
          <w:b w:val="false"/>
          <w:i w:val="false"/>
          <w:color w:val="000000"/>
          <w:sz w:val="28"/>
        </w:rPr>
        <w:t>
      4 * * Мешіт (XIX ғ.)</w:t>
      </w:r>
    </w:p>
    <w:p>
      <w:pPr>
        <w:spacing w:after="0"/>
        <w:ind w:left="0"/>
        <w:jc w:val="both"/>
      </w:pPr>
      <w:r>
        <w:rPr>
          <w:rFonts w:ascii="Times New Roman"/>
          <w:b w:val="false"/>
          <w:i w:val="false"/>
          <w:color w:val="000000"/>
          <w:sz w:val="28"/>
        </w:rPr>
        <w:t>
      5 * * Мендуан кесенесі (XIX ғ.)</w:t>
      </w:r>
    </w:p>
    <w:p>
      <w:pPr>
        <w:spacing w:after="0"/>
        <w:ind w:left="0"/>
        <w:jc w:val="both"/>
      </w:pPr>
      <w:r>
        <w:rPr>
          <w:rFonts w:ascii="Times New Roman"/>
          <w:b w:val="false"/>
          <w:i w:val="false"/>
          <w:color w:val="000000"/>
          <w:sz w:val="28"/>
        </w:rPr>
        <w:t>
      6 * * Имам-Маркоза кесенесі (XIX ғ.)</w:t>
      </w:r>
    </w:p>
    <w:p>
      <w:pPr>
        <w:spacing w:after="0"/>
        <w:ind w:left="0"/>
        <w:jc w:val="both"/>
      </w:pPr>
      <w:r>
        <w:rPr>
          <w:rFonts w:ascii="Times New Roman"/>
          <w:b w:val="false"/>
          <w:i w:val="false"/>
          <w:color w:val="000000"/>
          <w:sz w:val="28"/>
        </w:rPr>
        <w:t>
      7 * * XIX ғ. мұнарасы (XIX ғ.)</w:t>
      </w:r>
    </w:p>
    <w:p>
      <w:pPr>
        <w:spacing w:after="0"/>
        <w:ind w:left="0"/>
        <w:jc w:val="both"/>
      </w:pPr>
      <w:r>
        <w:rPr>
          <w:rFonts w:ascii="Times New Roman"/>
          <w:b w:val="false"/>
          <w:i w:val="false"/>
          <w:color w:val="000000"/>
          <w:sz w:val="28"/>
        </w:rPr>
        <w:t>
      8 * * Шәмет Ишан мешіті (XIX ғ.)</w:t>
      </w:r>
    </w:p>
    <w:p>
      <w:pPr>
        <w:spacing w:after="0"/>
        <w:ind w:left="0"/>
        <w:jc w:val="both"/>
      </w:pPr>
      <w:r>
        <w:rPr>
          <w:rFonts w:ascii="Times New Roman"/>
          <w:b w:val="false"/>
          <w:i w:val="false"/>
          <w:color w:val="000000"/>
          <w:sz w:val="28"/>
        </w:rPr>
        <w:t>
      7*-10* – жергілікті маңызы бар ескерткіштердің алғашқы тізіміндегі тарихи және мәдени ескерткіштер.</w:t>
      </w:r>
    </w:p>
    <w:p>
      <w:pPr>
        <w:spacing w:after="0"/>
        <w:ind w:left="0"/>
        <w:jc w:val="both"/>
      </w:pPr>
      <w:r>
        <w:rPr>
          <w:rFonts w:ascii="Times New Roman"/>
          <w:b w:val="false"/>
          <w:i w:val="false"/>
          <w:color w:val="000000"/>
          <w:sz w:val="28"/>
        </w:rPr>
        <w:t>
      1**- 8** – Түркістан қаласында тізімдік есепте тұрған ескерткіштер (2010 жылғы 9 маусымдағы) Мемлекет басшысының Түркістан облысын құру туралы 2018 жылғы 19 маусымдағы Жарлығына және Қазақстан Республикасы Үкіметінің "Түркістан облысы Түркістан және Кентау қалаларының шекараларын өзгерту туралы"қаулысына байланысты қазіргі уақытта Кентау қаласына жатады.</w:t>
      </w:r>
    </w:p>
    <w:p>
      <w:pPr>
        <w:spacing w:after="0"/>
        <w:ind w:left="0"/>
        <w:jc w:val="both"/>
      </w:pPr>
      <w:r>
        <w:rPr>
          <w:rFonts w:ascii="Times New Roman"/>
          <w:b w:val="false"/>
          <w:i w:val="false"/>
          <w:color w:val="000000"/>
          <w:sz w:val="28"/>
        </w:rPr>
        <w:t>
      14.2 Қазіргі қала аумағында тарих, мәдениет және сәулет ескерткіштерін қорғау</w:t>
      </w:r>
    </w:p>
    <w:p>
      <w:pPr>
        <w:spacing w:after="0"/>
        <w:ind w:left="0"/>
        <w:jc w:val="both"/>
      </w:pPr>
      <w:r>
        <w:rPr>
          <w:rFonts w:ascii="Times New Roman"/>
          <w:b w:val="false"/>
          <w:i w:val="false"/>
          <w:color w:val="000000"/>
          <w:sz w:val="28"/>
        </w:rPr>
        <w:t xml:space="preserve">
      Түркістан қаласының дамуында оның аумағының айтарлықтай өзгеруімен байланысты бірнеше негізгі кезеңдер бөлінеді: ежелгі кезең (б. з.д. 1ғ. – б. з.д. 5 ғ.) – Ясы қонысының пайда болуы, бекініс құрылысы - Ежелгі цитаделдің құлпы (Күлтөбе қалашығы); 8, 9 – 14 ғ. басы – қорымы бар Ясы қалалық қонысының қалыптасуы және жұмыс істеуі (Күлтөбе қалашығы); кейінгі орта ғасырлық кезең (14 – 19 ғ. басы) – Ясы – Түркістан жаңа қаласының құрылуы және дамуы (Ескі Түркістан қалашығы); Қоқан кезеңі (1819-1964 жж.) – Түркістан қаласы (Ескі Түркістан қалашығы); Ресей империясының құрамына қаланың кіру кезеңі (1864-1917 жж.); қала тарихының кеңестік кезеңі (1917-1991 жж.); егеменді Қазақстан кезеңіндегі қаланың дамуы (1992 ж. бастап). </w:t>
      </w:r>
    </w:p>
    <w:p>
      <w:pPr>
        <w:spacing w:after="0"/>
        <w:ind w:left="0"/>
        <w:jc w:val="both"/>
      </w:pPr>
      <w:r>
        <w:rPr>
          <w:rFonts w:ascii="Times New Roman"/>
          <w:b w:val="false"/>
          <w:i w:val="false"/>
          <w:color w:val="000000"/>
          <w:sz w:val="28"/>
        </w:rPr>
        <w:t>
      Қаланың негізі қазіргі Түркістан қаласының оңтүстік-шығыс шетіндегі Күлтөбе қалашығының орнында Қожа Ахмет Яссауи кесенесінен оңтүстікке қарай 300 м жерде ежелгі Ясы қонысы пайда болған кезде б.з.д. 1 ғ. - б. з. 1 ғ. ортасына жатады. 12 ғасырдың басында сопылық уағыздаушы және мистикалық ақын Ахмед Яссауи осында қоныстанған кезде Ясы ерекше атаққа ие болды. 1166-67 жылдары қайтыс болғаннан кейін ұлы сопының қабірінің үстіне кесене салынды, оның жерленген жері "қасиетті" болып саналды. Болашақ Түркістан қаласы 14 ғ-дың аяғы мен 15 ғ-дың бірінші жартысында солтүстік-батысқа қарай, бос қалған ерте ортағасырлық Ясы (Күлтөбе) маңында қалыптасады. 16 ғ-дан бастап қала Қазақ хандығы билеушілерінің астанасы және мекендеу орнына айналады. Ахмед Яссауи кесенесінің жанындағы ежелгі зират хан қорымының маңызын алады. Егер 15 ғ. Тимуридтер әулетінің өкілдері (Рабия Сұлтан Бегім кесенесі) осында жерленсе, 16 ғ. бастап ол қазақ хандарының, сұлтандарының және басқа элитаның кесенелерімен салынған. </w:t>
      </w:r>
    </w:p>
    <w:p>
      <w:pPr>
        <w:spacing w:after="0"/>
        <w:ind w:left="0"/>
        <w:jc w:val="both"/>
      </w:pPr>
      <w:r>
        <w:rPr>
          <w:rFonts w:ascii="Times New Roman"/>
          <w:b w:val="false"/>
          <w:i w:val="false"/>
          <w:color w:val="000000"/>
          <w:sz w:val="28"/>
        </w:rPr>
        <w:t>
      Жоспардағы қала ежелгі қорым – әулие кесенесі мен ежелгі жерлеу орындары орналасқан шығыс жағынан басқа тікбұрышты пішінге ие болды. Осы кезеңдегі жалпы қалалық бекініс қабырғасының ұзындығы 2,6 км болды және 800х400 м аумақты қамтыды, ауданы 33,8 га.</w:t>
      </w:r>
    </w:p>
    <w:p>
      <w:pPr>
        <w:spacing w:after="0"/>
        <w:ind w:left="0"/>
        <w:jc w:val="both"/>
      </w:pPr>
      <w:r>
        <w:rPr>
          <w:rFonts w:ascii="Times New Roman"/>
          <w:b w:val="false"/>
          <w:i w:val="false"/>
          <w:color w:val="000000"/>
          <w:sz w:val="28"/>
        </w:rPr>
        <w:t xml:space="preserve">
      14-18 ғасырларда қаланың жоспарлау құрылымы үш бөліктен тұрды: қамал, шахристан, кейінірек үлкен қала - рабад. </w:t>
      </w:r>
    </w:p>
    <w:p>
      <w:pPr>
        <w:spacing w:after="0"/>
        <w:ind w:left="0"/>
        <w:jc w:val="both"/>
      </w:pPr>
      <w:r>
        <w:rPr>
          <w:rFonts w:ascii="Times New Roman"/>
          <w:b w:val="false"/>
          <w:i w:val="false"/>
          <w:color w:val="000000"/>
          <w:sz w:val="28"/>
        </w:rPr>
        <w:t xml:space="preserve">
      Қоқан кезеңінде қала ұзындығы шамамен 3,2 км, 12 мұнарасы бар қорғаныс қабырғаларының жаңа сақинасымен қоршалған. Қоқан гарнизонының бекінісін құра отырып, Қожа Ахмет Яссауи кесенесінің айналасындағы қала бөлігі жеке бекініс қабырғасымен қоршалды. Жоспарда қала тең емес жақтары бар алтыбұрышқа жақын бұрыс шеңбердің пішініне ие болды және шамамен 90 га аумақты алып жатты. Жоспардағы бес бұрышты қамал қаланың солтүстік-шығыс бөлігінде орналасқан, шамамен 3 га аумақты алып жатыр. </w:t>
      </w:r>
    </w:p>
    <w:p>
      <w:pPr>
        <w:spacing w:after="0"/>
        <w:ind w:left="0"/>
        <w:jc w:val="both"/>
      </w:pPr>
      <w:r>
        <w:rPr>
          <w:rFonts w:ascii="Times New Roman"/>
          <w:b w:val="false"/>
          <w:i w:val="false"/>
          <w:color w:val="000000"/>
          <w:sz w:val="28"/>
        </w:rPr>
        <w:t>
      1870 жылдардың ортасынан бастап, орыс кезеңінде, еуропалық қала құрылысы қағидаттары негізінде Түркістан қаласын дамытудың бас жоспарлары әзірлене бастады.</w:t>
      </w:r>
    </w:p>
    <w:p>
      <w:pPr>
        <w:spacing w:after="0"/>
        <w:ind w:left="0"/>
        <w:jc w:val="both"/>
      </w:pPr>
      <w:r>
        <w:rPr>
          <w:rFonts w:ascii="Times New Roman"/>
          <w:b w:val="false"/>
          <w:i w:val="false"/>
          <w:color w:val="000000"/>
          <w:sz w:val="28"/>
        </w:rPr>
        <w:t>
      20 ғасырдың басында. қаланың жоспарлау құрылымы әлі де "ескі қала", "жаңа қала" және ауылшаруашылық қала – рабадтан тұрды. Түркістанның барлық аумағы 1418 га жерді алып жатыр. </w:t>
      </w:r>
    </w:p>
    <w:p>
      <w:pPr>
        <w:spacing w:after="0"/>
        <w:ind w:left="0"/>
        <w:jc w:val="both"/>
      </w:pPr>
      <w:r>
        <w:rPr>
          <w:rFonts w:ascii="Times New Roman"/>
          <w:b w:val="false"/>
          <w:i w:val="false"/>
          <w:color w:val="000000"/>
          <w:sz w:val="28"/>
        </w:rPr>
        <w:t xml:space="preserve">
      Түркістан қаласының одан әрі дамуы мен өсуі 1901-1905 жылдары Орынбор – Ташкент темір жолының салынуымен және онда қаладан батысқа қарай 4,5 км жерде темір жол станциясының салынуымен байланысты болды. Түркістан станциясы 1902-1906 жылдары типтік жоба бойынша салынды. Түркістан станциясының құрылысы оның жанында Борисовка қонысының апатты дамуына қызмет етті. </w:t>
      </w:r>
    </w:p>
    <w:p>
      <w:pPr>
        <w:spacing w:after="0"/>
        <w:ind w:left="0"/>
        <w:jc w:val="both"/>
      </w:pPr>
      <w:r>
        <w:rPr>
          <w:rFonts w:ascii="Times New Roman"/>
          <w:b w:val="false"/>
          <w:i w:val="false"/>
          <w:color w:val="000000"/>
          <w:sz w:val="28"/>
        </w:rPr>
        <w:t>
      14.3 Қазіргі қала қимасындағы тарихи ескерткіштер</w:t>
      </w:r>
    </w:p>
    <w:p>
      <w:pPr>
        <w:spacing w:after="0"/>
        <w:ind w:left="0"/>
        <w:jc w:val="both"/>
      </w:pPr>
      <w:r>
        <w:rPr>
          <w:rFonts w:ascii="Times New Roman"/>
          <w:b w:val="false"/>
          <w:i w:val="false"/>
          <w:color w:val="000000"/>
          <w:sz w:val="28"/>
        </w:rPr>
        <w:t xml:space="preserve">
      Қазіргі уақытта Түркістан ауданы бойынша бір қабатты үй-жайлы құрылыстың салдарынан барлық бағытта өскен өте ірі қала болып табылады. Қаланың негізгі жоспарлау қаңқасы оны Шымкент және өңірдің басқа да ірі елді мекендерімен байланыстыратын бас автокөлік магистральдары болып табылады. Сондай-ақ, Түркістанның жоспарлау құрылымында қала аумағы арқылы өтетін теміржолдар мен жасанды су құрылысы − Арыс-Түркістан арнасы маңызды орын алады. </w:t>
      </w:r>
    </w:p>
    <w:p>
      <w:pPr>
        <w:spacing w:after="0"/>
        <w:ind w:left="0"/>
        <w:jc w:val="both"/>
      </w:pPr>
      <w:r>
        <w:rPr>
          <w:rFonts w:ascii="Times New Roman"/>
          <w:b w:val="false"/>
          <w:i w:val="false"/>
          <w:color w:val="000000"/>
          <w:sz w:val="28"/>
        </w:rPr>
        <w:t xml:space="preserve">
      Түркістанның тарихи және игерілген бөлігі "Түркістан-Кентау", "Қызылорда-Шымкент" темір жолдарының бойында және "Самара-Шымкент" автомобиль жолының бойында орналасқан. Қаланың тарихи бөлігінің өзегі Қожа Ахмет Яссауи кесенесі болып табылады, оның 19 ғасыр қаласы (Ескі Түркістан) аумағының шекарасындағы қорғау аймағы және оған іргелес қоғамдық - әкімшілік орталығы бар. </w:t>
      </w:r>
    </w:p>
    <w:p>
      <w:pPr>
        <w:spacing w:after="0"/>
        <w:ind w:left="0"/>
        <w:jc w:val="both"/>
      </w:pPr>
      <w:r>
        <w:rPr>
          <w:rFonts w:ascii="Times New Roman"/>
          <w:b w:val="false"/>
          <w:i w:val="false"/>
          <w:color w:val="000000"/>
          <w:sz w:val="28"/>
        </w:rPr>
        <w:t>
      Қаланың тарихи бөлігі, негізінен, темір жол мен Ерубаев көшесінің арасында орналасқан көп қабатты құрылыстың шағын ауданынан басқа, бір қабатты тұрғын үйлермен салынған. Осы ауданда жалпықалалық саябақ орналасқан, оның батысында Ерубаев көшесінде жалпықалалық базар орналасқан.</w:t>
      </w:r>
    </w:p>
    <w:p>
      <w:pPr>
        <w:spacing w:after="0"/>
        <w:ind w:left="0"/>
        <w:jc w:val="both"/>
      </w:pPr>
      <w:r>
        <w:rPr>
          <w:rFonts w:ascii="Times New Roman"/>
          <w:b w:val="false"/>
          <w:i w:val="false"/>
          <w:color w:val="000000"/>
          <w:sz w:val="28"/>
        </w:rPr>
        <w:t>
      Қаланың қазіргі құрылымында сақталған сәулет және қала құрылысы ескерткіштері бар аудандар шығыс және батыс болып анық бөлінеді.</w:t>
      </w:r>
    </w:p>
    <w:p>
      <w:pPr>
        <w:spacing w:after="0"/>
        <w:ind w:left="0"/>
        <w:jc w:val="both"/>
      </w:pPr>
      <w:r>
        <w:rPr>
          <w:rFonts w:ascii="Times New Roman"/>
          <w:b w:val="false"/>
          <w:i w:val="false"/>
          <w:color w:val="000000"/>
          <w:sz w:val="28"/>
        </w:rPr>
        <w:t>
      Шығыс ауданы өте кең аумақты алып жатыр, ауданы шамамен 119 га. Қаланың шығыс бөлігінде, Тәуке ханның екі жағында Төреқұлов, Жолбарысхан көшелерінің арасында орналасқан. Оған сәулет-археологиялық аймақ – "ескі қала" шекарасының шегіндегі Күлтөбе қалашығы бар Ескі Түркістан қалашығы және 19 ғ-дың аяғы мен 20 ғ – дың басында қалыптасқан солтүстік-шығыс жағындағы орамдар, "жаңа қала"деп аталатындар кірді.</w:t>
      </w:r>
    </w:p>
    <w:p>
      <w:pPr>
        <w:spacing w:after="0"/>
        <w:ind w:left="0"/>
        <w:jc w:val="both"/>
      </w:pPr>
      <w:r>
        <w:rPr>
          <w:rFonts w:ascii="Times New Roman"/>
          <w:b w:val="false"/>
          <w:i w:val="false"/>
          <w:color w:val="000000"/>
          <w:sz w:val="28"/>
        </w:rPr>
        <w:t>
      Ауданның сәулет-жоспарлау орталығы Қожа Ахмет Яссауи кесенесі болып табылады, ол құрылыстан бос археологиялық аймақтың, Ескі Түркістан қалашығының жоғарында орналасқан. Қорымы бар кесене және олар орналасқан қалашықтың аумағы, оның ішінде Күлтөбе (ежелгі Ясы) қалашығы жалпы ауданы 88,7 га болатын "Әзірет Сұлтан" мемлекеттік тарихи-мәдени музей-қорығына кіреді.</w:t>
      </w:r>
    </w:p>
    <w:p>
      <w:pPr>
        <w:spacing w:after="0"/>
        <w:ind w:left="0"/>
        <w:jc w:val="both"/>
      </w:pPr>
      <w:r>
        <w:rPr>
          <w:rFonts w:ascii="Times New Roman"/>
          <w:b w:val="false"/>
          <w:i w:val="false"/>
          <w:color w:val="000000"/>
          <w:sz w:val="28"/>
        </w:rPr>
        <w:t xml:space="preserve">
      Ескі Түркістан аумағындағы ескерткіштер тобы археологиялық және сәулет нысандарымен ұсынылған. Археологиялық нысандарға Күлтөбе қалашығы (б. з.д. 1 ғ.-14 ғ.) – ерте Ясы және Ескі Түркістан қалашығы (14 ғ.-20 ғ. басы) кіреді. Ескі Түркістан қалашығының солтүстік-батыс бөлігінде қалпына келтірілген хан ордасы бар (Хан ордасы) 17-18 ғғ. </w:t>
      </w:r>
    </w:p>
    <w:p>
      <w:pPr>
        <w:spacing w:after="0"/>
        <w:ind w:left="0"/>
        <w:jc w:val="both"/>
      </w:pPr>
      <w:r>
        <w:rPr>
          <w:rFonts w:ascii="Times New Roman"/>
          <w:b w:val="false"/>
          <w:i w:val="false"/>
          <w:color w:val="000000"/>
          <w:sz w:val="28"/>
        </w:rPr>
        <w:t xml:space="preserve">
      Сәулет ескерткіштері Қожа Ахмет Яссауи кесенесінің жанында, ортағасырлық Түркістанның солтүстік-шығыс бөлігінде шоғырланған. Архитектуралық нысандар арасында діни және қоғамдық ғимараттар да бар: Қожа Ахмет Яссауи кесенесі (14 ғ.) ЮНЕСКО нысаны (Дүниежүзілік мұра комитетінің 03.07.2003 ж. № 27 СОМ 8 с. 35 шешімі), Раби ' и Сұлтан Бегім кесенесі (15 ғ.), Есім хан кесенесі (17 ғ.), сегіз қырлы кесене (14-16 Ғ.), атаусыз кесене (16 ғ.), Шилдехан (чилилхан) (15 ғ.), мешіт жұма (19 ғ.), шығыс моншасы (16-18 ғ.). Ескі Түркістан аумағында казарма ғимараты да бар (9 ғасырдың аяғы). </w:t>
      </w:r>
    </w:p>
    <w:p>
      <w:pPr>
        <w:spacing w:after="0"/>
        <w:ind w:left="0"/>
        <w:jc w:val="both"/>
      </w:pPr>
      <w:r>
        <w:rPr>
          <w:rFonts w:ascii="Times New Roman"/>
          <w:b w:val="false"/>
          <w:i w:val="false"/>
          <w:color w:val="000000"/>
          <w:sz w:val="28"/>
        </w:rPr>
        <w:t>
      Ескі Түркістан аумағындағы сәулет-археологиялық зерттеулер үлкен хильветті (12 ғ.), қақпасы бар қамалдың бекініс қабырғасының фрагментін (18 – 19 ғ.), 19 ғ. қалалық бекініс қабырғаларының қақпасын (Мұсалла қақпасы, Жеті ата қақпасы, Дарбаза қақпасы, Ишан қақпасы, Тақия қақпасы, Орыс қақпасы), сондай – ақ Әулие-Құмшық ата хильветін (12 ғ.) қалпына келтіруге мүмкіндік берді, ол ортағасырлық кешеннің аумағынан Қожа Ахмет Яссауи кесенесінен оңтүстікке қарай 1 км жерде орналасқан.</w:t>
      </w:r>
    </w:p>
    <w:p>
      <w:pPr>
        <w:spacing w:after="0"/>
        <w:ind w:left="0"/>
        <w:jc w:val="both"/>
      </w:pPr>
      <w:r>
        <w:rPr>
          <w:rFonts w:ascii="Times New Roman"/>
          <w:b w:val="false"/>
          <w:i w:val="false"/>
          <w:color w:val="000000"/>
          <w:sz w:val="28"/>
        </w:rPr>
        <w:t>
      19-20 ғ.басы ("жаңа қала") кезеңінің құрылысы ортағасырлық Түркістанға іргелес аумақта, бекініс қабырғаларының солтүстік-шығыс бөлігінде қалыптасты. Алғашқы орамдар Әйтеке би, Қожанов, Әмір Темір, Жолбарыс хан, Тәуке хан көшелерінің төрттігінде пайда болды. Негізгі жоспарлау осьтері – қамалдың шығыс қабырғасына параллель салынған негізгі кең көше, оңтүстік-батыстан солтүстік-шығысқа қарай қазіргі Әмір Темір көшесі және оған перпендикуляр көше-Қазіргі Қожанов көшесі. Олардың қиылысында 19 ғ. шіркеумен бірге қалалық бақ салынды. Бақшаға шығыс жағынан лазарет аумағы қосылды. Қоғамдық орталық 1910-1912 жылдары төрт орамның периметрі бойынша, қазіргі Әмір Темір, Қожанов, Әйтеке Би көшелерінің шекарасында, ал Тәуке хан даңғылының бойында бұрын әкімшілік ғимараттар мен қоғамдық орындар орналасқан. "Жаңа қаланың" аумақтық дамуы солтүстік және шығыс бағыттарда өтті. Негізгі көше (Әмір Темір) оңтүстік бағытта жалғасты, оның бойында жаңа орамдар салу үшін аумақтар да бөлінді. Негізгі көше мен қамалдың оңтүстік қабырғалары бойымен өтетін көшенің қиылысында қаланың ескі және жаңа бөліктеріне ортақ базар болды.</w:t>
      </w:r>
    </w:p>
    <w:p>
      <w:pPr>
        <w:spacing w:after="0"/>
        <w:ind w:left="0"/>
        <w:jc w:val="both"/>
      </w:pPr>
      <w:r>
        <w:rPr>
          <w:rFonts w:ascii="Times New Roman"/>
          <w:b w:val="false"/>
          <w:i w:val="false"/>
          <w:color w:val="000000"/>
          <w:sz w:val="28"/>
        </w:rPr>
        <w:t xml:space="preserve">
      Осы кезеңдегі неғұрлым елеулі құрылыстарды орамдардың бұрыштары ресімдейді: гарнизондық штаб (Әйтеке би к-сі, 1); әкімшілік ғимарат (Байбұрт к-сі, 4); дәріханасы бар қонақ үй (Мүсірепов к-сі, 6); шіркеу (Әмір Темір к-сі, 1). </w:t>
      </w:r>
    </w:p>
    <w:p>
      <w:pPr>
        <w:spacing w:after="0"/>
        <w:ind w:left="0"/>
        <w:jc w:val="both"/>
      </w:pPr>
      <w:r>
        <w:rPr>
          <w:rFonts w:ascii="Times New Roman"/>
          <w:b w:val="false"/>
          <w:i w:val="false"/>
          <w:color w:val="000000"/>
          <w:sz w:val="28"/>
        </w:rPr>
        <w:t>
      Қаланың батыс, вокзал маңы ауданының тарихи құрылысын Түркістан станциясының ғимараттары құрайды, станцияның құрылысы кешенді түрде жүргізілді, сонымен бірге вокзал салынды, өнеркәсіптік аймақта шеберханалары бар депо, пакгауз көлік аймағында әскери қызметкерлерге арналған азық-түлік пунктінің кешені, су жинауға арналған резервуары бар су мұнарасы, станция қызметкерлеріне арналған тұрғын үйлер, аурухана, сондай-ақ барлық қосымша құрылыстар, мұздықтар, сарайлар, қызметтер салынды. Жоспарлау құрылымының негізі вокзалы бар вокзал маңы алаңы және екі қиылысатын көше – Абылай хан көшесі, темір жол бойымен созылған алаңға іргелес және қаланың басты жоспарлау осіне көше отырып, вокзал алаңынан шығыс бағытта шығатын Тәуке хан даңғылының бульвар бөлігі болып табылады.</w:t>
      </w:r>
    </w:p>
    <w:p>
      <w:pPr>
        <w:spacing w:after="0"/>
        <w:ind w:left="0"/>
        <w:jc w:val="both"/>
      </w:pPr>
      <w:r>
        <w:rPr>
          <w:rFonts w:ascii="Times New Roman"/>
          <w:b w:val="false"/>
          <w:i w:val="false"/>
          <w:color w:val="000000"/>
          <w:sz w:val="28"/>
        </w:rPr>
        <w:t xml:space="preserve">
      Вокзал ғимараты өзінің көлемі, орналасқан жері және сыртқы безендірілуінің байлығы бойынша станциялық құрылыстың басты сәулеттік доминанты болып табылады, сол арқылы қаланың осьтік магистралі ретінде Тәуке хан даңғылының композициялық маңызын күшейтеді. 20 ғасырдың басында тұрақты орналасу өзгеріссіз қалды. Көшелердің торы тарихи-архитектуралық тұрғыдан күрделі және құнды құрылыстармен бекітілген. Абылай хан, Тәуке хан, Төле би, Пошанов көшелерінің шекарасындағы станциялық құрылыстағы тұрғын үйлер бүгінгі күнге дейін сақталған. </w:t>
      </w:r>
    </w:p>
    <w:p>
      <w:pPr>
        <w:spacing w:after="0"/>
        <w:ind w:left="0"/>
        <w:jc w:val="both"/>
      </w:pPr>
      <w:r>
        <w:rPr>
          <w:rFonts w:ascii="Times New Roman"/>
          <w:b w:val="false"/>
          <w:i w:val="false"/>
          <w:color w:val="000000"/>
          <w:sz w:val="28"/>
        </w:rPr>
        <w:t>
      Тәуке хан даңғылының екі жағы бойынша Төле би көшесіне дейінгі бөлігінде Абылай хан көшесінің бойымен созылып жатқан бір қабатты кірпіш үйлерден тұратын тұрғын үй құрылысының орамдары орналасқан. Сызықтық композицияның еркін тұрған үйлердің негізгі қасбеттері көшеге қарайды. Тәуке хан даңғылынан шығатын тұрғын үйлердің қасбеттері ерекше әсем. Карниздер, жақтаулар, терезелер, ризалиттердің парапеттері пішінді кірпіш қалауларымен безендірілген. Аймақтық мәдениеттің әсері аула қасбеттерінде кең ағаш террастардың құрылысы болды. Жүзім, гүлзарлар, жеміс ағаштары бар алдыңғы бақтар ғимараттың әсем көрінісін береді. Көшелер Қарағаш, шаған, терек ағаштарымен көгалдандырылған. 1902-1906 ж. ж. станцияның кешенді құрылысы аумағының ауданы 47,9 га құрайды. Бұл аймақтың кішігірім көлеміне қарамастан, көшелердің ені 25-30 м, жолдың жүру бөлігі 9-10 м, 1930-50 жылдары салынған екі қабатты емхана мен теміржолшылар мәдениет сарайының ғимараттары қолданыстағы құрылысқа үйлесімді түрде сәйкес келді. Жоспарлау мен құрылыстың бастапқы ауқымы бүгінгі күнге дейін сақталды және вокзал маңындағы құрылыс кешенінің көркемдік тұтастығына ықпал етеді.</w:t>
      </w:r>
    </w:p>
    <w:p>
      <w:pPr>
        <w:spacing w:after="0"/>
        <w:ind w:left="0"/>
        <w:jc w:val="both"/>
      </w:pPr>
      <w:r>
        <w:rPr>
          <w:rFonts w:ascii="Times New Roman"/>
          <w:b w:val="false"/>
          <w:i w:val="false"/>
          <w:color w:val="000000"/>
          <w:sz w:val="28"/>
        </w:rPr>
        <w:t xml:space="preserve">
      Осылайша, Түркістан қаласында құрылыстың әртүрлі тарихи кезеңдеріне жататын ескерткіштердің негізгі үш аумағы анықталды: </w:t>
      </w:r>
    </w:p>
    <w:p>
      <w:pPr>
        <w:spacing w:after="0"/>
        <w:ind w:left="0"/>
        <w:jc w:val="both"/>
      </w:pPr>
      <w:r>
        <w:rPr>
          <w:rFonts w:ascii="Times New Roman"/>
          <w:b w:val="false"/>
          <w:i w:val="false"/>
          <w:color w:val="000000"/>
          <w:sz w:val="28"/>
        </w:rPr>
        <w:t xml:space="preserve">
       көне және ортағасырлық Түркістан – б. з. д. 1 ғ. – 19 ғ. ортасы (Ескі Түркістан); </w:t>
      </w:r>
    </w:p>
    <w:p>
      <w:pPr>
        <w:spacing w:after="0"/>
        <w:ind w:left="0"/>
        <w:jc w:val="both"/>
      </w:pPr>
      <w:r>
        <w:rPr>
          <w:rFonts w:ascii="Times New Roman"/>
          <w:b w:val="false"/>
          <w:i w:val="false"/>
          <w:color w:val="000000"/>
          <w:sz w:val="28"/>
        </w:rPr>
        <w:t>
       19 ғасырдың аяғы - 20 ғасырдың басы (жаңа қала);</w:t>
      </w:r>
    </w:p>
    <w:p>
      <w:pPr>
        <w:spacing w:after="0"/>
        <w:ind w:left="0"/>
        <w:jc w:val="both"/>
      </w:pPr>
      <w:r>
        <w:rPr>
          <w:rFonts w:ascii="Times New Roman"/>
          <w:b w:val="false"/>
          <w:i w:val="false"/>
          <w:color w:val="000000"/>
          <w:sz w:val="28"/>
        </w:rPr>
        <w:t xml:space="preserve">
       Түркістан станциясының құрылысы 1903-1906 жж. </w:t>
      </w:r>
    </w:p>
    <w:p>
      <w:pPr>
        <w:spacing w:after="0"/>
        <w:ind w:left="0"/>
        <w:jc w:val="both"/>
      </w:pPr>
      <w:r>
        <w:rPr>
          <w:rFonts w:ascii="Times New Roman"/>
          <w:b w:val="false"/>
          <w:i w:val="false"/>
          <w:color w:val="000000"/>
          <w:sz w:val="28"/>
        </w:rPr>
        <w:t>
      Сәулет ескерткіштері – ғимараттар, өнеркәсіптік және инженерлік құрылыстар, археология ескерткіштері – қалашықтар, қоныстар сияқты ескерткіштердің әртүрлі түрлері мен типтері орналасқан осы негізгі аумақтар үшін қорғау аймақтары анықталды.</w:t>
      </w:r>
    </w:p>
    <w:p>
      <w:pPr>
        <w:spacing w:after="0"/>
        <w:ind w:left="0"/>
        <w:jc w:val="both"/>
      </w:pPr>
      <w:r>
        <w:rPr>
          <w:rFonts w:ascii="Times New Roman"/>
          <w:b w:val="false"/>
          <w:i w:val="false"/>
          <w:color w:val="000000"/>
          <w:sz w:val="28"/>
        </w:rPr>
        <w:t>
      14.4 Тарихи ескерткіштердің қорғау аймақтары</w:t>
      </w:r>
    </w:p>
    <w:p>
      <w:pPr>
        <w:spacing w:after="0"/>
        <w:ind w:left="0"/>
        <w:jc w:val="both"/>
      </w:pPr>
      <w:r>
        <w:rPr>
          <w:rFonts w:ascii="Times New Roman"/>
          <w:b w:val="false"/>
          <w:i w:val="false"/>
          <w:color w:val="000000"/>
          <w:sz w:val="28"/>
        </w:rPr>
        <w:t>
      Қорғау аймақтарының негізгі мақсаты - тарихи-мәдени мұра ескерткіштерін сақтау. Бұл аймақтар ҚР Заңына сәйкес режимдік аумақтарға жатады және қаланың тірек жоспарына енгізіледі.</w:t>
      </w:r>
    </w:p>
    <w:p>
      <w:pPr>
        <w:spacing w:after="0"/>
        <w:ind w:left="0"/>
        <w:jc w:val="both"/>
      </w:pPr>
      <w:r>
        <w:rPr>
          <w:rFonts w:ascii="Times New Roman"/>
          <w:b w:val="false"/>
          <w:i w:val="false"/>
          <w:color w:val="000000"/>
          <w:sz w:val="28"/>
        </w:rPr>
        <w:t>
      Қаланың тарихи аумақтарын топтап салу үшін қорғау аймақтары белгіленген.</w:t>
      </w:r>
    </w:p>
    <w:p>
      <w:pPr>
        <w:spacing w:after="0"/>
        <w:ind w:left="0"/>
        <w:jc w:val="both"/>
      </w:pPr>
      <w:r>
        <w:rPr>
          <w:rFonts w:ascii="Times New Roman"/>
          <w:b w:val="false"/>
          <w:i w:val="false"/>
          <w:color w:val="000000"/>
          <w:sz w:val="28"/>
        </w:rPr>
        <w:t>
      Қожа Ахмет Яссауи кесенесі мен ортағасырлық қаланың сақталып қалған негізгі археологиялық және сәулет ескерткіштері, сондай-ақ 19 ғасырдағы ескерткіш орналасқан көне және кеш ортағасырлық Түркістан қаласының (Ескі Түркістан) аумағы - казарма ғимараты. Бұл ескерткіштердің аумағы ортағасырлық қаланың ауданымен біріктірілген – 71 га. Қорғау аймағы солтүстік-батыста және оңтүстік-батыста, Тәуке хан көшесінен солтүстік-шығыста, Әмір Темір көшесінен оңтүстік-шығыста бекініс қабырғалары сызығының сыртқы жағынан 50 метрлік шегініс шекарасында орнатылған, ауданы 17,7 га құрайды. Осылайша, ортағасырлық қаланың аумағы 88,7 га құрайды.</w:t>
      </w:r>
    </w:p>
    <w:p>
      <w:pPr>
        <w:spacing w:after="0"/>
        <w:ind w:left="0"/>
        <w:jc w:val="both"/>
      </w:pPr>
      <w:r>
        <w:rPr>
          <w:rFonts w:ascii="Times New Roman"/>
          <w:b w:val="false"/>
          <w:i w:val="false"/>
          <w:color w:val="000000"/>
          <w:sz w:val="28"/>
        </w:rPr>
        <w:t>
      19 ғасырдың аяғы-20 ғасырдың басындағы қала құрылысының тарихи орталықтағы аумағы солтүстік-шығыс жағынан ортағасырлық қала аумағына іргелес орналасқан. Ескерткіштердің бұл тобының қорғау аймағының шекарасы Хакназардың батысында, шығысында Жолбарысхан көшелерінің бойымен, оңтүстігінде Тәуке хан даңғылының бойындағы осы көшелердің арасындағы учаскеде, солтүстігінде Қожанов көшесінен Әйтеке би және Мүсірепов көшелерінің бойымен 250 м созылып жатыр. Бұл ескерткіштер аумағының қорғау аймағымен бірге ауданы - 20 га.</w:t>
      </w:r>
    </w:p>
    <w:p>
      <w:pPr>
        <w:spacing w:after="0"/>
        <w:ind w:left="0"/>
        <w:jc w:val="both"/>
      </w:pPr>
      <w:r>
        <w:rPr>
          <w:rFonts w:ascii="Times New Roman"/>
          <w:b w:val="false"/>
          <w:i w:val="false"/>
          <w:color w:val="000000"/>
          <w:sz w:val="28"/>
        </w:rPr>
        <w:t>
      Түркістан теміржол станциясының құрылыс кешені. Станция құрылысы аумағының периметрі оңтүстік-батыста темір жол жолдарымен, өнеркәсіптік кәсіпорын аумағы бойымен батыста Юлдашев көшесіне дейін, депо аумағы бойымен шығыста Мұханов көшесіне дейін анықталған. Солтүстік-шығыс шекарасы - Төле би көшесімен Сұлтанов көшесіне дейін, Пошанов көшесімен шығыста Мейірманов көшесіне дейін. Аумақтың қорғау аймағымен бірге ауданы - 49 га.</w:t>
      </w:r>
    </w:p>
    <w:p>
      <w:pPr>
        <w:spacing w:after="0"/>
        <w:ind w:left="0"/>
        <w:jc w:val="both"/>
      </w:pPr>
      <w:r>
        <w:rPr>
          <w:rFonts w:ascii="Times New Roman"/>
          <w:b w:val="false"/>
          <w:i w:val="false"/>
          <w:color w:val="000000"/>
          <w:sz w:val="28"/>
        </w:rPr>
        <w:t>
      Әл-қожа ата кесенесінің жеке тұрған ескерткіші үшін (Тұтқабаев көшесі, 25) – аумақтың қорғау аймағымен бірге ауданы – 3 га.</w:t>
      </w:r>
    </w:p>
    <w:p>
      <w:pPr>
        <w:spacing w:after="0"/>
        <w:ind w:left="0"/>
        <w:jc w:val="both"/>
      </w:pPr>
      <w:r>
        <w:rPr>
          <w:rFonts w:ascii="Times New Roman"/>
          <w:b w:val="false"/>
          <w:i w:val="false"/>
          <w:color w:val="000000"/>
          <w:sz w:val="28"/>
        </w:rPr>
        <w:t>
      Қорғау аймақтарымен бірге құрылыс салуды реттеу аймақтары мен қорғалатын табиғи ландшафт аймақтары белгіленді. Оларды орнатудың негізгі мақсаты - жаңа құрылыс параметрлерін реттеу арқылы сәулет ескерткіштері мен олардың кешендерін көрнекі қабылдау жағдайларын сақтау және экологиялық тарихи ғимараттар мен тарихи табиғи ландшафтты сақтау.</w:t>
      </w:r>
    </w:p>
    <w:p>
      <w:pPr>
        <w:spacing w:after="0"/>
        <w:ind w:left="0"/>
        <w:jc w:val="both"/>
      </w:pPr>
      <w:r>
        <w:rPr>
          <w:rFonts w:ascii="Times New Roman"/>
          <w:b w:val="false"/>
          <w:i w:val="false"/>
          <w:color w:val="000000"/>
          <w:sz w:val="28"/>
        </w:rPr>
        <w:t>
      Қаланың тарихи орталығының құрылыс салуды реттеу аймағы (ҚСРА) 19-20 ғ. басындағы құрылыстың қорғау аймақтары шекараларының периметрі бойынша солтүстікте, шығыста және батыста Ескі Түркістан аумағының қорғау аймағының жақтары бойынша өтеді, оның ауданы – 78,4 га құрайды.</w:t>
      </w:r>
    </w:p>
    <w:p>
      <w:pPr>
        <w:spacing w:after="0"/>
        <w:ind w:left="0"/>
        <w:jc w:val="both"/>
      </w:pPr>
      <w:r>
        <w:rPr>
          <w:rFonts w:ascii="Times New Roman"/>
          <w:b w:val="false"/>
          <w:i w:val="false"/>
          <w:color w:val="000000"/>
          <w:sz w:val="28"/>
        </w:rPr>
        <w:t>
      Қорғалатын табиғи ландшафт аймағы (ҚТЛА)</w:t>
      </w:r>
    </w:p>
    <w:p>
      <w:pPr>
        <w:spacing w:after="0"/>
        <w:ind w:left="0"/>
        <w:jc w:val="both"/>
      </w:pPr>
      <w:r>
        <w:rPr>
          <w:rFonts w:ascii="Times New Roman"/>
          <w:b w:val="false"/>
          <w:i w:val="false"/>
          <w:color w:val="000000"/>
          <w:sz w:val="28"/>
        </w:rPr>
        <w:t>
      ҚР ҚБҚ 3.01-01-2002 қала құрылысын аймақтарға бөлу жоспарларын әзірлеу, келісу және бекіту тәртібі мен қағидаларына сәйкес мұндай аймақтарда шектеулер:</w:t>
      </w:r>
    </w:p>
    <w:p>
      <w:pPr>
        <w:spacing w:after="0"/>
        <w:ind w:left="0"/>
        <w:jc w:val="both"/>
      </w:pPr>
      <w:r>
        <w:rPr>
          <w:rFonts w:ascii="Times New Roman"/>
          <w:b w:val="false"/>
          <w:i w:val="false"/>
          <w:color w:val="000000"/>
          <w:sz w:val="28"/>
        </w:rPr>
        <w:t>
      ерекше қорғалатын табиғи аумақтардың аумағында құрылыстың кез келген түрін орналастыруға;</w:t>
      </w:r>
    </w:p>
    <w:p>
      <w:pPr>
        <w:spacing w:after="0"/>
        <w:ind w:left="0"/>
        <w:jc w:val="both"/>
      </w:pPr>
      <w:r>
        <w:rPr>
          <w:rFonts w:ascii="Times New Roman"/>
          <w:b w:val="false"/>
          <w:i w:val="false"/>
          <w:color w:val="000000"/>
          <w:sz w:val="28"/>
        </w:rPr>
        <w:t>
      ағаштар мен бұталарды рұқсатсыз кесуге;</w:t>
      </w:r>
    </w:p>
    <w:p>
      <w:pPr>
        <w:spacing w:after="0"/>
        <w:ind w:left="0"/>
        <w:jc w:val="both"/>
      </w:pPr>
      <w:r>
        <w:rPr>
          <w:rFonts w:ascii="Times New Roman"/>
          <w:b w:val="false"/>
          <w:i w:val="false"/>
          <w:color w:val="000000"/>
          <w:sz w:val="28"/>
        </w:rPr>
        <w:t>
      ландшафттың өзге де бұзылуына жол бермейді.</w:t>
      </w:r>
    </w:p>
    <w:p>
      <w:pPr>
        <w:spacing w:after="0"/>
        <w:ind w:left="0"/>
        <w:jc w:val="both"/>
      </w:pPr>
      <w:r>
        <w:rPr>
          <w:rFonts w:ascii="Times New Roman"/>
          <w:b w:val="false"/>
          <w:i w:val="false"/>
          <w:color w:val="000000"/>
          <w:sz w:val="28"/>
        </w:rPr>
        <w:t>
      Қорғалатын табиғат ландшафты аймағы. Құнды табиғи ландшафты қорғау аймағының басты компоненті жергілікті жердің бедері болып табылады. Ескерткіштің орналасқан жерін анықтаған құнды тарихи ландшафтты сақтауға арналған және оның негізі Ескі Түркістан аумағының оңтүстік шекарасы, ал шыңы – солтүстіктегі селитебті құрылыстың шекарасы, ауданы – 90,5 га құрайды.</w:t>
      </w:r>
    </w:p>
    <w:p>
      <w:pPr>
        <w:spacing w:after="0"/>
        <w:ind w:left="0"/>
        <w:jc w:val="both"/>
      </w:pPr>
      <w:r>
        <w:rPr>
          <w:rFonts w:ascii="Times New Roman"/>
          <w:b w:val="false"/>
          <w:i w:val="false"/>
          <w:color w:val="000000"/>
          <w:sz w:val="28"/>
        </w:rPr>
        <w:t xml:space="preserve">
      Түркістан - бұл қазіргі заманғы құрылымда ерте орта ғасырдан бүгінгі күнге дейінгі қала мәдениетінің эволюциясы жақсы оқылатын Қазақстандағы жалғыз қала: ауылшаруашылық маңындағы ортағасырлық қаланың радиалды-сақиналы орналасуы, 19 ғасырдың екінші жартысының тікбұрышты орналасуы, вокзал маңындағы сызықтық құрылыс және қала дамуының келесі кезеңдеріндегі тікбұрышты тұрақты құрылыс. Бұл сақталған жоспарлау қаланың генетикалық коды, оның мәдени құндылығы болып табылады. </w:t>
      </w:r>
    </w:p>
    <w:p>
      <w:pPr>
        <w:spacing w:after="0"/>
        <w:ind w:left="0"/>
        <w:jc w:val="both"/>
      </w:pPr>
      <w:r>
        <w:rPr>
          <w:rFonts w:ascii="Times New Roman"/>
          <w:b w:val="false"/>
          <w:i w:val="false"/>
          <w:color w:val="000000"/>
          <w:sz w:val="28"/>
        </w:rPr>
        <w:t xml:space="preserve">
      Көптеген археология және сәулет ескерткіштері шекараларға іргелес, қазіргі Түркістан қаласы, ауылдық округтерде орналасқан. Қала аумағында, оңтүстік-шығыс шетінде Гаухарана зираты бар (12 ғ.) ежелгі зират орналасқан, ескерткіштің қорғау аймағымен бірге аумағы - 8 га. </w:t>
      </w:r>
    </w:p>
    <w:p>
      <w:pPr>
        <w:spacing w:after="0"/>
        <w:ind w:left="0"/>
        <w:jc w:val="both"/>
      </w:pPr>
      <w:r>
        <w:rPr>
          <w:rFonts w:ascii="Times New Roman"/>
          <w:b w:val="false"/>
          <w:i w:val="false"/>
          <w:color w:val="000000"/>
          <w:sz w:val="28"/>
        </w:rPr>
        <w:t>
      Қаланың шығыс оңтүстік-шығыс шекарасына жақын жерде Елутөбе қорғандар қорымы, ерте темір ғасыры (бұрынғы Қалашық қалашығы) және Таснақ қонысы бар, 6-8 ғғ орналасқан.</w:t>
      </w:r>
    </w:p>
    <w:p>
      <w:pPr>
        <w:spacing w:after="0"/>
        <w:ind w:left="0"/>
        <w:jc w:val="both"/>
      </w:pPr>
      <w:r>
        <w:rPr>
          <w:rFonts w:ascii="Times New Roman"/>
          <w:b w:val="false"/>
          <w:i w:val="false"/>
          <w:color w:val="000000"/>
          <w:sz w:val="28"/>
        </w:rPr>
        <w:t>
      Түркістанның қала маңы аймағында археология ескерткіштері мен мемориалдық-діни сәулет ескерткіштері бар. Археологиялық ескерткіштер мынадай типтермен ұсынылған: қоныстар, қалашықтар, қорған қорымдары, күзет қорғандары, қорымдар. Жерлеу ескерткіштері қола дәуіріне (қорымдар) және ерте темір дәуіріне (жекелеген қорғандар, қорымдар) жатады.</w:t>
      </w:r>
    </w:p>
    <w:p>
      <w:pPr>
        <w:spacing w:after="0"/>
        <w:ind w:left="0"/>
        <w:jc w:val="both"/>
      </w:pPr>
      <w:r>
        <w:rPr>
          <w:rFonts w:ascii="Times New Roman"/>
          <w:b w:val="false"/>
          <w:i w:val="false"/>
          <w:color w:val="000000"/>
          <w:sz w:val="28"/>
        </w:rPr>
        <w:t>
      Мемориалдық-діни сәулет ескерткіштері - мазарлар (кесенелер), мешіттер, мұнаралар (мұнаралар) көбінесе ортағасырлық кезеңдегі тарихи тұлғалардың жерлеу орындарында салынған кеш ғимараттар болып табылады.</w:t>
      </w:r>
    </w:p>
    <w:p>
      <w:pPr>
        <w:spacing w:after="0"/>
        <w:ind w:left="0"/>
        <w:jc w:val="both"/>
      </w:pPr>
      <w:r>
        <w:rPr>
          <w:rFonts w:ascii="Times New Roman"/>
          <w:b w:val="false"/>
          <w:i w:val="false"/>
          <w:color w:val="000000"/>
          <w:sz w:val="28"/>
        </w:rPr>
        <w:t>
      14.5 Тарихи орталықтың дамуын сақтау және реттеу</w:t>
      </w:r>
    </w:p>
    <w:p>
      <w:pPr>
        <w:spacing w:after="0"/>
        <w:ind w:left="0"/>
        <w:jc w:val="both"/>
      </w:pPr>
      <w:r>
        <w:rPr>
          <w:rFonts w:ascii="Times New Roman"/>
          <w:b w:val="false"/>
          <w:i w:val="false"/>
          <w:color w:val="000000"/>
          <w:sz w:val="28"/>
        </w:rPr>
        <w:t xml:space="preserve">
      Түркістан қаласының қала құрылысын дамытудың негізгі бағыттары қаланың тарихи-мәдени мұрасын сақтаудың мынадай талаптарының орындалуын қамтамасыз етуге тиіс: </w:t>
      </w:r>
    </w:p>
    <w:p>
      <w:pPr>
        <w:spacing w:after="0"/>
        <w:ind w:left="0"/>
        <w:jc w:val="both"/>
      </w:pPr>
      <w:r>
        <w:rPr>
          <w:rFonts w:ascii="Times New Roman"/>
          <w:b w:val="false"/>
          <w:i w:val="false"/>
          <w:color w:val="000000"/>
          <w:sz w:val="28"/>
        </w:rPr>
        <w:t xml:space="preserve">
      – рельефтің, қалалық және табиғи ландшафттың тарихи ерекшеліктерін, көшелердің, алаңдар мен орамдардың тарихи желісін, қала құрылысы ансамбльдерін, көру доминанттарын, қала кеңістігін көру арқылы қабылдау акценттері мен аймақтарын құрудың тарихи жүйесін, жылжымайтын мәдениет ескерткіштерін, құрылыс салу мен абаттандырудың тарихи сипатын қоса алғанда, қаланың барлық тарихи табиғи-ландшафтық, жоспарлау, композициялық, археологиялық және орта негіздерін қала құрылысы және сәулет құралдарымен сақтау, анықтау және ерекше көрсету; </w:t>
      </w:r>
    </w:p>
    <w:p>
      <w:pPr>
        <w:spacing w:after="0"/>
        <w:ind w:left="0"/>
        <w:jc w:val="both"/>
      </w:pPr>
      <w:r>
        <w:rPr>
          <w:rFonts w:ascii="Times New Roman"/>
          <w:b w:val="false"/>
          <w:i w:val="false"/>
          <w:color w:val="000000"/>
          <w:sz w:val="28"/>
        </w:rPr>
        <w:t>
      – тарихи белгілері барынша толық сақталған қала аумақтары, көшелер "қорық аумақтары" мәртебесіне ие болуға тиіс;</w:t>
      </w:r>
    </w:p>
    <w:p>
      <w:pPr>
        <w:spacing w:after="0"/>
        <w:ind w:left="0"/>
        <w:jc w:val="both"/>
      </w:pPr>
      <w:r>
        <w:rPr>
          <w:rFonts w:ascii="Times New Roman"/>
          <w:b w:val="false"/>
          <w:i w:val="false"/>
          <w:color w:val="000000"/>
          <w:sz w:val="28"/>
        </w:rPr>
        <w:t xml:space="preserve">
      – жылжымайтын мәдениет ескерткіштерінің аумақтары мен оларды қорғау аймақтары үшін көрсетілген аумақтар мен аймақтардың шекараларында қала құрылысы қызметін құқықтық реттеуді белгілеу және сақтау; </w:t>
      </w:r>
    </w:p>
    <w:p>
      <w:pPr>
        <w:spacing w:after="0"/>
        <w:ind w:left="0"/>
        <w:jc w:val="both"/>
      </w:pPr>
      <w:r>
        <w:rPr>
          <w:rFonts w:ascii="Times New Roman"/>
          <w:b w:val="false"/>
          <w:i w:val="false"/>
          <w:color w:val="000000"/>
          <w:sz w:val="28"/>
        </w:rPr>
        <w:t xml:space="preserve">
      – тарихи табиғи ландшафтарды қорғау аймақтары үшін құқықтық қала құрылысы регламенттерін, осындай ландшафтарды қорғау және көзбен шолып қабылдаудың оңтайлы жағдайларын қамтамасыз ететін күтіп-ұстауды белгілеу және сақтау. </w:t>
      </w:r>
    </w:p>
    <w:p>
      <w:pPr>
        <w:spacing w:after="0"/>
        <w:ind w:left="0"/>
        <w:jc w:val="both"/>
      </w:pPr>
      <w:r>
        <w:rPr>
          <w:rFonts w:ascii="Times New Roman"/>
          <w:b w:val="false"/>
          <w:i w:val="false"/>
          <w:color w:val="000000"/>
          <w:sz w:val="28"/>
        </w:rPr>
        <w:t>
      Түркістан қаласының аумағында тарихи-мәдени мұраның қорғалатын объектілерін орналастыру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15. ҚҰРЫЛЫСТЫҢ ИНЖЕНЕРЛІК-ГЕОЛОГИЯЛЫҚ ЖАҒДАЙЛАРЫ</w:t>
      </w:r>
    </w:p>
    <w:p>
      <w:pPr>
        <w:spacing w:after="0"/>
        <w:ind w:left="0"/>
        <w:jc w:val="both"/>
      </w:pPr>
      <w:r>
        <w:rPr>
          <w:rFonts w:ascii="Times New Roman"/>
          <w:b w:val="false"/>
          <w:i w:val="false"/>
          <w:color w:val="000000"/>
          <w:sz w:val="28"/>
        </w:rPr>
        <w:t>
      15.1 Ауданның табиғаты</w:t>
      </w:r>
    </w:p>
    <w:p>
      <w:pPr>
        <w:spacing w:after="0"/>
        <w:ind w:left="0"/>
        <w:jc w:val="both"/>
      </w:pPr>
      <w:r>
        <w:rPr>
          <w:rFonts w:ascii="Times New Roman"/>
          <w:b w:val="false"/>
          <w:i w:val="false"/>
          <w:color w:val="000000"/>
          <w:sz w:val="28"/>
        </w:rPr>
        <w:t>
      Топырақ, жер бедері, гидрогеология</w:t>
      </w:r>
    </w:p>
    <w:p>
      <w:pPr>
        <w:spacing w:after="0"/>
        <w:ind w:left="0"/>
        <w:jc w:val="both"/>
      </w:pPr>
      <w:r>
        <w:rPr>
          <w:rFonts w:ascii="Times New Roman"/>
          <w:b w:val="false"/>
          <w:i w:val="false"/>
          <w:color w:val="000000"/>
          <w:sz w:val="28"/>
        </w:rPr>
        <w:t>
      Қарастырылып отырған аумақ шөлді аймақта орналасқан, оның аймақтық топырақтары ашық оңтүстік (типтік) сұр топырақты, кей жерлерінде сортаңды-сорлы және шалғынды-сұр топырақты болып табылады. Топырақ түзуші жыныстар - саздақтар мен сары топырақтар.</w:t>
      </w:r>
    </w:p>
    <w:p>
      <w:pPr>
        <w:spacing w:after="0"/>
        <w:ind w:left="0"/>
        <w:jc w:val="both"/>
      </w:pPr>
      <w:r>
        <w:rPr>
          <w:rFonts w:ascii="Times New Roman"/>
          <w:b w:val="false"/>
          <w:i w:val="false"/>
          <w:color w:val="000000"/>
          <w:sz w:val="28"/>
        </w:rPr>
        <w:t>
      Қарашық өзенінің алқабында аллювиалды-шалғынды топырақ таралған.</w:t>
      </w:r>
    </w:p>
    <w:p>
      <w:pPr>
        <w:spacing w:after="0"/>
        <w:ind w:left="0"/>
        <w:jc w:val="both"/>
      </w:pPr>
      <w:r>
        <w:rPr>
          <w:rFonts w:ascii="Times New Roman"/>
          <w:b w:val="false"/>
          <w:i w:val="false"/>
          <w:color w:val="000000"/>
          <w:sz w:val="28"/>
        </w:rPr>
        <w:t>
      Қала аумағындағы топырақ түзілу процесіне антропогендік фактор үлкен әсер етеді - топырақ тығыздалған, құрылыс қалдықтарымен және тұрмыстық қоқыстармен ластанған.</w:t>
      </w:r>
    </w:p>
    <w:p>
      <w:pPr>
        <w:spacing w:after="0"/>
        <w:ind w:left="0"/>
        <w:jc w:val="both"/>
      </w:pPr>
      <w:r>
        <w:rPr>
          <w:rFonts w:ascii="Times New Roman"/>
          <w:b w:val="false"/>
          <w:i w:val="false"/>
          <w:color w:val="000000"/>
          <w:sz w:val="28"/>
        </w:rPr>
        <w:t>
      Сорланбаған топырақ ағаштар мен бұталардың барлық түрлерін өсіруге жарамды, ол үшін қопсыту, минералды және органикалық тыңайтқыштарды қолдану және реттемелі суару қажет.</w:t>
      </w:r>
    </w:p>
    <w:p>
      <w:pPr>
        <w:spacing w:after="0"/>
        <w:ind w:left="0"/>
        <w:jc w:val="both"/>
      </w:pPr>
      <w:r>
        <w:rPr>
          <w:rFonts w:ascii="Times New Roman"/>
          <w:b w:val="false"/>
          <w:i w:val="false"/>
          <w:color w:val="000000"/>
          <w:sz w:val="28"/>
        </w:rPr>
        <w:t>
      Қарастырылып отырған аумақтың геологиялық құрылымына әр түрлі жастағы шөгінділер қатысады. Палеозой, тау құрылымдарын құрайды, мезозой және кайнозой тау бөктері мен өзен аңғарларында жиі кездеседі.</w:t>
      </w:r>
    </w:p>
    <w:p>
      <w:pPr>
        <w:spacing w:after="0"/>
        <w:ind w:left="0"/>
        <w:jc w:val="both"/>
      </w:pPr>
      <w:r>
        <w:rPr>
          <w:rFonts w:ascii="Times New Roman"/>
          <w:b w:val="false"/>
          <w:i w:val="false"/>
          <w:color w:val="000000"/>
          <w:sz w:val="28"/>
        </w:rPr>
        <w:t>
      Палеозой шөгінділері Қаратау жотасының шегінде кең таралған. Литологиялық тұрғыдан олар метаморфталған тақтатастармен, құмтастармен, конгломераттармен, әктастармен, мергельдермен, аргиллиттермен, туфогендік жыныстармен ұсынылған. Палеозой шөгінділерінің қалыңдығы 4 500 м-ден асады. Тау бөктеріндегі жазықта олар үлкен тереңдікке түседі.</w:t>
      </w:r>
    </w:p>
    <w:p>
      <w:pPr>
        <w:spacing w:after="0"/>
        <w:ind w:left="0"/>
        <w:jc w:val="both"/>
      </w:pPr>
      <w:r>
        <w:rPr>
          <w:rFonts w:ascii="Times New Roman"/>
          <w:b w:val="false"/>
          <w:i w:val="false"/>
          <w:color w:val="000000"/>
          <w:sz w:val="28"/>
        </w:rPr>
        <w:t>
      Қаратау жотасының оңтүстік-батыс беткейіндегі тау бөктеріндегі мезозой шөгінділері бор жүйесімен ұсынылған.</w:t>
      </w:r>
    </w:p>
    <w:p>
      <w:pPr>
        <w:spacing w:after="0"/>
        <w:ind w:left="0"/>
        <w:jc w:val="both"/>
      </w:pPr>
      <w:r>
        <w:rPr>
          <w:rFonts w:ascii="Times New Roman"/>
          <w:b w:val="false"/>
          <w:i w:val="false"/>
          <w:color w:val="000000"/>
          <w:sz w:val="28"/>
        </w:rPr>
        <w:t>
      Жоғарғы бор шөгінділері тікелей палеозой іргетасында орналасқан және тау бөктеріндегі жазықтың барлық аумағында таралған. Литологиялық тұрғыдан олар қызыл түсті құмтастармен, саздармен, конгломераттармен, алевролиттермен, құмдармен, қиыршық тастармен ұсынылған. Шөгінділердің қалыңдығы 250-ден 500 м-ге дейін.</w:t>
      </w:r>
    </w:p>
    <w:p>
      <w:pPr>
        <w:spacing w:after="0"/>
        <w:ind w:left="0"/>
        <w:jc w:val="both"/>
      </w:pPr>
      <w:r>
        <w:rPr>
          <w:rFonts w:ascii="Times New Roman"/>
          <w:b w:val="false"/>
          <w:i w:val="false"/>
          <w:color w:val="000000"/>
          <w:sz w:val="28"/>
        </w:rPr>
        <w:t>
      Төрттік шөгінділер кең таралған және іс жүзінде барлық түрлермен ұсынылған.</w:t>
      </w:r>
    </w:p>
    <w:p>
      <w:pPr>
        <w:spacing w:after="0"/>
        <w:ind w:left="0"/>
        <w:jc w:val="both"/>
      </w:pPr>
      <w:r>
        <w:rPr>
          <w:rFonts w:ascii="Times New Roman"/>
          <w:b w:val="false"/>
          <w:i w:val="false"/>
          <w:color w:val="000000"/>
          <w:sz w:val="28"/>
        </w:rPr>
        <w:t xml:space="preserve">
      Төменгі төрттік шөгінділер Қаратау жотасының тау бөктерінде, қала ауданында ашылады және 25 м тереңдікте ашылады. Олар конгломераттармен, сирек құмдармен, құмтастармен, саздармен ұсынылған. Жалпы қалыңдығы 50-ден 100 м-ге дейін. </w:t>
      </w:r>
    </w:p>
    <w:p>
      <w:pPr>
        <w:spacing w:after="0"/>
        <w:ind w:left="0"/>
        <w:jc w:val="both"/>
      </w:pPr>
      <w:r>
        <w:rPr>
          <w:rFonts w:ascii="Times New Roman"/>
          <w:b w:val="false"/>
          <w:i w:val="false"/>
          <w:color w:val="000000"/>
          <w:sz w:val="28"/>
        </w:rPr>
        <w:t>
      Орташа төрттік аллювиалды-пролювиалды шөгінділер барлық жерде таралған, ал қаланың солтүстік-батыс бөлігінде олар күндізгі бетке шығады. Литологиялық тұрғыдан алғанда, бұл шөгінділер саздауыттардың, құмайттың, құмның, құмды саздың және үгінді-малтатасты топырақтың жиі қабаттасуынан тұрады. Жабындық шөгінділердің қалыңдығы 0,5-тен 15 м-ге дейін және одан да көп, оңтүстік-батыс бағытта ұлғаяды. Бұл шөгінділер сазды және құмды толтырғыштары бар үгінді-малтатастармен қапталған. Малтатастың төбесі толқынды бетке ие. Үгінді-малтатасты топырақтың қалыңдығы 2-ден 12-16 м-ге дейін өзгереді.</w:t>
      </w:r>
    </w:p>
    <w:p>
      <w:pPr>
        <w:spacing w:after="0"/>
        <w:ind w:left="0"/>
        <w:jc w:val="both"/>
      </w:pPr>
      <w:r>
        <w:rPr>
          <w:rFonts w:ascii="Times New Roman"/>
          <w:b w:val="false"/>
          <w:i w:val="false"/>
          <w:color w:val="000000"/>
          <w:sz w:val="28"/>
        </w:rPr>
        <w:t>
      Орташа төрттік шөгінділер төменгі төрттік жастағы конгломераттар мен саздармен төселеді және аймақтық су өткізгіші болып табылады.</w:t>
      </w:r>
    </w:p>
    <w:p>
      <w:pPr>
        <w:spacing w:after="0"/>
        <w:ind w:left="0"/>
        <w:jc w:val="both"/>
      </w:pPr>
      <w:r>
        <w:rPr>
          <w:rFonts w:ascii="Times New Roman"/>
          <w:b w:val="false"/>
          <w:i w:val="false"/>
          <w:color w:val="000000"/>
          <w:sz w:val="28"/>
        </w:rPr>
        <w:t>
       Жоғарғы төрттік аллювиалды-пролювиалды шөгінділер қаланың едәуір аумағында дамыған. Олар қабаттасатын саздақтармен, құмайттармен, құмдармен ұсынылған. Олар құмайтты-сазды топырақтармен, үгінді-малтатастармен және малтатастармен, негізінен құмды толтырғышпен төселген. Шығару конусының шеткі бөлігінде олар күндізгі бетке шығады. Қазіргі шөгінділер өзендер мен уақытша ағындарды құрайды. Эолдық заманауи шөгінділер 0,5-тен 3,6 м-ге дейінгі шаңды, борпылдақ құмдардан тұрады. Бұл шөгінділер қала аумағының солтүстік бөлігінде жиі кездеседі.</w:t>
      </w:r>
    </w:p>
    <w:p>
      <w:pPr>
        <w:spacing w:after="0"/>
        <w:ind w:left="0"/>
        <w:jc w:val="both"/>
      </w:pPr>
      <w:r>
        <w:rPr>
          <w:rFonts w:ascii="Times New Roman"/>
          <w:b w:val="false"/>
          <w:i w:val="false"/>
          <w:color w:val="000000"/>
          <w:sz w:val="28"/>
        </w:rPr>
        <w:t>
      Аллювиалды шөгінділер үгінді-малтатастармен, құмдармен, құмайттармен ұсынылған, олардың қалыңдығы 1-ден 6 м-ге дейін.</w:t>
      </w:r>
    </w:p>
    <w:p>
      <w:pPr>
        <w:spacing w:after="0"/>
        <w:ind w:left="0"/>
        <w:jc w:val="both"/>
      </w:pPr>
      <w:r>
        <w:rPr>
          <w:rFonts w:ascii="Times New Roman"/>
          <w:b w:val="false"/>
          <w:i w:val="false"/>
          <w:color w:val="000000"/>
          <w:sz w:val="28"/>
        </w:rPr>
        <w:t>
      Жер бетінен қалыңдығы 0,1-ден 0,3 м-ге дейін, саздақ, құмайт және үйінді топырақтан құралған топырақ-өсімдік қабаты жатыр. Үйінді топырақтар ескі бекіністе жиі кездеседі, олардың қалыңдығы 1-ден 5-8 м-ге дейін, сондай-ақ жол үйінділері, үймелер және басқалар түрінде болады.</w:t>
      </w:r>
    </w:p>
    <w:p>
      <w:pPr>
        <w:spacing w:after="0"/>
        <w:ind w:left="0"/>
        <w:jc w:val="both"/>
      </w:pPr>
      <w:r>
        <w:rPr>
          <w:rFonts w:ascii="Times New Roman"/>
          <w:b w:val="false"/>
          <w:i w:val="false"/>
          <w:color w:val="000000"/>
          <w:sz w:val="28"/>
        </w:rPr>
        <w:t>
      Жер бедері. Жер бедерінің аллювиалды-пролювиалды түрі кең және жайпақ, көптеген арналармен сәл тілімденген көлбеу жазық болып табылады. Жер бетінің биіктік белгілері 200 м-ден 280 м-ге дейін өзгереді. Жалпы жер бедері солтүстік-шығыстағы кішігірім таулы аймақтарды және табиғи және антропогендік сипаттағы көптеген, шамалы, бұзылған учаскелерді қоспағанда, ерекше тегістігімен ерекшеленеді.</w:t>
      </w:r>
    </w:p>
    <w:p>
      <w:pPr>
        <w:spacing w:after="0"/>
        <w:ind w:left="0"/>
        <w:jc w:val="both"/>
      </w:pPr>
      <w:r>
        <w:rPr>
          <w:rFonts w:ascii="Times New Roman"/>
          <w:b w:val="false"/>
          <w:i w:val="false"/>
          <w:color w:val="000000"/>
          <w:sz w:val="28"/>
        </w:rPr>
        <w:t>
      Жер бетіндегі табиғи бұзылулар тереңдігі 2 метрге дейінгі уақытша ағындардың кішкентай, жұмсақ шұңқырларымен ұсынылған. Сипатталған аумақ шегінде жер бетінің жасанды бұзылуы кең таралған және карьерлермен, каналдармен, арықтармен, топырақ үйінділерімен және т. б ұсынылған.</w:t>
      </w:r>
    </w:p>
    <w:p>
      <w:pPr>
        <w:spacing w:after="0"/>
        <w:ind w:left="0"/>
        <w:jc w:val="both"/>
      </w:pPr>
      <w:r>
        <w:rPr>
          <w:rFonts w:ascii="Times New Roman"/>
          <w:b w:val="false"/>
          <w:i w:val="false"/>
          <w:color w:val="000000"/>
          <w:sz w:val="28"/>
        </w:rPr>
        <w:t>
      Батыс пен оңтүстік-батыста қарастырылатын аумақтың көп бөлігі жер бетінің өте аз беткейлерімен сипатталады - 0,5% - дан аз. Бұл құрылыстың тік орналасуында белгілі бір проблемалар туғызады және жер үсті суларының ағынын ұйымдастыру және өздігінен ағатын желілерді төсеу үшін арнайы шараларды қажет етеді. Солтүстік-шығыста және шығыста табиғи еңістігі неғұрлым қолайлы болады - 0,5-1,0% аралығында, алайда осында жекелеген адырлы учаскелер бар, олардың биіктігі 20-30 м-ге дейін жетеді.</w:t>
      </w:r>
    </w:p>
    <w:p>
      <w:pPr>
        <w:spacing w:after="0"/>
        <w:ind w:left="0"/>
        <w:jc w:val="both"/>
      </w:pPr>
      <w:r>
        <w:rPr>
          <w:rFonts w:ascii="Times New Roman"/>
          <w:b w:val="false"/>
          <w:i w:val="false"/>
          <w:color w:val="000000"/>
          <w:sz w:val="28"/>
        </w:rPr>
        <w:t>
      Гидрогеология. Қарастырылып отырған аумақтың гидрогеологиясы оның геологиялық құрылымымен, тау жыныстарының литологиялық құрамымен, рельефтің сипатымен және басқа да табиғи факторлармен анықталады.</w:t>
      </w:r>
    </w:p>
    <w:p>
      <w:pPr>
        <w:spacing w:after="0"/>
        <w:ind w:left="0"/>
        <w:jc w:val="both"/>
      </w:pPr>
      <w:r>
        <w:rPr>
          <w:rFonts w:ascii="Times New Roman"/>
          <w:b w:val="false"/>
          <w:i w:val="false"/>
          <w:color w:val="000000"/>
          <w:sz w:val="28"/>
        </w:rPr>
        <w:t xml:space="preserve">
      Түркістан қаласының аумағы Арыс артезиан бассейніне жатады. Көп жағдайда қала аумағын құрайтын шөгінділер сулы болып келеді. Мұнда қазіргі заманғы, жоғарғы және орта төрттік, жоғарғы бор және таскөмір және басқа шөгінділердің сулары таралдыых, и других отложений. </w:t>
      </w:r>
    </w:p>
    <w:p>
      <w:pPr>
        <w:spacing w:after="0"/>
        <w:ind w:left="0"/>
        <w:jc w:val="both"/>
      </w:pPr>
      <w:r>
        <w:rPr>
          <w:rFonts w:ascii="Times New Roman"/>
          <w:b w:val="false"/>
          <w:i w:val="false"/>
          <w:color w:val="000000"/>
          <w:sz w:val="28"/>
        </w:rPr>
        <w:t>
      Жер асты сулары орташа төрттік жастағы аллювиалды шөгінділермен шектелген.</w:t>
      </w:r>
    </w:p>
    <w:p>
      <w:pPr>
        <w:spacing w:after="0"/>
        <w:ind w:left="0"/>
        <w:jc w:val="both"/>
      </w:pPr>
      <w:r>
        <w:rPr>
          <w:rFonts w:ascii="Times New Roman"/>
          <w:b w:val="false"/>
          <w:i w:val="false"/>
          <w:color w:val="000000"/>
          <w:sz w:val="28"/>
        </w:rPr>
        <w:t xml:space="preserve">
      Сулы деңгейжиек өзен аңғарлары бойымен екінші жазық террассаны құрайтын ұсақ қалдық жерлерде таралады. Литологиялық тұрғыдан алғанда, су өткізетін жыныстар қалыңдығы 10-25 м тастар мен конгломераттармен ұсынылған. Ең үлкен қалыңдық Шормак және Қарашық ауылдарының оңтүстігінде ашылған. Сулы деңгейжиек жоғарғы төрттік сулы деңгейжиекпен гидравликалық байланысқа ие. Түркістан қаласы мен Шормақ кентінің ауданында осы деңгейжиектерің арасында саздақтан кішкене су кедергісі пайда болады, нәтижесінде орташа төрттік горизонт шамалы қысымға ие болады, оның мөлшері 3-тен 6 м-ге дейін. Сутірек палеогендік саздар мен құмтастар болып табылады. Сулы деңгейжиектің төбесі 7-ден 12 м-ге дейінгі тереңдікте ашылады. Пьезометриялық деңгейлер жер бетінен 2,5-6,0 м тереңдікте орнатылады. Ұңғымалар 0,8-3,0 м деңгейіне төмендеген кезде 0,8-ден 4,5 л/сек-қа дейін дебит береді, Сулы деңгейжиектің қалыңдығы 18,0 м; су беру-0,15. Суы тұщы, гидрокарбонатты-сульфатты, кальцийлі-магнийлі, сульфатты-кальцийлі магнийлі. Құрғақ қалдық 0,3-0,7 г/л. </w:t>
      </w:r>
    </w:p>
    <w:p>
      <w:pPr>
        <w:spacing w:after="0"/>
        <w:ind w:left="0"/>
        <w:jc w:val="both"/>
      </w:pPr>
      <w:r>
        <w:rPr>
          <w:rFonts w:ascii="Times New Roman"/>
          <w:b w:val="false"/>
          <w:i w:val="false"/>
          <w:color w:val="000000"/>
          <w:sz w:val="28"/>
        </w:rPr>
        <w:t>
      Қазіргі уақытта қала аумағында есепке алынбаған ведомстволық ұңғымалар көп, олардың суы шаруашылық - ауыз су және техникалық мақсаттар үшін пайдаланылады. Ұңғымалар сорғылармен жабдықталған, барлығы дерлік нашар жағдайда, санитарлық қорғау аймақтары ұйымдастырылмаған.</w:t>
      </w:r>
    </w:p>
    <w:p>
      <w:pPr>
        <w:spacing w:after="0"/>
        <w:ind w:left="0"/>
        <w:jc w:val="both"/>
      </w:pPr>
      <w:r>
        <w:rPr>
          <w:rFonts w:ascii="Times New Roman"/>
          <w:b w:val="false"/>
          <w:i w:val="false"/>
          <w:color w:val="000000"/>
          <w:sz w:val="28"/>
        </w:rPr>
        <w:t>
      Түркістан қаласын шаруашылық-ауыз сумен жабдықтау үшін оларды пайдалана отырып, Қарашық жер асты сулары кен орнының су құбыры құрылыстарын кеңейту және қайта жаңарту көзделеді (Қаратау жотасының оңтүстік-батыс баурайындағы тау бөктеріндегі жазықта, Қарашық өзенін шығару конусында, Түркістан қаласынан солтүстік-батысқа қарай 5,0 км қашықтықта орналасқан).</w:t>
      </w:r>
    </w:p>
    <w:p>
      <w:pPr>
        <w:spacing w:after="0"/>
        <w:ind w:left="0"/>
        <w:jc w:val="both"/>
      </w:pPr>
      <w:r>
        <w:rPr>
          <w:rFonts w:ascii="Times New Roman"/>
          <w:b w:val="false"/>
          <w:i w:val="false"/>
          <w:color w:val="000000"/>
          <w:sz w:val="28"/>
        </w:rPr>
        <w:t>
      Мырғалым кен орнының жерасты суларын (Баялдыр–Біресек-Кантаги-Ермаксу өзендерінің аралығында, Түркістан қаласынан солтүстік-шығысқа қарай 45 км қашықтықта орналасқан) Түркістан қаласының кәсіпорындарын техникалық сумен қамтамасыз ету үшін пайдалану көзделеді, өйткені бұл суды шаруашылық-ауыз сумен қамтамасыз ету үшін пайдалану проблемалы болып табылады: дренаждық су, қорлар 2009 жылы 10 жылдық мерзімге қайта бекітілді және жаңа қайта бекіту талап етіледі, яғни су сапасының-ауыз су сапасына келетініне кепілдік жоқ.</w:t>
      </w:r>
    </w:p>
    <w:p>
      <w:pPr>
        <w:spacing w:after="0"/>
        <w:ind w:left="0"/>
        <w:jc w:val="both"/>
      </w:pPr>
      <w:r>
        <w:rPr>
          <w:rFonts w:ascii="Times New Roman"/>
          <w:b w:val="false"/>
          <w:i w:val="false"/>
          <w:color w:val="000000"/>
          <w:sz w:val="28"/>
        </w:rPr>
        <w:t>
      Түркістан қаласын сумен қамтамасыз ету үшін, сондай-ақ, Ыққансу-Қытай жер асты суларын (Қаратау жотасының оңтүстік-батыс беткейінде және оған іргелес тау бөктеріндегі жазықта, Кентау қаласынан оңтүстік-шығысқа қарай 18-20 км қашықтықта орналасқан) және есептік мерзімге қосымша Біресек-Қантағы кен орнын (Қаратау жотасының орталық бөлігінде оның оңтүстік-батыс беткейінде орналасқан және екі учаскеден тұрады: Біресек және Кантаги учаскелері) пайдалану көзделеді.</w:t>
      </w:r>
    </w:p>
    <w:p>
      <w:pPr>
        <w:spacing w:after="0"/>
        <w:ind w:left="0"/>
        <w:jc w:val="both"/>
      </w:pPr>
      <w:r>
        <w:rPr>
          <w:rFonts w:ascii="Times New Roman"/>
          <w:b w:val="false"/>
          <w:i w:val="false"/>
          <w:color w:val="000000"/>
          <w:sz w:val="28"/>
        </w:rPr>
        <w:t>
      Қарастырылып отырған ауданда жер асты суларының жатуы, негізінен учаскенің жалпы геоморфологиясына сәйкес келеді. Бедердің түсуіне қарай, біз солтүстік-шығыстан оңтүстік-батысқа қарай қозғалыс кезінде олардың деңгейінің жоғарылауын байқаймыз. "Қазақстанның 30 жылдығы" ауылының ауданында және одан солтүстікке қарай жергілікті маусымдық су ағынының болуына байланысты жер асты суларын көтеру ерекшелік болып табылады.</w:t>
      </w:r>
    </w:p>
    <w:p>
      <w:pPr>
        <w:spacing w:after="0"/>
        <w:ind w:left="0"/>
        <w:jc w:val="both"/>
      </w:pPr>
      <w:r>
        <w:rPr>
          <w:rFonts w:ascii="Times New Roman"/>
          <w:b w:val="false"/>
          <w:i w:val="false"/>
          <w:color w:val="000000"/>
          <w:sz w:val="28"/>
        </w:rPr>
        <w:t>
      Құрылысқа арналған қолайлылық.</w:t>
      </w:r>
    </w:p>
    <w:p>
      <w:pPr>
        <w:spacing w:after="0"/>
        <w:ind w:left="0"/>
        <w:jc w:val="both"/>
      </w:pPr>
      <w:r>
        <w:rPr>
          <w:rFonts w:ascii="Times New Roman"/>
          <w:b w:val="false"/>
          <w:i w:val="false"/>
          <w:color w:val="000000"/>
          <w:sz w:val="28"/>
        </w:rPr>
        <w:t>
      Гидрогеологиялық жағдайлар бойынша оңтүстікке қарай, әсіресе қала құрылысынан оңтүстік-батысқа қарай барлық аумақтар қолайсыз болып табылады. "Түркістан" теміржол станциясының батысы мен оңтүстігіндегі гидрогеологиялық жағдай неғұрлым күрделі болып табылады. Бұл аймақта Борисовтың дренаждық коллекторына қосымша жер асты суларының деңгейін төмендету үшін маңызды шаралар қажет.</w:t>
      </w:r>
    </w:p>
    <w:p>
      <w:pPr>
        <w:spacing w:after="0"/>
        <w:ind w:left="0"/>
        <w:jc w:val="both"/>
      </w:pPr>
      <w:r>
        <w:rPr>
          <w:rFonts w:ascii="Times New Roman"/>
          <w:b w:val="false"/>
          <w:i w:val="false"/>
          <w:color w:val="000000"/>
          <w:sz w:val="28"/>
        </w:rPr>
        <w:t>
      15.2 Аумақты сейсмикалық бағалау</w:t>
      </w:r>
    </w:p>
    <w:p>
      <w:pPr>
        <w:spacing w:after="0"/>
        <w:ind w:left="0"/>
        <w:jc w:val="both"/>
      </w:pPr>
      <w:r>
        <w:rPr>
          <w:rFonts w:ascii="Times New Roman"/>
          <w:b w:val="false"/>
          <w:i w:val="false"/>
          <w:color w:val="000000"/>
          <w:sz w:val="28"/>
        </w:rPr>
        <w:t>
      Қарастырылып отырған алаңның топырақ жағдайларының инженерлік-геологиялық сипаттамасы "Қарағандыгииз и К*"ЖШС техникалық есебінде ұсынылған 2,0 м тереңдікте кесіктің геологиялық-литологиялық картасы негізінде берілген.</w:t>
      </w:r>
    </w:p>
    <w:p>
      <w:pPr>
        <w:spacing w:after="0"/>
        <w:ind w:left="0"/>
        <w:jc w:val="both"/>
      </w:pPr>
      <w:r>
        <w:rPr>
          <w:rFonts w:ascii="Times New Roman"/>
          <w:b w:val="false"/>
          <w:i w:val="false"/>
          <w:color w:val="000000"/>
          <w:sz w:val="28"/>
        </w:rPr>
        <w:t>
      Осы картаға сәйкес қаланың барлық қолданыстағы құрылысы, сондай-ақ одан батысқа қарай орналасқан аумақтар көбінесе отырғызылатын саздақтар мен І-ші типті құмыралар отырғыштығы бойынша ұсынылған. Осы топырақтың көтеруші қабілеті 0,5-1,5 кгс / см2 шегінде болады.</w:t>
      </w:r>
    </w:p>
    <w:p>
      <w:pPr>
        <w:spacing w:after="0"/>
        <w:ind w:left="0"/>
        <w:jc w:val="both"/>
      </w:pPr>
      <w:r>
        <w:rPr>
          <w:rFonts w:ascii="Times New Roman"/>
          <w:b w:val="false"/>
          <w:i w:val="false"/>
          <w:color w:val="000000"/>
          <w:sz w:val="28"/>
        </w:rPr>
        <w:t>
      Аумақтың оңтүстік және оңтүстік-батыс бөліктеріндегі саздақтар мен құмдақтардың суланбаған қасиеттері жер асты суларының жоғары деңгейіне байланысты. Бұл топырақтардың салыстырмалы түрде жоғары жүк көтергіштігіне қарамастан, ылғалды саздар мен саздақтардың болуы оларды ғимараттар мен құрылыстардың негіздерін орнатуға жарамсыз етеді. Сонымен қатар, үнемі су басу олардың сейсмикалық қасиеттерін III санат деңгейіне дейін төмендетеді.</w:t>
      </w:r>
    </w:p>
    <w:p>
      <w:pPr>
        <w:spacing w:after="0"/>
        <w:ind w:left="0"/>
        <w:jc w:val="both"/>
      </w:pPr>
      <w:r>
        <w:rPr>
          <w:rFonts w:ascii="Times New Roman"/>
          <w:b w:val="false"/>
          <w:i w:val="false"/>
          <w:color w:val="000000"/>
          <w:sz w:val="28"/>
        </w:rPr>
        <w:t>
      Сейсмикалық деректер бойынша аумақты бағалау "Карагандагииз и К*" ЖШС-нің техникалық есебінің деректері негізінде орындалды - "Түркістан облысының Түркістан қаласының аумағы бойынша 25000га алаңда 1:25000 инженерлік-геологиялық аудандастыру картасын жасау үшін инженерлік-геологиялық іздестіру" техникалық есебінің деректері негіз болды. Бағалау кезінде жер бедері, топырақтың салмақ түсетін және сейсмикалық қасиеттері, сондай-ақ жер асты суларының қазіргі деңгейі ескерілді.</w:t>
      </w:r>
    </w:p>
    <w:p>
      <w:pPr>
        <w:spacing w:after="0"/>
        <w:ind w:left="0"/>
        <w:jc w:val="both"/>
      </w:pPr>
      <w:r>
        <w:rPr>
          <w:rFonts w:ascii="Times New Roman"/>
          <w:b w:val="false"/>
          <w:i w:val="false"/>
          <w:color w:val="000000"/>
          <w:sz w:val="28"/>
        </w:rPr>
        <w:t>
      Қарастырылып отырған аудан Қаратау жотасының оңтүстік-батыс беткейіндегі тау бөктеріндегі аллювиалды-пролювиалды жазықпен шектелген, ол уақытша және тұрақты әрекет ететін ағын суларын шығарудың біріктірілген конустарының беті болып табылады. Шөгінділер құм, құмайт және саздақ қабаттары мен линзалары бар үгінді-малтатасты топырақтармен ұсынылған, жер бетінен үгінді-малтатасты қабат қалыңдығы 0,3 м-ден 15,0 м-ге дейін және одан да көп құмайттармен және саздақтармен жабылған.</w:t>
      </w:r>
    </w:p>
    <w:p>
      <w:pPr>
        <w:spacing w:after="0"/>
        <w:ind w:left="0"/>
        <w:jc w:val="both"/>
      </w:pPr>
      <w:r>
        <w:rPr>
          <w:rFonts w:ascii="Times New Roman"/>
          <w:b w:val="false"/>
          <w:i w:val="false"/>
          <w:color w:val="000000"/>
          <w:sz w:val="28"/>
        </w:rPr>
        <w:t>
      ҚР ҚЕ 2.03-30-2017 сәйкес сейсмикалық қасиеттері бойынша топырақ жағдайларының II типі кезінде құрылыс алаңының сейсмикалық қауіптілігі ОСЗ-2 475 және ОСЗ-2 2475 карталары бойынша баллдарда тиісінше 6 және 7 баллға тең. "КазГИИЗ" ЖШС жүргізген сейсмозондылау деректері негізінде "Карагандагииз и К*" ЖШС қосымша шағын аудандастыруды орындады. Нәтижесінде қаланың батыс және оңтүстік-батысына қарай учаске бөлінді, ол сейсмикалығы бойынша топырақ жағдайларының III-ші типіне жатады, және ҚР ҚЕ 2.03-30-2017 сәйкес сейсмикалылықтың есептік көрсеткіштерін 1 баллға ұлғайту талап етіледі.</w:t>
      </w:r>
    </w:p>
    <w:p>
      <w:pPr>
        <w:spacing w:after="0"/>
        <w:ind w:left="0"/>
        <w:jc w:val="both"/>
      </w:pPr>
      <w:r>
        <w:rPr>
          <w:rFonts w:ascii="Times New Roman"/>
          <w:b w:val="false"/>
          <w:i w:val="false"/>
          <w:color w:val="000000"/>
          <w:sz w:val="28"/>
        </w:rPr>
        <w:t>
      Ескертпе: бұл өңірде жеке тұрғын үй құрылысына "Ж1" СЖТ (АПЗ) алу және құрылыс салу жобасы қажет емес.</w:t>
      </w:r>
    </w:p>
    <w:p>
      <w:pPr>
        <w:spacing w:after="0"/>
        <w:ind w:left="0"/>
        <w:jc w:val="both"/>
      </w:pPr>
      <w:r>
        <w:rPr>
          <w:rFonts w:ascii="Times New Roman"/>
          <w:b w:val="false"/>
          <w:i w:val="false"/>
          <w:color w:val="000000"/>
          <w:sz w:val="28"/>
        </w:rPr>
        <w:t>
      15.3 Құрылыс үшін қолайлылық</w:t>
      </w:r>
    </w:p>
    <w:p>
      <w:pPr>
        <w:spacing w:after="0"/>
        <w:ind w:left="0"/>
        <w:jc w:val="both"/>
      </w:pPr>
      <w:r>
        <w:rPr>
          <w:rFonts w:ascii="Times New Roman"/>
          <w:b w:val="false"/>
          <w:i w:val="false"/>
          <w:color w:val="000000"/>
          <w:sz w:val="28"/>
        </w:rPr>
        <w:t>
      Құрылыс үшін жекелеген учаскелердің қолайлылығын анықтау "Қарағандыгииз и К*" ЖШС техникалық есебінде орындалған "сейсмикалылық жағдайларымен аудандастыру картасына" негізделген.</w:t>
      </w:r>
    </w:p>
    <w:p>
      <w:pPr>
        <w:spacing w:after="0"/>
        <w:ind w:left="0"/>
        <w:jc w:val="both"/>
      </w:pPr>
      <w:r>
        <w:rPr>
          <w:rFonts w:ascii="Times New Roman"/>
          <w:b w:val="false"/>
          <w:i w:val="false"/>
          <w:color w:val="000000"/>
          <w:sz w:val="28"/>
        </w:rPr>
        <w:t>
      Учаскелердің қолайлылығы жер асты суларының жату деңгейімен анықталады. Топырақ жағдайларының жалпы бағалауға әсері елеусіз, себебі жұмыртастар мен қойтасты-жұмыртастар ұсынған ең жақсы сипаттамалары бар топырақ су басу қаупі төмен ауданда болады. Ал жылытылатын аумақтар, негізінен, тұрақты суландыру жағдайында сейсмикалық қасиеттері төмен құмдақ және саздақ болып табылады.</w:t>
      </w:r>
    </w:p>
    <w:p>
      <w:pPr>
        <w:spacing w:after="0"/>
        <w:ind w:left="0"/>
        <w:jc w:val="both"/>
      </w:pPr>
      <w:r>
        <w:rPr>
          <w:rFonts w:ascii="Times New Roman"/>
          <w:b w:val="false"/>
          <w:i w:val="false"/>
          <w:color w:val="000000"/>
          <w:sz w:val="28"/>
        </w:rPr>
        <w:t>
      Тұтастай алғанда, инженерлік-геологиялық жағдайлар бойынша барынша қолайлы аумақтар қаладан солтүстік және солтүстік-шығысқа қарай болып табылады. Оңтүстік және оңтүстік-батыс бағытта құрылыс жағдайлары жер асты сулары деңгейінің өсуіне қарай нашарлайды. Түркістан қаласының шығысына қарай, "Қазақстанның 30 жылдығы" ауылының ауданы және одан солтүстікке қарай орналасқан жекелеген қолайсыз учаске болып табылады.</w:t>
      </w:r>
    </w:p>
    <w:p>
      <w:pPr>
        <w:spacing w:after="0"/>
        <w:ind w:left="0"/>
        <w:jc w:val="both"/>
      </w:pPr>
      <w:r>
        <w:rPr>
          <w:rFonts w:ascii="Times New Roman"/>
          <w:b w:val="false"/>
          <w:i w:val="false"/>
          <w:color w:val="000000"/>
          <w:sz w:val="28"/>
        </w:rPr>
        <w:t>
      Түркістан қаласы аумағындағы инженерлік-геологиялық жағдайлар (сейсмика және топырақ типтері және т. б.) бойынша шектеу аймақтарының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16. КӨЛІК ЖӘНЕ ИНЖЕНЕРЛІК ИНФРАҚҰРЫЛЫМДАРДЫ ДАМЫТУДЫҢ НЕГІЗГІ БАҒЫТТАРЫ</w:t>
      </w:r>
    </w:p>
    <w:p>
      <w:pPr>
        <w:spacing w:after="0"/>
        <w:ind w:left="0"/>
        <w:jc w:val="both"/>
      </w:pPr>
      <w:r>
        <w:rPr>
          <w:rFonts w:ascii="Times New Roman"/>
          <w:b w:val="false"/>
          <w:i w:val="false"/>
          <w:color w:val="000000"/>
          <w:sz w:val="28"/>
        </w:rPr>
        <w:t xml:space="preserve">
      Көлік инфрақұрылымын дамыту демографиялық және әлеуметтік-экономикалық көрсеткіштердің болжамды өсуі, халықтың ұтқырлығы, жолаушылар және жүк тасымалдары көлемінің өзгеруі, экологиялық талаптарды қатаңдату жағдайларында қала аумақтарының қолайлы қолжетімділігін, сыртқы көлік байланыстарынан қалаішілік, қала маңындағы қауіпсіздіктің және сенімділіктің қамтамасыз ету мақсатына ие. </w:t>
      </w:r>
    </w:p>
    <w:p>
      <w:pPr>
        <w:spacing w:after="0"/>
        <w:ind w:left="0"/>
        <w:jc w:val="both"/>
      </w:pPr>
      <w:r>
        <w:rPr>
          <w:rFonts w:ascii="Times New Roman"/>
          <w:b w:val="false"/>
          <w:i w:val="false"/>
          <w:color w:val="000000"/>
          <w:sz w:val="28"/>
        </w:rPr>
        <w:t>
      Бұл міндеттер қозғалудың моторлы тәсілдерінің (жаяу жүргінші және велосипед қозғалысы), қоғамдық және жеке көліктің, қалалық, қала маңындағы және сыртқы көлік жүйелерінің өзара іс-қимылын және өзара толықтырылуын қамтамасыз ететін қаланың бірыңғай көлік жүйесін дамытуды, сондай-ақ тұтынушыларға көліктік қызмет көрсету түрлерін баламалы таңдау мүмкіндігін беруді талап етеді.</w:t>
      </w:r>
    </w:p>
    <w:p>
      <w:pPr>
        <w:spacing w:after="0"/>
        <w:ind w:left="0"/>
        <w:jc w:val="both"/>
      </w:pPr>
      <w:r>
        <w:rPr>
          <w:rFonts w:ascii="Times New Roman"/>
          <w:b w:val="false"/>
          <w:i w:val="false"/>
          <w:color w:val="000000"/>
          <w:sz w:val="28"/>
        </w:rPr>
        <w:t>
      Көлік инфрақұрылымын дамытудың негізгі бағыттары:</w:t>
      </w:r>
    </w:p>
    <w:p>
      <w:pPr>
        <w:spacing w:after="0"/>
        <w:ind w:left="0"/>
        <w:jc w:val="both"/>
      </w:pPr>
      <w:r>
        <w:rPr>
          <w:rFonts w:ascii="Times New Roman"/>
          <w:b w:val="false"/>
          <w:i w:val="false"/>
          <w:color w:val="000000"/>
          <w:sz w:val="28"/>
        </w:rPr>
        <w:t>
      қала аумағындағы және қала маңы аймағындағы барлық объектілер мен субъектілер үшін көліктік қолжетімділікті арттыру;</w:t>
      </w:r>
    </w:p>
    <w:p>
      <w:pPr>
        <w:spacing w:after="0"/>
        <w:ind w:left="0"/>
        <w:jc w:val="both"/>
      </w:pPr>
      <w:r>
        <w:rPr>
          <w:rFonts w:ascii="Times New Roman"/>
          <w:b w:val="false"/>
          <w:i w:val="false"/>
          <w:color w:val="000000"/>
          <w:sz w:val="28"/>
        </w:rPr>
        <w:t>
      қоғамдық және жеке көлікті қоса алғанда, әртүрлі көлік кіші жүйелерінің, сондай-ақ қалалық, қала маңындағы және сыртқы көліктің тиімді өзара іс-қимылына жағдай жасау;</w:t>
      </w:r>
    </w:p>
    <w:p>
      <w:pPr>
        <w:spacing w:after="0"/>
        <w:ind w:left="0"/>
        <w:jc w:val="both"/>
      </w:pPr>
      <w:r>
        <w:rPr>
          <w:rFonts w:ascii="Times New Roman"/>
          <w:b w:val="false"/>
          <w:i w:val="false"/>
          <w:color w:val="000000"/>
          <w:sz w:val="28"/>
        </w:rPr>
        <w:t>
      жеке пайдаланылатын автомобильдерге қатысты бәсекеге қабілетті жалпы пайдаланудағы жолаушылар көлігін басым дамытуды қамтамасыз ету;</w:t>
      </w:r>
    </w:p>
    <w:p>
      <w:pPr>
        <w:spacing w:after="0"/>
        <w:ind w:left="0"/>
        <w:jc w:val="both"/>
      </w:pPr>
      <w:r>
        <w:rPr>
          <w:rFonts w:ascii="Times New Roman"/>
          <w:b w:val="false"/>
          <w:i w:val="false"/>
          <w:color w:val="000000"/>
          <w:sz w:val="28"/>
        </w:rPr>
        <w:t>
      жол қозғалысын басқаруды ұйымдастыру жүйесін жетілдіру.</w:t>
      </w:r>
    </w:p>
    <w:p>
      <w:pPr>
        <w:spacing w:after="0"/>
        <w:ind w:left="0"/>
        <w:jc w:val="both"/>
      </w:pPr>
      <w:r>
        <w:rPr>
          <w:rFonts w:ascii="Times New Roman"/>
          <w:b w:val="false"/>
          <w:i w:val="false"/>
          <w:color w:val="000000"/>
          <w:sz w:val="28"/>
        </w:rPr>
        <w:t>
      16.1 Түркістан қаласының көлік инфрақұрылымы.</w:t>
      </w:r>
    </w:p>
    <w:p>
      <w:pPr>
        <w:spacing w:after="0"/>
        <w:ind w:left="0"/>
        <w:jc w:val="both"/>
      </w:pPr>
      <w:r>
        <w:rPr>
          <w:rFonts w:ascii="Times New Roman"/>
          <w:b w:val="false"/>
          <w:i w:val="false"/>
          <w:color w:val="000000"/>
          <w:sz w:val="28"/>
        </w:rPr>
        <w:t xml:space="preserve">
      Түркістан қаласының сыртқы көлік байланыстары теміржол және автомобиль көлігімен ұсынылған. </w:t>
      </w:r>
    </w:p>
    <w:p>
      <w:pPr>
        <w:spacing w:after="0"/>
        <w:ind w:left="0"/>
        <w:jc w:val="both"/>
      </w:pPr>
      <w:r>
        <w:rPr>
          <w:rFonts w:ascii="Times New Roman"/>
          <w:b w:val="false"/>
          <w:i w:val="false"/>
          <w:color w:val="000000"/>
          <w:sz w:val="28"/>
        </w:rPr>
        <w:t>
      Қала халқының әуе жүк және жолаушылар тасымалдарын 2020 жылдан бастап жаңа "Turkistan international Airport" халықаралық әуежайы жүзеге асырады.</w:t>
      </w:r>
    </w:p>
    <w:p>
      <w:pPr>
        <w:spacing w:after="0"/>
        <w:ind w:left="0"/>
        <w:jc w:val="both"/>
      </w:pPr>
      <w:r>
        <w:rPr>
          <w:rFonts w:ascii="Times New Roman"/>
          <w:b w:val="false"/>
          <w:i w:val="false"/>
          <w:color w:val="000000"/>
          <w:sz w:val="28"/>
        </w:rPr>
        <w:t>
      Сыртқы жүк тасымалдарының жалпы көлеміндегі үлкен меншікті салмағы теміржол көлігіне келеді. Қаланың темір жол жүк және жолаушылар тасымалы Түркістан темір жол станциясы арқылы жүзеге асырылады.</w:t>
      </w:r>
    </w:p>
    <w:p>
      <w:pPr>
        <w:spacing w:after="0"/>
        <w:ind w:left="0"/>
        <w:jc w:val="both"/>
      </w:pPr>
      <w:r>
        <w:rPr>
          <w:rFonts w:ascii="Times New Roman"/>
          <w:b w:val="false"/>
          <w:i w:val="false"/>
          <w:color w:val="000000"/>
          <w:sz w:val="28"/>
        </w:rPr>
        <w:t xml:space="preserve">
      Түркістанның көлік инфрақұрылымы шешуші дәрежеде оның тарихи Ұлы Жібек жолы шегінде орналасуымен айқындалады. Қала Қазақстанның оңтүстік облыстарын оның батыс және шығыс өңірлерімен байланыстыратын автомобиль және темір жол көлік магистральдарында орналасқан. </w:t>
      </w:r>
    </w:p>
    <w:p>
      <w:pPr>
        <w:spacing w:after="0"/>
        <w:ind w:left="0"/>
        <w:jc w:val="both"/>
      </w:pPr>
      <w:r>
        <w:rPr>
          <w:rFonts w:ascii="Times New Roman"/>
          <w:b w:val="false"/>
          <w:i w:val="false"/>
          <w:color w:val="000000"/>
          <w:sz w:val="28"/>
        </w:rPr>
        <w:t>
      "Батыс Еуропа - Батыс Қытай" халықаралық көлік дәлізіне кіретін негізгі байланыстар Самара - Түркістан - Шымкент автомобиль жолы және ХХ ғасырдың басынан бері жұмыс істеп келе жатқан Орынбор-Ташкент теміржол желісі болып табылады. Осы тармақтағы ірі Түркістан станциясы қаланың өзінің және қоршаған бүкіл аумақтың дамуына айтарлықтай әсер етті.</w:t>
      </w:r>
    </w:p>
    <w:p>
      <w:pPr>
        <w:spacing w:after="0"/>
        <w:ind w:left="0"/>
        <w:jc w:val="both"/>
      </w:pPr>
      <w:r>
        <w:rPr>
          <w:rFonts w:ascii="Times New Roman"/>
          <w:b w:val="false"/>
          <w:i w:val="false"/>
          <w:color w:val="000000"/>
          <w:sz w:val="28"/>
        </w:rPr>
        <w:t>
      Түркістан қаласының ауданында Кентау, Балтакөл, Шәуілдір ауылдарында және басқа да жақын елді мекендерде меридионалды бағытта дамыған, Шымкент қаласы мен Қызылорда қаласына магистральдық ендік бағытты облыстық маңызы бар өңірлік көлік желісімен байланыстыратын көлік торабы қалыптасқан.</w:t>
      </w:r>
    </w:p>
    <w:p>
      <w:pPr>
        <w:spacing w:after="0"/>
        <w:ind w:left="0"/>
        <w:jc w:val="both"/>
      </w:pPr>
      <w:r>
        <w:rPr>
          <w:rFonts w:ascii="Times New Roman"/>
          <w:b w:val="false"/>
          <w:i w:val="false"/>
          <w:color w:val="000000"/>
          <w:sz w:val="28"/>
        </w:rPr>
        <w:t>
      Қаралып отырған аумақтың көліктік қамтамасыз етілуін бағалау кезінде көлік объектілері мен магистральдардың қашықтығына байланысты оның қолайлылығының мынадай параметрлері қабылданды:</w:t>
      </w:r>
    </w:p>
    <w:p>
      <w:pPr>
        <w:spacing w:after="0"/>
        <w:ind w:left="0"/>
        <w:jc w:val="both"/>
      </w:pPr>
      <w:r>
        <w:rPr>
          <w:rFonts w:ascii="Times New Roman"/>
          <w:b w:val="false"/>
          <w:i w:val="false"/>
          <w:color w:val="000000"/>
          <w:sz w:val="28"/>
        </w:rPr>
        <w:t>
      - теміржол станциясынан қолайлы аймақ ретінде 10 км радиустағы аймақ қабылданды. Шектеулі қолайлы аймақ ретінде - 20км.</w:t>
      </w:r>
    </w:p>
    <w:p>
      <w:pPr>
        <w:spacing w:after="0"/>
        <w:ind w:left="0"/>
        <w:jc w:val="both"/>
      </w:pPr>
      <w:r>
        <w:rPr>
          <w:rFonts w:ascii="Times New Roman"/>
          <w:b w:val="false"/>
          <w:i w:val="false"/>
          <w:color w:val="000000"/>
          <w:sz w:val="28"/>
        </w:rPr>
        <w:t>
      - "М32" халықаралық маңызы бар автомобиль жолынан қолайлы аймақ 2500 м қашықтықта қабылданған және 5000 м шектеулі қолайлы.</w:t>
      </w:r>
    </w:p>
    <w:p>
      <w:pPr>
        <w:spacing w:after="0"/>
        <w:ind w:left="0"/>
        <w:jc w:val="both"/>
      </w:pPr>
      <w:r>
        <w:rPr>
          <w:rFonts w:ascii="Times New Roman"/>
          <w:b w:val="false"/>
          <w:i w:val="false"/>
          <w:color w:val="000000"/>
          <w:sz w:val="28"/>
        </w:rPr>
        <w:t>
      - республикалық маңызы бар "Р31" автомобиль жолынан-қолайлы аймақ 2000 м қашықтықта қабылданған және шектеулі қолайлы 4000 м.</w:t>
      </w:r>
    </w:p>
    <w:p>
      <w:pPr>
        <w:spacing w:after="0"/>
        <w:ind w:left="0"/>
        <w:jc w:val="both"/>
      </w:pPr>
      <w:r>
        <w:rPr>
          <w:rFonts w:ascii="Times New Roman"/>
          <w:b w:val="false"/>
          <w:i w:val="false"/>
          <w:color w:val="000000"/>
          <w:sz w:val="28"/>
        </w:rPr>
        <w:t>
      - облыстық маңызы бар "КХ84" автомобиль жолынан - қолайлы аймақ 1000 м қашықтықта қабылданды және шектеулі қолайлы 2000 м.</w:t>
      </w:r>
    </w:p>
    <w:p>
      <w:pPr>
        <w:spacing w:after="0"/>
        <w:ind w:left="0"/>
        <w:jc w:val="both"/>
      </w:pPr>
      <w:r>
        <w:rPr>
          <w:rFonts w:ascii="Times New Roman"/>
          <w:b w:val="false"/>
          <w:i w:val="false"/>
          <w:color w:val="000000"/>
          <w:sz w:val="28"/>
        </w:rPr>
        <w:t>
      - қалалық көше-жол желісінен және жергілікті маңызы бар жолдардан 500 метрге дейін қолайлы қышықтық ретінде қабылданды;</w:t>
      </w:r>
    </w:p>
    <w:p>
      <w:pPr>
        <w:spacing w:after="0"/>
        <w:ind w:left="0"/>
        <w:jc w:val="both"/>
      </w:pPr>
      <w:r>
        <w:rPr>
          <w:rFonts w:ascii="Times New Roman"/>
          <w:b w:val="false"/>
          <w:i w:val="false"/>
          <w:color w:val="000000"/>
          <w:sz w:val="28"/>
        </w:rPr>
        <w:t xml:space="preserve">
      - қалалық автовокзалдың қолжетімділігі 5000 және 10000 м радиусында қабылданды. </w:t>
      </w:r>
    </w:p>
    <w:p>
      <w:pPr>
        <w:spacing w:after="0"/>
        <w:ind w:left="0"/>
        <w:jc w:val="both"/>
      </w:pPr>
      <w:r>
        <w:rPr>
          <w:rFonts w:ascii="Times New Roman"/>
          <w:b w:val="false"/>
          <w:i w:val="false"/>
          <w:color w:val="000000"/>
          <w:sz w:val="28"/>
        </w:rPr>
        <w:t xml:space="preserve">
      Қала маңындағы қарқынды игерілген аумақтардан және негізгі магистральдардан тыс жергілікті жолдар желісінің өте әлсіз дамуын жеке атап өткен жөн. </w:t>
      </w:r>
    </w:p>
    <w:p>
      <w:pPr>
        <w:spacing w:after="0"/>
        <w:ind w:left="0"/>
        <w:jc w:val="both"/>
      </w:pPr>
      <w:r>
        <w:rPr>
          <w:rFonts w:ascii="Times New Roman"/>
          <w:b w:val="false"/>
          <w:i w:val="false"/>
          <w:color w:val="000000"/>
          <w:sz w:val="28"/>
        </w:rPr>
        <w:t>
      Нәтижесінде біз ендік және меридионалдық бағыттарда дамыған басты транзиттік және өңірлік автожолдар шегінде жақсы көліктік қамтамасыз етілген теміржол көлік торабының нақты бейнесін көріп отырмыз. Сондай-ақ Түркістан қаласының қолданыстағы құрылысын қоршап тұрған жергілікті көлік желісінің болуы, қаладан алыс қалған аумақтың бөлігінде жолдардың іс жүзінде толық болмауы.</w:t>
      </w:r>
    </w:p>
    <w:p>
      <w:pPr>
        <w:spacing w:after="0"/>
        <w:ind w:left="0"/>
        <w:jc w:val="both"/>
      </w:pPr>
      <w:r>
        <w:rPr>
          <w:rFonts w:ascii="Times New Roman"/>
          <w:b w:val="false"/>
          <w:i w:val="false"/>
          <w:color w:val="000000"/>
          <w:sz w:val="28"/>
        </w:rPr>
        <w:t>
      16.2 Теміржол көлігі. Қазіргі жай-күйі</w:t>
      </w:r>
    </w:p>
    <w:p>
      <w:pPr>
        <w:spacing w:after="0"/>
        <w:ind w:left="0"/>
        <w:jc w:val="both"/>
      </w:pPr>
      <w:r>
        <w:rPr>
          <w:rFonts w:ascii="Times New Roman"/>
          <w:b w:val="false"/>
          <w:i w:val="false"/>
          <w:color w:val="000000"/>
          <w:sz w:val="28"/>
        </w:rPr>
        <w:t>
      Қала Орталық Азия республикалары мен Оңтүстік Қазақстанды Ресеймен байланыстыратын "Орынбор-Ташкент" теміржол магистралінде орналасқан</w:t>
      </w:r>
    </w:p>
    <w:p>
      <w:pPr>
        <w:spacing w:after="0"/>
        <w:ind w:left="0"/>
        <w:jc w:val="both"/>
      </w:pPr>
      <w:r>
        <w:rPr>
          <w:rFonts w:ascii="Times New Roman"/>
          <w:b w:val="false"/>
          <w:i w:val="false"/>
          <w:color w:val="000000"/>
          <w:sz w:val="28"/>
        </w:rPr>
        <w:t>
      Түркістан темір жол станциясы "Қазақстан темір жолы" Ұлттық компаниясы АҚ филиалының Түркістан-Арыс, Шымкент темір жол бөлімшелерінің бір жолды желісінде орналасқан. Желі бойынша айтарлықтай транзиттік жүк-жолаушылар ағыны өтеді. Түркістан станциясы орындалатын жұмыстың сипаты мен көлемі бойынша І классты жүк станциясы болып табылады. Станциядан солтүстік бағытта жүк қозғалысына ғана арналған Түркістан-Кентау дара жолды теміржол желісі тармақталады.</w:t>
      </w:r>
    </w:p>
    <w:p>
      <w:pPr>
        <w:spacing w:after="0"/>
        <w:ind w:left="0"/>
        <w:jc w:val="both"/>
      </w:pPr>
      <w:r>
        <w:rPr>
          <w:rFonts w:ascii="Times New Roman"/>
          <w:b w:val="false"/>
          <w:i w:val="false"/>
          <w:color w:val="000000"/>
          <w:sz w:val="28"/>
        </w:rPr>
        <w:t>
      Станцияда: жолаушылар және жүк пойыздарын қабылдау және жөнелту, пойызарды техникалық тексеру, жүк ауласындағы жүктерді және контейнерлік алаңдардағы контейнерлерді қабылдау, беру және қайта өңдеу жүргізіледі. Жүк ауласында тиісті қондырғылар бар.</w:t>
      </w:r>
    </w:p>
    <w:p>
      <w:pPr>
        <w:spacing w:after="0"/>
        <w:ind w:left="0"/>
        <w:jc w:val="both"/>
      </w:pPr>
      <w:r>
        <w:rPr>
          <w:rFonts w:ascii="Times New Roman"/>
          <w:b w:val="false"/>
          <w:i w:val="false"/>
          <w:color w:val="000000"/>
          <w:sz w:val="28"/>
        </w:rPr>
        <w:t>
      Келген кездегі негізгі жүктер: көмір, құрылыс материалдары, халық тұтынатын тауарлар, жөнелту бойынша: кен, құрылыс материалдары, көкөністер, металл сынықтары, мақта, ұн, жабдықтар және т. б.</w:t>
      </w:r>
    </w:p>
    <w:p>
      <w:pPr>
        <w:spacing w:after="0"/>
        <w:ind w:left="0"/>
        <w:jc w:val="both"/>
      </w:pPr>
      <w:r>
        <w:rPr>
          <w:rFonts w:ascii="Times New Roman"/>
          <w:b w:val="false"/>
          <w:i w:val="false"/>
          <w:color w:val="000000"/>
          <w:sz w:val="28"/>
        </w:rPr>
        <w:t>
      16.3 Темір жол көлігін дамыту үшін перспективалық ұсыныстар</w:t>
      </w:r>
    </w:p>
    <w:p>
      <w:pPr>
        <w:spacing w:after="0"/>
        <w:ind w:left="0"/>
        <w:jc w:val="both"/>
      </w:pPr>
      <w:r>
        <w:rPr>
          <w:rFonts w:ascii="Times New Roman"/>
          <w:b w:val="false"/>
          <w:i w:val="false"/>
          <w:color w:val="000000"/>
          <w:sz w:val="28"/>
        </w:rPr>
        <w:t xml:space="preserve">
      Қазіргі уақытта теміржол торабының заманауи техникалық орналасуы халыққа және әлеуметтік-экономикалық кешен объектілеріне сапалы көлік қызметтерін көрсетуге мүмкіндік береді. </w:t>
      </w:r>
    </w:p>
    <w:p>
      <w:pPr>
        <w:spacing w:after="0"/>
        <w:ind w:left="0"/>
        <w:jc w:val="both"/>
      </w:pPr>
      <w:r>
        <w:rPr>
          <w:rFonts w:ascii="Times New Roman"/>
          <w:b w:val="false"/>
          <w:i w:val="false"/>
          <w:color w:val="000000"/>
          <w:sz w:val="28"/>
        </w:rPr>
        <w:t>
      Алайда, қалаға облыс орталығы мәртебесін беру, қала мен қала маңы аймағының халқы санының өсуі, темір жол көлігімен қызмет көрсетілетін бірқатар ірі кәсіпорындардың қызметін қайта бастау және жаңа салу Түркістан станциясының темір жол көлігін одан әрі дамыту, Жүк-жолаушылар тасымалдарына қызмет көрсетуді жақсарту қажеттігін туындатады.</w:t>
      </w:r>
    </w:p>
    <w:p>
      <w:pPr>
        <w:spacing w:after="0"/>
        <w:ind w:left="0"/>
        <w:jc w:val="both"/>
      </w:pPr>
      <w:r>
        <w:rPr>
          <w:rFonts w:ascii="Times New Roman"/>
          <w:b w:val="false"/>
          <w:i w:val="false"/>
          <w:color w:val="000000"/>
          <w:sz w:val="28"/>
        </w:rPr>
        <w:t xml:space="preserve">
      Келешекте жолаушылар тасымалы көлемінің ұлғаюы кезінде вокзал кешенінің алаңы мен қызметтерін кеңейту қажеттілігі туындайды. Қолданыстағы теміржол вокзалы сәулет ескерткіші мәртебесіне ие және оны қайта құру мүмкін емес. Бұл жобада теміржол вокзалын жолаушылар платформасымен бірге облыс әкімшілігімен бірлесіп, Шымкент бағытында 3 шақырым жерде жаңа орынға көшіру қарастырылған. </w:t>
      </w:r>
    </w:p>
    <w:p>
      <w:pPr>
        <w:spacing w:after="0"/>
        <w:ind w:left="0"/>
        <w:jc w:val="both"/>
      </w:pPr>
      <w:r>
        <w:rPr>
          <w:rFonts w:ascii="Times New Roman"/>
          <w:b w:val="false"/>
          <w:i w:val="false"/>
          <w:color w:val="000000"/>
          <w:sz w:val="28"/>
        </w:rPr>
        <w:t>
      Қазіргі жағдайға, облыс орталығының халық санының өсуіне және осыған байланысты жолаушылар ағынының келешекке ұлғаюына сүйене отырып, жаңа теміржол вокзалының өткізу қабілеті тәулігіне 5000 жолаушы жобасымен қабылданды.</w:t>
      </w:r>
    </w:p>
    <w:p>
      <w:pPr>
        <w:spacing w:after="0"/>
        <w:ind w:left="0"/>
        <w:jc w:val="both"/>
      </w:pPr>
      <w:r>
        <w:rPr>
          <w:rFonts w:ascii="Times New Roman"/>
          <w:b w:val="false"/>
          <w:i w:val="false"/>
          <w:color w:val="000000"/>
          <w:sz w:val="28"/>
        </w:rPr>
        <w:t>
      16.4 Әуе көлігі</w:t>
      </w:r>
    </w:p>
    <w:p>
      <w:pPr>
        <w:spacing w:after="0"/>
        <w:ind w:left="0"/>
        <w:jc w:val="both"/>
      </w:pPr>
      <w:r>
        <w:rPr>
          <w:rFonts w:ascii="Times New Roman"/>
          <w:b w:val="false"/>
          <w:i w:val="false"/>
          <w:color w:val="000000"/>
          <w:sz w:val="28"/>
        </w:rPr>
        <w:t>
      Егемен мемлекеттер арасындағы интеграциялық процестерді дамыту, іскерлік белсенділікті арттыру, сауданы, туризмді дамыту Қазақстанның көлік нарығында, оның ішінде Түркістан облысы бойынша авиациялық тасымалдар көлемінің өсуіне ықпал етеді.</w:t>
      </w:r>
    </w:p>
    <w:p>
      <w:pPr>
        <w:spacing w:after="0"/>
        <w:ind w:left="0"/>
        <w:jc w:val="both"/>
      </w:pPr>
      <w:r>
        <w:rPr>
          <w:rFonts w:ascii="Times New Roman"/>
          <w:b w:val="false"/>
          <w:i w:val="false"/>
          <w:color w:val="000000"/>
          <w:sz w:val="28"/>
        </w:rPr>
        <w:t>
      Қазіргі уақытта нарықтық экономика және әуе көлігі қызметтеріне сұраныстың артуы, қаланың туристік бағыттылығын ескере отырып, мемлекеттік және халықаралық маңызы бар іскерлік, мәдени байланыстарды арттыра отырып, қалаға облыс орталығы мәртебесін беру және тиісінше тасымалданған жолаушылардың жалпы көлеміндегі туристік тасымалдардың өсуі жағдайында облыс орталығында "Turkistan international Airport" халықаралық әуежайын салу уақтылы болып саналады.</w:t>
      </w:r>
    </w:p>
    <w:p>
      <w:pPr>
        <w:spacing w:after="0"/>
        <w:ind w:left="0"/>
        <w:jc w:val="both"/>
      </w:pPr>
      <w:r>
        <w:rPr>
          <w:rFonts w:ascii="Times New Roman"/>
          <w:b w:val="false"/>
          <w:i w:val="false"/>
          <w:color w:val="000000"/>
          <w:sz w:val="28"/>
        </w:rPr>
        <w:t xml:space="preserve">
      Түркістан халықаралық әуежайының орналасқан жері жобамен қаланың перспективалы шекарасынан солтүстік-шығысқа қарай 16 км-де, шаға ауылынан 3,0 км-де құрылыстан бос аумақта таңдалды, бұл қонуға кіретін және ұшып шығатын кемелердің ұшу қауіпсіздігіне нұқсан келтірмей маневр жасауын қамтамасыз етуге мүмкіндік береді. Тау сілемінің қашықтығы және үстем қарапайым метеожағдайлар ұшудың жоғары қауіпсіздігі мен тұрақтылығын қамтамасыз етуге мүмкіндік береді. </w:t>
      </w:r>
    </w:p>
    <w:p>
      <w:pPr>
        <w:spacing w:after="0"/>
        <w:ind w:left="0"/>
        <w:jc w:val="both"/>
      </w:pPr>
      <w:r>
        <w:rPr>
          <w:rFonts w:ascii="Times New Roman"/>
          <w:b w:val="false"/>
          <w:i w:val="false"/>
          <w:color w:val="000000"/>
          <w:sz w:val="28"/>
        </w:rPr>
        <w:t>
      Сонымен қатар, бұл әуежай Батыс Еуропа мен Оңтүстік-Шығыс Азия арасындағы әуе тасымалы үшін транзиттік, байланыстырушы буын бола алады.</w:t>
      </w:r>
    </w:p>
    <w:p>
      <w:pPr>
        <w:spacing w:after="0"/>
        <w:ind w:left="0"/>
        <w:jc w:val="both"/>
      </w:pPr>
      <w:r>
        <w:rPr>
          <w:rFonts w:ascii="Times New Roman"/>
          <w:b w:val="false"/>
          <w:i w:val="false"/>
          <w:color w:val="000000"/>
          <w:sz w:val="28"/>
        </w:rPr>
        <w:t>
      Жақын орналасқан автомобиль, темір жол және су магистральдары (Сырдария өзені) электр энергиясы мен су көздері жүктерді ауыстырып тиеу проблемаларын шешуге және әуежайдың тыныс-тіршілігін қамтамасыз етуге мүмкіндік береді.</w:t>
      </w:r>
    </w:p>
    <w:p>
      <w:pPr>
        <w:spacing w:after="0"/>
        <w:ind w:left="0"/>
        <w:jc w:val="both"/>
      </w:pPr>
      <w:r>
        <w:rPr>
          <w:rFonts w:ascii="Times New Roman"/>
          <w:b w:val="false"/>
          <w:i w:val="false"/>
          <w:color w:val="000000"/>
          <w:sz w:val="28"/>
        </w:rPr>
        <w:t>
      Қала маңындағы және сыртқы көлік жүйелерін дамыту мыналарды көздейді:</w:t>
      </w:r>
    </w:p>
    <w:p>
      <w:pPr>
        <w:spacing w:after="0"/>
        <w:ind w:left="0"/>
        <w:jc w:val="both"/>
      </w:pPr>
      <w:r>
        <w:rPr>
          <w:rFonts w:ascii="Times New Roman"/>
          <w:b w:val="false"/>
          <w:i w:val="false"/>
          <w:color w:val="000000"/>
          <w:sz w:val="28"/>
        </w:rPr>
        <w:t>
      әр түрлі көлік жүйелері мен оның ішінде қалалық көлік үшін қолайлы қолжетімділікті көздейтін жолаушыларға қызмет көрсету және жүктерді ауыстырып тиеу жөніндегі қазіргі заманғы терминалдық және логистикалық кешендерді құру;</w:t>
      </w:r>
    </w:p>
    <w:p>
      <w:pPr>
        <w:spacing w:after="0"/>
        <w:ind w:left="0"/>
        <w:jc w:val="both"/>
      </w:pPr>
      <w:r>
        <w:rPr>
          <w:rFonts w:ascii="Times New Roman"/>
          <w:b w:val="false"/>
          <w:i w:val="false"/>
          <w:color w:val="000000"/>
          <w:sz w:val="28"/>
        </w:rPr>
        <w:t>
      жаппай жүрдек жолаушылар тасымалының қалалық жүйелері қызмет көрсететін ұстап қалушы тұрақтары бар автовокзал кешендерін салу;</w:t>
      </w:r>
    </w:p>
    <w:p>
      <w:pPr>
        <w:spacing w:after="0"/>
        <w:ind w:left="0"/>
        <w:jc w:val="both"/>
      </w:pPr>
      <w:r>
        <w:rPr>
          <w:rFonts w:ascii="Times New Roman"/>
          <w:b w:val="false"/>
          <w:i w:val="false"/>
          <w:color w:val="000000"/>
          <w:sz w:val="28"/>
        </w:rPr>
        <w:t>
      жұмыс істеп тұрған теміржол вокзалдары базасында ұстап қалатын тұрақтары бар жолаушылар терминалдарын дамыту, жаппай жүрдек жолаушылар тасымалы жүйесі арқылы олардың қаламен көлік байланыстарын қамтамасыз ету;</w:t>
      </w:r>
    </w:p>
    <w:p>
      <w:pPr>
        <w:spacing w:after="0"/>
        <w:ind w:left="0"/>
        <w:jc w:val="both"/>
      </w:pPr>
      <w:r>
        <w:rPr>
          <w:rFonts w:ascii="Times New Roman"/>
          <w:b w:val="false"/>
          <w:i w:val="false"/>
          <w:color w:val="000000"/>
          <w:sz w:val="28"/>
        </w:rPr>
        <w:t>
      қала аумақтарынан жүк терминалдары мен логистикалық кешендер жүйесін салу және көшіру;</w:t>
      </w:r>
    </w:p>
    <w:p>
      <w:pPr>
        <w:spacing w:after="0"/>
        <w:ind w:left="0"/>
        <w:jc w:val="both"/>
      </w:pPr>
      <w:r>
        <w:rPr>
          <w:rFonts w:ascii="Times New Roman"/>
          <w:b w:val="false"/>
          <w:i w:val="false"/>
          <w:color w:val="000000"/>
          <w:sz w:val="28"/>
        </w:rPr>
        <w:t>
      Түркістан әуежайын дамыту, оның қаламен жаппай жүрдек жолаушылар тасымалы жүйесі арқылы байланысын қамтамасыз ету, әуежайдың қаламен және өзара жайлы сенімді байланыстарын ұйымдастыру.</w:t>
      </w:r>
    </w:p>
    <w:p>
      <w:pPr>
        <w:spacing w:after="0"/>
        <w:ind w:left="0"/>
        <w:jc w:val="both"/>
      </w:pPr>
      <w:r>
        <w:rPr>
          <w:rFonts w:ascii="Times New Roman"/>
          <w:b w:val="false"/>
          <w:i w:val="false"/>
          <w:color w:val="000000"/>
          <w:sz w:val="28"/>
        </w:rPr>
        <w:t>
      16.5 Инженерлік инфрақұрылым</w:t>
      </w:r>
    </w:p>
    <w:p>
      <w:pPr>
        <w:spacing w:after="0"/>
        <w:ind w:left="0"/>
        <w:jc w:val="both"/>
      </w:pPr>
      <w:r>
        <w:rPr>
          <w:rFonts w:ascii="Times New Roman"/>
          <w:b w:val="false"/>
          <w:i w:val="false"/>
          <w:color w:val="000000"/>
          <w:sz w:val="28"/>
        </w:rPr>
        <w:t>
      Қаланың көлік және инженерлік инфрақұрылымдарының сенімділігі мен қауіпсіздігінің өлшемшарттары:</w:t>
      </w:r>
    </w:p>
    <w:p>
      <w:pPr>
        <w:spacing w:after="0"/>
        <w:ind w:left="0"/>
        <w:jc w:val="both"/>
      </w:pPr>
      <w:r>
        <w:rPr>
          <w:rFonts w:ascii="Times New Roman"/>
          <w:b w:val="false"/>
          <w:i w:val="false"/>
          <w:color w:val="000000"/>
          <w:sz w:val="28"/>
        </w:rPr>
        <w:t>
      қала аумақтарының қолжетімділігі, қолайсыз қол жетімділік аймақтарында тұратын халық санының қысқаруы;</w:t>
      </w:r>
    </w:p>
    <w:p>
      <w:pPr>
        <w:spacing w:after="0"/>
        <w:ind w:left="0"/>
        <w:jc w:val="both"/>
      </w:pPr>
      <w:r>
        <w:rPr>
          <w:rFonts w:ascii="Times New Roman"/>
          <w:b w:val="false"/>
          <w:i w:val="false"/>
          <w:color w:val="000000"/>
          <w:sz w:val="28"/>
        </w:rPr>
        <w:t>
      тұрғындарға қала аумағы бойынша жүрудің әртүрлі тәсілдерін таңдау мүмкіндігін беру: жаяу және велосипед қозғалысы, қоғамдық және жеке көліктің әртүрлі түрлерін пайдалану;</w:t>
      </w:r>
    </w:p>
    <w:p>
      <w:pPr>
        <w:spacing w:after="0"/>
        <w:ind w:left="0"/>
        <w:jc w:val="both"/>
      </w:pPr>
      <w:r>
        <w:rPr>
          <w:rFonts w:ascii="Times New Roman"/>
          <w:b w:val="false"/>
          <w:i w:val="false"/>
          <w:color w:val="000000"/>
          <w:sz w:val="28"/>
        </w:rPr>
        <w:t>
      көліктің қоршаған ортаға зиянды әсерін азайту, көлік ағындарының үздіксіздігін арттыру, ең алдымен жалпы пайдаланылатын көлік үшін, көлік және жаяу жүргіншілер ағындарының қиылысу нүктелерінің санын азайту, ауыр жүк көлігінің транзиті үшін айналма магистральдар салу;</w:t>
      </w:r>
    </w:p>
    <w:p>
      <w:pPr>
        <w:spacing w:after="0"/>
        <w:ind w:left="0"/>
        <w:jc w:val="both"/>
      </w:pPr>
      <w:r>
        <w:rPr>
          <w:rFonts w:ascii="Times New Roman"/>
          <w:b w:val="false"/>
          <w:i w:val="false"/>
          <w:color w:val="000000"/>
          <w:sz w:val="28"/>
        </w:rPr>
        <w:t>
      су, жылу, электр энергиясының шығындарын және ұтымсыз пайдалануын азайту;</w:t>
      </w:r>
    </w:p>
    <w:p>
      <w:pPr>
        <w:spacing w:after="0"/>
        <w:ind w:left="0"/>
        <w:jc w:val="both"/>
      </w:pPr>
      <w:r>
        <w:rPr>
          <w:rFonts w:ascii="Times New Roman"/>
          <w:b w:val="false"/>
          <w:i w:val="false"/>
          <w:color w:val="000000"/>
          <w:sz w:val="28"/>
        </w:rPr>
        <w:t>
      орталықтандырылмаған автономды жергілікті инженерлік жүйелерді және инженерлік жүйелердің резервтік қуаттарын дамыту;</w:t>
      </w:r>
    </w:p>
    <w:p>
      <w:pPr>
        <w:spacing w:after="0"/>
        <w:ind w:left="0"/>
        <w:jc w:val="both"/>
      </w:pPr>
      <w:r>
        <w:rPr>
          <w:rFonts w:ascii="Times New Roman"/>
          <w:b w:val="false"/>
          <w:i w:val="false"/>
          <w:color w:val="000000"/>
          <w:sz w:val="28"/>
        </w:rPr>
        <w:t>
      байланыс қызметтерінің қолжетімділігін, түрлерін және сапасын арттыру;</w:t>
      </w:r>
    </w:p>
    <w:p>
      <w:pPr>
        <w:spacing w:after="0"/>
        <w:ind w:left="0"/>
        <w:jc w:val="both"/>
      </w:pPr>
      <w:r>
        <w:rPr>
          <w:rFonts w:ascii="Times New Roman"/>
          <w:b w:val="false"/>
          <w:i w:val="false"/>
          <w:color w:val="000000"/>
          <w:sz w:val="28"/>
        </w:rPr>
        <w:t>
      инженерлік инфрақұрылым объектілерінің қоршаған ортаға зиянды әсерін азайту.</w:t>
      </w:r>
    </w:p>
    <w:p>
      <w:pPr>
        <w:spacing w:after="0"/>
        <w:ind w:left="0"/>
        <w:jc w:val="both"/>
      </w:pPr>
      <w:r>
        <w:rPr>
          <w:rFonts w:ascii="Times New Roman"/>
          <w:b w:val="false"/>
          <w:i w:val="false"/>
          <w:color w:val="000000"/>
          <w:sz w:val="28"/>
        </w:rPr>
        <w:t>
      Түркістан қаласы тарихи тұрғыдан оқшау топтық қоныстандыру жүйесінің орталығы болып табылатындықтан, қаланың өзінде және жақын арада инженерлік инфрақұрылымның жеткілікті түрде дамыған әрі алуан түрлі желісі қалыптасты.</w:t>
      </w:r>
    </w:p>
    <w:p>
      <w:pPr>
        <w:spacing w:after="0"/>
        <w:ind w:left="0"/>
        <w:jc w:val="both"/>
      </w:pPr>
      <w:r>
        <w:rPr>
          <w:rFonts w:ascii="Times New Roman"/>
          <w:b w:val="false"/>
          <w:i w:val="false"/>
          <w:color w:val="000000"/>
          <w:sz w:val="28"/>
        </w:rPr>
        <w:t>
      Ауданды электрмен жабдықтау Кентау қаласы жағынан 110 кВ ӘЖ бірнеше жоғары вольтты желілері бойынша жүзеге асырылады. Түркістан қаласы мен оған жақын маңда қаланың өзі және жақын орналасқан елді мекендер арқылы дамыған тарату желісі арқылы электр энергиясымен қамтамасыз ететін ҚС 110/35/10 кВ бірқатар қосалқы станциялар орналасқан. Қаланы электрмен жабдықтаудың ең маңызды көздері:</w:t>
      </w:r>
    </w:p>
    <w:p>
      <w:pPr>
        <w:spacing w:after="0"/>
        <w:ind w:left="0"/>
        <w:jc w:val="both"/>
      </w:pPr>
      <w:r>
        <w:rPr>
          <w:rFonts w:ascii="Times New Roman"/>
          <w:b w:val="false"/>
          <w:i w:val="false"/>
          <w:color w:val="000000"/>
          <w:sz w:val="28"/>
        </w:rPr>
        <w:t>
      110кВ "Түркістан" ҚС - 2х16МВ-А и 1х16МВ-А;</w:t>
      </w:r>
    </w:p>
    <w:p>
      <w:pPr>
        <w:spacing w:after="0"/>
        <w:ind w:left="0"/>
        <w:jc w:val="both"/>
      </w:pPr>
      <w:r>
        <w:rPr>
          <w:rFonts w:ascii="Times New Roman"/>
          <w:b w:val="false"/>
          <w:i w:val="false"/>
          <w:color w:val="000000"/>
          <w:sz w:val="28"/>
        </w:rPr>
        <w:t>
      110кВ "ЖБИ" ҚС - 2х15МВ-А и 1х16МВ-А;</w:t>
      </w:r>
    </w:p>
    <w:p>
      <w:pPr>
        <w:spacing w:after="0"/>
        <w:ind w:left="0"/>
        <w:jc w:val="both"/>
      </w:pPr>
      <w:r>
        <w:rPr>
          <w:rFonts w:ascii="Times New Roman"/>
          <w:b w:val="false"/>
          <w:i w:val="false"/>
          <w:color w:val="000000"/>
          <w:sz w:val="28"/>
        </w:rPr>
        <w:t>
      110кВ "Университет" ҚС - 2х10МВ-А;</w:t>
      </w:r>
    </w:p>
    <w:p>
      <w:pPr>
        <w:spacing w:after="0"/>
        <w:ind w:left="0"/>
        <w:jc w:val="both"/>
      </w:pPr>
      <w:r>
        <w:rPr>
          <w:rFonts w:ascii="Times New Roman"/>
          <w:b w:val="false"/>
          <w:i w:val="false"/>
          <w:color w:val="000000"/>
          <w:sz w:val="28"/>
        </w:rPr>
        <w:t>
      110кВ "Коммунальная" ҚС - 2х16МВ-А болып табылады.</w:t>
      </w:r>
    </w:p>
    <w:p>
      <w:pPr>
        <w:spacing w:after="0"/>
        <w:ind w:left="0"/>
        <w:jc w:val="both"/>
      </w:pPr>
      <w:r>
        <w:rPr>
          <w:rFonts w:ascii="Times New Roman"/>
          <w:b w:val="false"/>
          <w:i w:val="false"/>
          <w:color w:val="000000"/>
          <w:sz w:val="28"/>
        </w:rPr>
        <w:t>
      Электр энергиясымен қамтамасыз етуді бағалау кезінде Түркістан қаласында да, Чернак ауылы мен Қотырбұлақ ауылының жақын елді мекендерінің ауданында да орналасқан, қуаты 110кВ қолданыстағы қосалқы станциялардан 10 000 м шегінде қолайлы аймақтар ретінде қабылданды.</w:t>
      </w:r>
    </w:p>
    <w:p>
      <w:pPr>
        <w:spacing w:after="0"/>
        <w:ind w:left="0"/>
        <w:jc w:val="both"/>
      </w:pPr>
      <w:r>
        <w:rPr>
          <w:rFonts w:ascii="Times New Roman"/>
          <w:b w:val="false"/>
          <w:i w:val="false"/>
          <w:color w:val="000000"/>
          <w:sz w:val="28"/>
        </w:rPr>
        <w:t>
      Сонымен қатар, қауіпсіздікті талдауда қарастырылып отырған аумақта орналасқан қуаттылығы 35 кВ болатын бірқатар қосалқы станциялар ескерілді. Соңғы пайдаланушыларды осы нысандарға қосу үшін 5 000 м радиустағы аймақ қолайлы аймақ ретінде қабылданды.</w:t>
      </w:r>
    </w:p>
    <w:p>
      <w:pPr>
        <w:spacing w:after="0"/>
        <w:ind w:left="0"/>
        <w:jc w:val="both"/>
      </w:pPr>
      <w:r>
        <w:rPr>
          <w:rFonts w:ascii="Times New Roman"/>
          <w:b w:val="false"/>
          <w:i w:val="false"/>
          <w:color w:val="000000"/>
          <w:sz w:val="28"/>
        </w:rPr>
        <w:t>
      Қазіргі уақытта халықты, сондай-ақ өнеркәсіптік кәсіпорындарды сумен жабдықтау Қарашық жерасты сулары кен орнының тікелей қала аумағының астында орналасқан ұңғымалық су тарту және Кентау-Түркістан топтық су құбыры есебінен жүзеге асырылады, оның көздері Біресек-Қантағы және Мырғалымсай жерасты сулары кен орындары болып табылады. Кентау-Түркістан топтық су құбырының су құбыры құрылыстарынан су өздігінен ағатын ұзындығы 9,1 км су құбыры бойынша Түркістан қаласының су құбыры желісіне түседі.</w:t>
      </w:r>
    </w:p>
    <w:p>
      <w:pPr>
        <w:spacing w:after="0"/>
        <w:ind w:left="0"/>
        <w:jc w:val="both"/>
      </w:pPr>
      <w:r>
        <w:rPr>
          <w:rFonts w:ascii="Times New Roman"/>
          <w:b w:val="false"/>
          <w:i w:val="false"/>
          <w:color w:val="000000"/>
          <w:sz w:val="28"/>
        </w:rPr>
        <w:t>
      Жекелеген шаруашылықтар мен жеке үйлердің аулаларында жоғарғы су тұтқыш жиекті пайдалана отырып, бірқатар жеке ұңғымалар мен шахталық құдықтар бар.</w:t>
      </w:r>
    </w:p>
    <w:p>
      <w:pPr>
        <w:spacing w:after="0"/>
        <w:ind w:left="0"/>
        <w:jc w:val="both"/>
      </w:pPr>
      <w:r>
        <w:rPr>
          <w:rFonts w:ascii="Times New Roman"/>
          <w:b w:val="false"/>
          <w:i w:val="false"/>
          <w:color w:val="000000"/>
          <w:sz w:val="28"/>
        </w:rPr>
        <w:t>
      Сумен қамтамасыз етуді бағалау кезінде тиісті тазарту жүйесімен жабдықталған су тарту құрылыстарының, сондай-ақ қолданыстағы су құбыры желілерінің болуы назарға алынды. Сумен қамтамасыз ету желілерін жабдықталған ұңғыма көздеріне және қолданыстағы су құбыры желілеріне тікелей қосу үшін қолайлы аймақ ретінде 1000 м қашықтық қабылданды.</w:t>
      </w:r>
    </w:p>
    <w:p>
      <w:pPr>
        <w:spacing w:after="0"/>
        <w:ind w:left="0"/>
        <w:jc w:val="both"/>
      </w:pPr>
      <w:r>
        <w:rPr>
          <w:rFonts w:ascii="Times New Roman"/>
          <w:b w:val="false"/>
          <w:i w:val="false"/>
          <w:color w:val="000000"/>
          <w:sz w:val="28"/>
        </w:rPr>
        <w:t>
      Қалада жеткілікті дамыған кәріз желісі бар. Өте аз табиғи беткейлері бар аймақтың нақты жағдайлары оның құрылымын жергілікті ағынды желілер жүйесі және ағынды суларды орталықтандырылған тазарту қондырғыларына айдайтын кәріздік сорғы станциялары жүйесі ретінде анықтайды. Бұл желі қаланың салынған аумағының едәуір бөлігін қамтиды және, ең алдымен, оның орталық және өнеркәсіптік аудандарында дамыған.</w:t>
      </w:r>
    </w:p>
    <w:p>
      <w:pPr>
        <w:spacing w:after="0"/>
        <w:ind w:left="0"/>
        <w:jc w:val="both"/>
      </w:pPr>
      <w:r>
        <w:rPr>
          <w:rFonts w:ascii="Times New Roman"/>
          <w:b w:val="false"/>
          <w:i w:val="false"/>
          <w:color w:val="000000"/>
          <w:sz w:val="28"/>
        </w:rPr>
        <w:t>
      Осы жағдайларда кәріздің қысымды желілеріне қосылу мүмкіндігі әрбір нақты жағдай жобамен анықталады. Сондықтан, қала құрылысының жалпы бағалауында осы аумақта осы желілердің болуы немесе болмауы ғана ескеріледі.</w:t>
      </w:r>
    </w:p>
    <w:p>
      <w:pPr>
        <w:spacing w:after="0"/>
        <w:ind w:left="0"/>
        <w:jc w:val="both"/>
      </w:pPr>
      <w:r>
        <w:rPr>
          <w:rFonts w:ascii="Times New Roman"/>
          <w:b w:val="false"/>
          <w:i w:val="false"/>
          <w:color w:val="000000"/>
          <w:sz w:val="28"/>
        </w:rPr>
        <w:t xml:space="preserve">
      Түркістан қаласының оңтүстік - батыс шекарасына тікелей жақын жерде "Бейнеу - Бозой - Шымкент"магистральдық газ құбыры трассасы өтеді. Бұл қаланы табиғи газбен қамтамасыз етуге қолайлы жағдай туғызды. Газ құбырында орналасқан "Түркістан" АГТЖ газбен жабдықтау көзі болып табылады. Бұдан әрі газ тарату пункттері жүйесі және орташа және төмен қысымды газ құбырлары желісі арқылы тұтынушыларға қаланың өнеркәсіптік, әкімшілік және тұрғын бөліктерінде газ беріледі. </w:t>
      </w:r>
    </w:p>
    <w:p>
      <w:pPr>
        <w:spacing w:after="0"/>
        <w:ind w:left="0"/>
        <w:jc w:val="both"/>
      </w:pPr>
      <w:r>
        <w:rPr>
          <w:rFonts w:ascii="Times New Roman"/>
          <w:b w:val="false"/>
          <w:i w:val="false"/>
          <w:color w:val="000000"/>
          <w:sz w:val="28"/>
        </w:rPr>
        <w:t>
      Түркістан қаласын газбен жабдықтау жағдайларын бағалау кезінде қолда бар ГРП-дан (ГПБ) 1000 м дейінгі қашықтықта төмен қысымды желілерді дамыту мүмкіндігі, сондай-ақ АГТЖ-ға 30 000 м шегінде қосыла отырып, жаңа желілерді құру мүмкіндігі ескерілді..</w:t>
      </w:r>
    </w:p>
    <w:p>
      <w:pPr>
        <w:spacing w:after="0"/>
        <w:ind w:left="0"/>
        <w:jc w:val="both"/>
      </w:pPr>
      <w:r>
        <w:rPr>
          <w:rFonts w:ascii="Times New Roman"/>
          <w:b w:val="false"/>
          <w:i w:val="false"/>
          <w:color w:val="000000"/>
          <w:sz w:val="28"/>
        </w:rPr>
        <w:t>
      Түркістан қаласын жылумен жабдықтаудың бірыңғай орталықтандырылған көзі жоқ. Жергілікті жылу желілері жекелеген өнеркәсіптік, коммуналдық кәсіпорындарға және әлеуметтік-мәдени тұрмыстық объектілерге жататын бірқатар шағын қазандықтарға байланған. Тұрғын үй құрылысының басым бөлігі жеке жылыту жүйелерімен қамтамасыз етіледі, бұл көбінесе газбен жабдықтаудың дамыған жүйесінің болуына байланысты.</w:t>
      </w:r>
    </w:p>
    <w:p>
      <w:pPr>
        <w:spacing w:after="0"/>
        <w:ind w:left="0"/>
        <w:jc w:val="both"/>
      </w:pPr>
      <w:r>
        <w:rPr>
          <w:rFonts w:ascii="Times New Roman"/>
          <w:b w:val="false"/>
          <w:i w:val="false"/>
          <w:color w:val="000000"/>
          <w:sz w:val="28"/>
        </w:rPr>
        <w:t>
      Қолда бар жергілікті қазандықтар 1000 м радиуста жылумен жабдықтаудың ықтимал көздері ретінде қарастырылды. Тұтастай алғанда, қаралып отырған Түркістан қаласы мен оның жақын маңайындағы ауданның инженерлік инфрақұрылыммен жеткілікті түрде жақсы қамтамасыз етілгендігін атап өтуге болады. Қолданыстағы қала құрылысының учаскелері және оларға іргелес жатқан оңтүстік-батыс, батыс және солтүстік бағыттағы аумақтар неғұрлым қолайлы болып табылады. Мұнда инженерлік қамтамасыз етуге ең аз шығындармен құрылыс салуды дамыту үшін қажетті барлық желілер мен көздер бар. Сонымен қатар, батыс, солтүстік-батыс және шығыс бағыттағы іргелес аумақтар инженерлік жүйелерді одан әрі дамыту үшін жеткілікті әлеуетке ие.</w:t>
      </w:r>
    </w:p>
    <w:p>
      <w:pPr>
        <w:spacing w:after="0"/>
        <w:ind w:left="0"/>
        <w:jc w:val="both"/>
      </w:pPr>
      <w:r>
        <w:rPr>
          <w:rFonts w:ascii="Times New Roman"/>
          <w:b w:val="false"/>
          <w:i w:val="false"/>
          <w:color w:val="000000"/>
          <w:sz w:val="28"/>
        </w:rPr>
        <w:t>
      Түркістан қаласының аумағында көлік және инженерлік коммуникацияларды иеліктен шығару белдеулері аймақтарының картасы (Көлік және кәріз коммуникацияларының, электрмен және газбен, жылумен қамтамасыз етудің және су тартқыштардың дәліздері)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16. ҚОСЫМША</w:t>
      </w:r>
    </w:p>
    <w:p>
      <w:pPr>
        <w:spacing w:after="0"/>
        <w:ind w:left="0"/>
        <w:jc w:val="both"/>
      </w:pPr>
      <w:r>
        <w:rPr>
          <w:rFonts w:ascii="Times New Roman"/>
          <w:b w:val="false"/>
          <w:i w:val="false"/>
          <w:color w:val="000000"/>
          <w:sz w:val="28"/>
        </w:rPr>
        <w:t>
      ҚР ЕЖ 3.01-101-2013 сәйкес жер учаскелерінің және рұқсат етілген құрылыстың шекті параметрлері.</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бойынша аймақтардың түрлері мен типтері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шекті параметрлері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құрылыстың шекті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ең аз ауданы,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үлестік ауданы, м2 аумақ /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 аумақтарының ұсынылатын үлестік көрсеткіштері, м2 аумақ /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 м2 аумақ /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жалпы алаңмен қамтамасыз етілу, м2 / адам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құрылыс, жер учаскесі 1000 м2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аумағы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bl>
    <w:p>
      <w:pPr>
        <w:spacing w:after="0"/>
        <w:ind w:left="0"/>
        <w:jc w:val="both"/>
      </w:pPr>
      <w:r>
        <w:rPr>
          <w:rFonts w:ascii="Times New Roman"/>
          <w:b w:val="false"/>
          <w:i w:val="false"/>
          <w:color w:val="000000"/>
          <w:sz w:val="28"/>
        </w:rPr>
        <w:t xml:space="preserve">
      2020 жылы бекітілген Түркістан қаласының бас жоспары бойынша және қаланың 83,2 % құрайтын қалыптасқан жеке тұрғын құрылысына талдау және мониторинг нәтижесінде, сонымен қатар </w:t>
      </w:r>
    </w:p>
    <w:p>
      <w:pPr>
        <w:spacing w:after="0"/>
        <w:ind w:left="0"/>
        <w:jc w:val="both"/>
      </w:pPr>
      <w:r>
        <w:rPr>
          <w:rFonts w:ascii="Times New Roman"/>
          <w:b w:val="false"/>
          <w:i w:val="false"/>
          <w:color w:val="000000"/>
          <w:sz w:val="28"/>
        </w:rPr>
        <w:t>
      ҚР ЕЖ 3.01-101-2013 сәйкес жер учаскелерінің және рұқсат етілген құрылыстың шекті параметрлері бойынша әзірленген кесте (2-Кестені қараңыз)</w:t>
      </w:r>
    </w:p>
    <w:p>
      <w:pPr>
        <w:spacing w:after="0"/>
        <w:ind w:left="0"/>
        <w:jc w:val="both"/>
      </w:pPr>
      <w:r>
        <w:rPr>
          <w:rFonts w:ascii="Times New Roman"/>
          <w:b w:val="false"/>
          <w:i w:val="false"/>
          <w:color w:val="000000"/>
          <w:sz w:val="28"/>
        </w:rPr>
        <w:t>
      Ж-1. Үй-жайлық құрылыс, жер учаскесі (құрылыс алаңы мен жер учаскесі: 300 м2, 400 м2, 600 м2, 800 м2, 1000 м2 ескере отырып) орташа көрсеткіші 620 м2</w:t>
      </w:r>
    </w:p>
    <w:p>
      <w:pPr>
        <w:spacing w:after="0"/>
        <w:ind w:left="0"/>
        <w:jc w:val="both"/>
      </w:pPr>
      <w:r>
        <w:rPr>
          <w:rFonts w:ascii="Times New Roman"/>
          <w:b w:val="false"/>
          <w:i w:val="false"/>
          <w:color w:val="000000"/>
          <w:sz w:val="28"/>
        </w:rPr>
        <w:t>
      Қалыптасқан жеке тұрғын құрылыстың техникалық-экономикалық көрсеткіштері:</w:t>
      </w:r>
    </w:p>
    <w:p>
      <w:pPr>
        <w:spacing w:after="0"/>
        <w:ind w:left="0"/>
        <w:jc w:val="both"/>
      </w:pPr>
      <w:r>
        <w:rPr>
          <w:rFonts w:ascii="Times New Roman"/>
          <w:b w:val="false"/>
          <w:i w:val="false"/>
          <w:color w:val="000000"/>
          <w:sz w:val="28"/>
        </w:rPr>
        <w:t>
      Үй-жайлық құрылыстағы халық саны – 150 538 адам.</w:t>
      </w:r>
    </w:p>
    <w:p>
      <w:pPr>
        <w:spacing w:after="0"/>
        <w:ind w:left="0"/>
        <w:jc w:val="both"/>
      </w:pPr>
      <w:r>
        <w:rPr>
          <w:rFonts w:ascii="Times New Roman"/>
          <w:b w:val="false"/>
          <w:i w:val="false"/>
          <w:color w:val="000000"/>
          <w:sz w:val="28"/>
        </w:rPr>
        <w:t>
      Үй-жайлық құрылыстың жалпы тұрғын ауданы – 1 977 066 м2</w:t>
      </w:r>
    </w:p>
    <w:p>
      <w:pPr>
        <w:spacing w:after="0"/>
        <w:ind w:left="0"/>
        <w:jc w:val="both"/>
      </w:pPr>
      <w:r>
        <w:rPr>
          <w:rFonts w:ascii="Times New Roman"/>
          <w:b w:val="false"/>
          <w:i w:val="false"/>
          <w:color w:val="000000"/>
          <w:sz w:val="28"/>
        </w:rPr>
        <w:t>
      Жеке тұрғын үй саны – 36 678, оның ішінде:</w:t>
      </w:r>
    </w:p>
    <w:p>
      <w:pPr>
        <w:spacing w:after="0"/>
        <w:ind w:left="0"/>
        <w:jc w:val="both"/>
      </w:pPr>
      <w:r>
        <w:rPr>
          <w:rFonts w:ascii="Times New Roman"/>
          <w:b w:val="false"/>
          <w:i w:val="false"/>
          <w:color w:val="000000"/>
          <w:sz w:val="28"/>
        </w:rPr>
        <w:t>
      -3 226 дана құрылыстан бос немесе құрылыс салу кезеңінде;</w:t>
      </w:r>
    </w:p>
    <w:p>
      <w:pPr>
        <w:spacing w:after="0"/>
        <w:ind w:left="0"/>
        <w:jc w:val="both"/>
      </w:pPr>
      <w:r>
        <w:rPr>
          <w:rFonts w:ascii="Times New Roman"/>
          <w:b w:val="false"/>
          <w:i w:val="false"/>
          <w:color w:val="000000"/>
          <w:sz w:val="28"/>
        </w:rPr>
        <w:t xml:space="preserve">
      -33 452 дана құрылысы салынған.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бойынша аймақтардың түрлері мен типтері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шекті параметрлері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құрылыстың шекті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ең аз ауданы,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үлестік ауданы, м2 аумақ /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 аумақтарының ұсынылатын үлестік көрсеткіштері, м2 аумақ /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 м2 аумақ /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жалпы алаңмен қамтамасыз етілу, м2 / адам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құрылыс, жер учаскесі 620 м2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w:t>
            </w:r>
          </w:p>
          <w:p>
            <w:pPr>
              <w:spacing w:after="20"/>
              <w:ind w:left="20"/>
              <w:jc w:val="both"/>
            </w:pPr>
            <w:r>
              <w:rPr>
                <w:rFonts w:ascii="Times New Roman"/>
                <w:b w:val="false"/>
                <w:i w:val="false"/>
                <w:color w:val="000000"/>
                <w:sz w:val="20"/>
              </w:rPr>
              <w:t>
(нормативтік көрсеткіш 33,33)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кезінде ескерілмеген (нормативтік көрсеткіш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ҚОСЫМША БОЙЫНША ЖОБАЛЫҚ ҰСЫНЫС</w:t>
      </w:r>
    </w:p>
    <w:p>
      <w:pPr>
        <w:spacing w:after="0"/>
        <w:ind w:left="0"/>
        <w:jc w:val="both"/>
      </w:pPr>
      <w:r>
        <w:rPr>
          <w:rFonts w:ascii="Times New Roman"/>
          <w:b w:val="false"/>
          <w:i w:val="false"/>
          <w:color w:val="000000"/>
          <w:sz w:val="28"/>
        </w:rPr>
        <w:t>
      ҚР ЕЖ 3.01-101-2013 сәйкес жер учаскелерінің және рұқсат етілген құрылыстың шекті параметрлері</w:t>
      </w:r>
    </w:p>
    <w:p>
      <w:pPr>
        <w:spacing w:after="0"/>
        <w:ind w:left="0"/>
        <w:jc w:val="both"/>
      </w:pPr>
      <w:r>
        <w:rPr>
          <w:rFonts w:ascii="Times New Roman"/>
          <w:b w:val="false"/>
          <w:i w:val="false"/>
          <w:color w:val="000000"/>
          <w:sz w:val="28"/>
        </w:rPr>
        <w:t>
      Ж-1. Үй-жайлық құрылыс, жер учаскесі (құрылыс алаңын ескере отырып) 300-1000м2</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бойынша аймақтардың түрлері мен типтері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шекті параметрлері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құрылыстың шекті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ең аз ауданы,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үлестік ауданы, м2 аумақ /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 аумақтарының ұсынылатын үлестік көрсеткіштері, м2 аумақ /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 м2 аумақ /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жалпы алаңмен қамтамасыз етілу, м2 / адам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құрылыс, жер учаскесі 300ден 1000 м2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аумағы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көп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көп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көп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көп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көп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құрылыс аумақтары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көп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300* - учаске параметрлері тұрғын үй құрылыс ауданы 120м2 және шаруашылық құрылыс 30м2 есебінен алынды.</w:t>
            </w:r>
          </w:p>
          <w:p>
            <w:pPr>
              <w:spacing w:after="20"/>
              <w:ind w:left="20"/>
              <w:jc w:val="both"/>
            </w:pPr>
            <w:r>
              <w:rPr>
                <w:rFonts w:ascii="Times New Roman"/>
                <w:b w:val="false"/>
                <w:i w:val="false"/>
                <w:color w:val="000000"/>
                <w:sz w:val="20"/>
              </w:rPr>
              <w:t>
400* - учаске параметрлері тұрғын үй құрылыс ауданы 150м2 және шаруашылық құрылыс 50м2 есебінен алынды.</w:t>
            </w:r>
          </w:p>
          <w:p>
            <w:pPr>
              <w:spacing w:after="20"/>
              <w:ind w:left="20"/>
              <w:jc w:val="both"/>
            </w:pPr>
            <w:r>
              <w:rPr>
                <w:rFonts w:ascii="Times New Roman"/>
                <w:b w:val="false"/>
                <w:i w:val="false"/>
                <w:color w:val="000000"/>
                <w:sz w:val="20"/>
              </w:rPr>
              <w:t>
600*, 800*, 1000* - учаске параметрлері тұрғын үй құрылыс ауданы 250м2 және шаруашылық құрылыс 80м2 есебінен алынды.</w:t>
            </w:r>
          </w:p>
          <w:p>
            <w:pPr>
              <w:spacing w:after="20"/>
              <w:ind w:left="20"/>
              <w:jc w:val="both"/>
            </w:pPr>
            <w:r>
              <w:rPr>
                <w:rFonts w:ascii="Times New Roman"/>
                <w:b w:val="false"/>
                <w:i w:val="false"/>
                <w:color w:val="000000"/>
                <w:sz w:val="20"/>
              </w:rPr>
              <w:t>
Есептік көрсеткіштер Түркістан қаласының қалыптасқан жеке тұрғын құрылысына талдау және мониторинг нәтижесінде есептелді.</w:t>
            </w:r>
          </w:p>
          <w:p>
            <w:pPr>
              <w:spacing w:after="20"/>
              <w:ind w:left="20"/>
              <w:jc w:val="both"/>
            </w:pPr>
            <w:r>
              <w:rPr>
                <w:rFonts w:ascii="Times New Roman"/>
                <w:b w:val="false"/>
                <w:i w:val="false"/>
                <w:color w:val="000000"/>
                <w:sz w:val="20"/>
              </w:rPr>
              <w:t>
Бұл көрсеткіштер қалыптасқан жеке тұрғын үй құрылысына қолданылмайды, алайда, жоғарыда баяндалған құрылысты қайта құру кезінде қолданылады</w:t>
            </w:r>
          </w:p>
        </w:tc>
      </w:tr>
    </w:tbl>
    <w:p>
      <w:pPr>
        <w:spacing w:after="0"/>
        <w:ind w:left="0"/>
        <w:jc w:val="both"/>
      </w:pPr>
      <w:r>
        <w:rPr>
          <w:rFonts w:ascii="Times New Roman"/>
          <w:b w:val="false"/>
          <w:i w:val="false"/>
          <w:color w:val="000000"/>
          <w:sz w:val="28"/>
        </w:rPr>
        <w:t>
      Ж-2. Көппәтерлі тұрғын құрылыс, жер учаскесі (құрылыс алаңын ескере отырып) 100м2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бойынша аймақтардың түрлері мен типтері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шекті параметрлері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құрылыстың шекті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ең аз ауданы,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үлестік ауданы, м2 аумақ /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 аумақтарының ұсынылатын үлестік көрсеткіштері, м2 аумақ /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 м2 аумақ /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коэффициенті,%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 коэффициенті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жалпы алаңмен қамтамасыз етілу, м2 / адам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 құрылыс, жер учаскесі (құрылыс алаңын ескере отырып) 100 м2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қайта құру аумақтары (тығыздау)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көп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аумақтары (бос аумақтар)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көп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Ж-3. Көппәтерлі тұрғын құрылысы аймағы (3-4 қабат) учаскесіз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бойынша аймақтардың түрлері мен типтері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шекті параметрлері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құрылыстың шекті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ең аз ауданы,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үлестік ауданы, м2 аумақ /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 аумақтарының ұсынылатын үлестік көрсеткіштері, м2 аумақ /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 м2 аумақ /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жалпы алаңмен қамтамасыз етілу, м2 / адам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тұрғын үй құрылысы аймағы (3-4 қабат) учаскесіз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қайта құру аумақтары (тығыздау)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көп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қайта жаңарту аумағы (бұзылу сатысында)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көп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аумақтары (бос аумақтар)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көп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Ж-4. 5-7 қабатты құрылыс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бойынша аймақтардың түрлері мен типтері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шекті параметрлері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құрылыстың шекті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үлестік ауданы, м2 аумақ /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 аумақтарының ұсынылатын үлестік көрсеткіштері, м2 аумақ /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 м2 аумақ /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коэффициенті,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жалпы алаңмен қамтамасыз етілу, м2 /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 адам /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қабатты құрылыс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қайта құру аумақтары (тығыздау)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көп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қайта жаңарту аумағы (бұзылу сатысында)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көп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аумақтары (бос аумақтар)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көп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160- 170</w:t>
            </w:r>
          </w:p>
        </w:tc>
      </w:tr>
    </w:tbl>
    <w:p>
      <w:pPr>
        <w:spacing w:after="0"/>
        <w:ind w:left="0"/>
        <w:jc w:val="both"/>
      </w:pPr>
      <w:r>
        <w:rPr>
          <w:rFonts w:ascii="Times New Roman"/>
          <w:b w:val="false"/>
          <w:i w:val="false"/>
          <w:color w:val="000000"/>
          <w:sz w:val="28"/>
        </w:rPr>
        <w:t>
      Ж-5. 8-12 қабатты құрылыс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бойынша аймақтардың түрлері мен типтері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құрылыстың шекті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тығыздығы, м2 /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қорының тығыздығы, м2/га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қызмет көрсету объектілерінің жалпы алаңымен қамтамасыз етілуі, м2/адам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балабақшалар, м2/адам.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қорының көлеміндегі тұрғын емес қордың үлесі,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шекті биіктігі/қабаттылығы (тұрғын ғимараттар үшін жерүсті қабаттарының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қабатты құрылыс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қайта құру аумақтары (тығыздау)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14200- 18400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10600- 13800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9500- 12000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көп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қайта жаңарту аумағы (бұзылу сатысында)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14200- 18400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10600-13800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9500- 12000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көп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8200- 9900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көп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5900- 6700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көп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аумақтары (бос аумақтар)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12800- 16200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9600- 12100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көп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7500- 9000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көп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5600- 6300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көп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Ж-6. 12 қабаттан жоғары құрылыс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бойынша аймақтардың түрлері мен типтері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құрылыстың шекті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тығыздығы, м2 /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қорының тығыздығы, м2/га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қызмет көрсету объектілерінің жалпы алаңымен қамтамасыз етілуі, м2/адам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балабақшалар, м2/адам.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қорының көлеміндегі тұрғын емес қордың үлесі,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шекті биіктігі/қабаттылығы (тұрғын ғимараттар үшін жерүсті қабаттарының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қабаттан жоғары құрылыс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қайта құру аумақтары (тығыздау)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көп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қайта жаңарту аумағы (бұзылу сатысында)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көп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көп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көп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аумақтары (бос аумақтар)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көп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көп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көп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П-1-П-4. Өнеркәсіптік (өндірістік) аймақтар.</w:t>
      </w:r>
    </w:p>
    <w:p>
      <w:pPr>
        <w:spacing w:after="0"/>
        <w:ind w:left="0"/>
        <w:jc w:val="both"/>
      </w:pPr>
      <w:r>
        <w:rPr>
          <w:rFonts w:ascii="Times New Roman"/>
          <w:b w:val="false"/>
          <w:i w:val="false"/>
          <w:color w:val="000000"/>
          <w:sz w:val="28"/>
        </w:rPr>
        <w:t>
      Өндірістік аймақ аумағында өндірістік құрылыс учаскесін орналастыру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құрылыс учаскесі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қамтылғандар саны 0,05-тен 0,5 мыңға дейін; аумақтың көлемі 0,5 га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қамтылғандар саны 0,5-тен 5,0 мың адамға дейін және одан астам; аумақтың көлемі 0,5-тен 5,0 га-ға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қамтылғандар саны 5,0-ден 10,0 мың адамға дейін; аумақтың көлемі 5,0-ден 25,0 га-ға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құрылыс учаскесі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 аумағында өндірістік құрылыс учаскесін орналастыру шарттары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шекті параметрлері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аумағы - қоршаудағы немесе оған сәйкес шартты шекаралардағы кәсіпорын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құрылыстың шекті параметрлері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коэффициенті-ғимараттар мен құрылыстар алуы мүмкін учаске аумағының бөлігі (%- бен)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салу коэффициент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коэффициенті-ғимараттар мен құрылыстар алуы мүмкін учаске аумағының бөлігі (%- бен)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 коэффициенті - құрылыстың жалпы ауданының (ғимараттар мен құрылыстардың жер бетіндегі бөлігінің сыртқы қабырғалар габариттеріндегі құрылысының жиынтық қабаттық ауданының) учаскенің (кварталдың) ауданына қатынасы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көп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зияндылық класы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 және 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 және 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 және 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Зияндылығы I және II классты өндірістік аумақтарды қалада орналастыруға тыйым салынады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санитарлық-қорғау аймақтары (СҚА)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 аумағында орналасқан объектілердің (өнеркәсіптік кәсіпорындардың) СҚА санитарлық-эпидемиологиялық қадағалау (СЭҚ) органдарымен келісім бойынша анықталады, бірақ өндірістік аймақ шекарасынан 50 м артық шықпауы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аймақтардың өзге функционалдық мақсаттағы аумақтарға жанасу шарттары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аймақтардың қоғамдық аумақтарға жанасуы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аймақтардың қоғамдық аумақтарға жапсарлас аймағында өндірістік аумақтардың қоғамдық-әкімшілік (ҚНжЕ П-89-80* терминологиясы бойынша "зауытқа дейінгі") бөліктерін орналастыру керек, оларды қоғамдық орталықтар мен аймақтарды қалыптастыруда, қаламен бірлесе тұрақта, жасыл алаңдарда қоса отырып.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аймақтардың тұрғын аумақтарға жанасуы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аудандарға іргелес белдеуде өндіріс учаскесінің шекарасын тұйық дуалмен қоршауға болмайды. Тұрғын аймаққа коммуналдық объектілерді, әр түрлі көп қабатты гараж-тұрақтарды, жасыл кеңістіктерді орналастыру үшін СҚА құрамына кіретін жолақты пайдалану ұсынылады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аймақтардың магистраль маңындағы белдеуінде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аймақтардың магистральдық жолағында (магистраль маңы аймағындағы өндірістік аумақ) қалалық ортаға бейімделетін ықшам құрылыс учаскелерін, сауда және қызмет көрсету кәсіпорындарымен аралас өндірістік және қоғамдық құрылыстарды орналастыру ұсынылады, олар айтарлықтай қойма жайларын, үлкен габаритті кіреберістерді, бұрылу алаңдарын талап етеді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