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4950a" w14:textId="cb49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ережелерін бекіту туралы" Кентау қаласы әкiмдігінiң 2024 жылғы 05 желтоқсандағы № 556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қаласы әкiмдігінiң 2025 жылғы 24 қазандағы № 471 қаулысы. Күші жойылды - Түркістан облысы Кентау қаласы әкiмдігінiң 2025 жылғы 21 қарашадағы № 526 қаулысымен</w:t>
      </w:r>
    </w:p>
    <w:p>
      <w:pPr>
        <w:spacing w:after="0"/>
        <w:ind w:left="0"/>
        <w:jc w:val="both"/>
      </w:pPr>
      <w:r>
        <w:rPr>
          <w:rFonts w:ascii="Times New Roman"/>
          <w:b w:val="false"/>
          <w:i w:val="false"/>
          <w:color w:val="ff0000"/>
          <w:sz w:val="28"/>
        </w:rPr>
        <w:t xml:space="preserve">
      Ескерту. Күші жойылды - Түркістан облысы Кентау қаласы әкiмдігінiң 21.11.2025 № 526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01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 Кентау қаласының әкімдігі ҚАУЛЫ ЕТЕДІ:</w:t>
      </w:r>
    </w:p>
    <w:bookmarkEnd w:id="0"/>
    <w:bookmarkStart w:name="z2" w:id="1"/>
    <w:p>
      <w:pPr>
        <w:spacing w:after="0"/>
        <w:ind w:left="0"/>
        <w:jc w:val="both"/>
      </w:pPr>
      <w:r>
        <w:rPr>
          <w:rFonts w:ascii="Times New Roman"/>
          <w:b w:val="false"/>
          <w:i w:val="false"/>
          <w:color w:val="000000"/>
          <w:sz w:val="28"/>
        </w:rPr>
        <w:t>
      1. Кентау қаласы әкімдігінің 05.12.2024 жылғы №556 қаулысымен бекітілген Кентау қаласы әкімдігінің "Кентау қалалық жұмыспен қамту және әлеуметтік бағдарламалар бөлімі" мемлекеттік мекемесінің ережесіне (Түркістан облысының Әдiлет департаментiнде 2025 жылғы 11 ақпанда № 782-1959-ММ болып тiркелді)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7-тармақшасы мынадай жаңа редакцияда жазылсын:</w:t>
      </w:r>
    </w:p>
    <w:bookmarkEnd w:id="2"/>
    <w:p>
      <w:pPr>
        <w:spacing w:after="0"/>
        <w:ind w:left="0"/>
        <w:jc w:val="both"/>
      </w:pPr>
      <w:r>
        <w:rPr>
          <w:rFonts w:ascii="Times New Roman"/>
          <w:b w:val="false"/>
          <w:i w:val="false"/>
          <w:color w:val="000000"/>
          <w:sz w:val="28"/>
        </w:rPr>
        <w:t>
       "1-тармағының 11-тармақшасы "Кентау қалалық жұмыспен қамту және әлеуметтік бағдарламалар бөлімі мемлекеттік мекемесінің қызметін қаржыландыру республикалық, облыстық және жергілікті бюджеттен жүзеге асырылады", 2-тармағының 21-тармақшасы "Кентау қалалық жұмыспен қамту және әлеуметтік бағдарламалар бөлімінің "Әлеуметтік қызмет көрсету орталығы" коммуналдық мемлекеттік мекемесіне және Кентау қалалық жұмыспен қамту және әлеуметтік бағдарламалар бөлімінің "Отбасын қолдау орталығы" коммуналдық мемлекеттік мекемесіне басшылықты жүзеге асырады", 5-тармағының 24-тармақшасы Кентау қаласы әкімдігінің "Кентау қалалық жұмыспен қамту және әлеуметтік бағдарламалар бөлімінің "Отбасын қолдау орталығы" коммуналдық мемлекеттік мекемесі" болып өзгерістер мен толықтырулар енгізілсін.</w:t>
      </w:r>
    </w:p>
    <w:bookmarkStart w:name="z4" w:id="3"/>
    <w:p>
      <w:pPr>
        <w:spacing w:after="0"/>
        <w:ind w:left="0"/>
        <w:jc w:val="both"/>
      </w:pPr>
      <w:r>
        <w:rPr>
          <w:rFonts w:ascii="Times New Roman"/>
          <w:b w:val="false"/>
          <w:i w:val="false"/>
          <w:color w:val="000000"/>
          <w:sz w:val="28"/>
        </w:rPr>
        <w:t>
      2. Кентау қаласы әкімдігінің "Кентау қаласы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Кентау қаласы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Кентау қаласы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"____"________ 2025 жылғы</w:t>
            </w:r>
            <w:r>
              <w:br/>
            </w:r>
            <w:r>
              <w:rPr>
                <w:rFonts w:ascii="Times New Roman"/>
                <w:b w:val="false"/>
                <w:i w:val="false"/>
                <w:color w:val="000000"/>
                <w:sz w:val="20"/>
              </w:rPr>
              <w:t>№____қаулысына 7-қосымша</w:t>
            </w:r>
          </w:p>
        </w:tc>
      </w:tr>
    </w:tbl>
    <w:bookmarkStart w:name="z8" w:id="6"/>
    <w:p>
      <w:pPr>
        <w:spacing w:after="0"/>
        <w:ind w:left="0"/>
        <w:jc w:val="left"/>
      </w:pPr>
      <w:r>
        <w:rPr>
          <w:rFonts w:ascii="Times New Roman"/>
          <w:b/>
          <w:i w:val="false"/>
          <w:color w:val="000000"/>
        </w:rPr>
        <w:t xml:space="preserve"> "Кентау қаласы әкімдігінің "Кентау қалалық жұмыспен қамту және әлеуметтік бағдарламалар бөлімі" мемлекеттік мекемесі туралы ереже 1. Жалпы ережелер</w:t>
      </w:r>
    </w:p>
    <w:bookmarkEnd w:id="6"/>
    <w:p>
      <w:pPr>
        <w:spacing w:after="0"/>
        <w:ind w:left="0"/>
        <w:jc w:val="both"/>
      </w:pPr>
      <w:r>
        <w:rPr>
          <w:rFonts w:ascii="Times New Roman"/>
          <w:b w:val="false"/>
          <w:i w:val="false"/>
          <w:color w:val="000000"/>
          <w:sz w:val="28"/>
        </w:rPr>
        <w:t>
      1. "Кентау қаласы әкімдігінің "Кентау қалалық жұмыспен қамту және әлеуметтік бағдарламалар бөлімі" мемлекеттік мекемесі (бұдан әрі - "Кентау қалалық жұмыспен қамту және әлеуметтік бағдарламалар бөлімі" мемлекеттік мекемесі) жұмыспен қамту, әлеуметтік бағдарламалар, арнаулы әлеуметтік қызметтер көрсету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"Кентау қалалық жұмыспен қамту және әлеуметтік бағдарламалар бөлімі" мемлекеттік мекемесінің ведомствалары жоқ.</w:t>
      </w:r>
    </w:p>
    <w:p>
      <w:pPr>
        <w:spacing w:after="0"/>
        <w:ind w:left="0"/>
        <w:jc w:val="both"/>
      </w:pPr>
      <w:r>
        <w:rPr>
          <w:rFonts w:ascii="Times New Roman"/>
          <w:b w:val="false"/>
          <w:i w:val="false"/>
          <w:color w:val="000000"/>
          <w:sz w:val="28"/>
        </w:rPr>
        <w:t>
      3. "Кентау қалалық жұмыспен қамту және әлеуметтік бағдарламалар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"Кентау қалалық жұмыспен қамту және әлеуметтік бағдарламалар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"Кентау қалалық жұмыспен қамту және әлеуметтік бағдарламалар бөлімі"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"Кентау қалалық жұмыспен қамту және әлеуметтік бағдарламалар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"Кентау қалалық жұмыспен қамту және әлеуметтік бағдарламалар бөлімі" мемлекеттік мекемесі өз құзыретінің мәселелері бойынша заңнамада белгіленген тәртіппен "Кентау қалалық жұмыспен қамту және әлеуметтік бағдарламалар бөлімі"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"Кентау қалалық жұмыспен қамту және әлеуметтік бағдарламалар бөлімі"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160400, Қазақстан Республикасы, Түркістан облысы, Кентау қаласы, Яссауи даңғылы №85.</w:t>
      </w:r>
    </w:p>
    <w:p>
      <w:pPr>
        <w:spacing w:after="0"/>
        <w:ind w:left="0"/>
        <w:jc w:val="both"/>
      </w:pPr>
      <w:r>
        <w:rPr>
          <w:rFonts w:ascii="Times New Roman"/>
          <w:b w:val="false"/>
          <w:i w:val="false"/>
          <w:color w:val="000000"/>
          <w:sz w:val="28"/>
        </w:rPr>
        <w:t>
      10. Осы ереже "Кентау қалалық жұмыспен қамту және әлеуметтік бағдарламалар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11. "Кентау қалалық жұмыспен қамту және әлеуметтік бағдарламалар бөлімі" мемлекеттік мекемесінің қызметін қаржыландыру республикалық, облыстық және жергілікті бюджеттен жүзеге асырылады.</w:t>
      </w:r>
    </w:p>
    <w:p>
      <w:pPr>
        <w:spacing w:after="0"/>
        <w:ind w:left="0"/>
        <w:jc w:val="both"/>
      </w:pPr>
      <w:r>
        <w:rPr>
          <w:rFonts w:ascii="Times New Roman"/>
          <w:b w:val="false"/>
          <w:i w:val="false"/>
          <w:color w:val="000000"/>
          <w:sz w:val="28"/>
        </w:rPr>
        <w:t>
      12. "Кентау қалалық жұмыспен қамту және әлеуметтік бағдарламалар бөлімі" мемлекеттік мекемесі кәсіпкерлік субъектілерімен "Кентау қалалық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"Кентау қалалық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p>
      <w:pPr>
        <w:spacing w:after="0"/>
        <w:ind w:left="0"/>
        <w:jc w:val="left"/>
      </w:pPr>
      <w:r>
        <w:rPr>
          <w:rFonts w:ascii="Times New Roman"/>
          <w:b/>
          <w:i w:val="false"/>
          <w:color w:val="000000"/>
        </w:rPr>
        <w:t xml:space="preserve"> 2. Мемлекетік органның мақсаттары мен өкілеттіктері</w:t>
      </w:r>
    </w:p>
    <w:p>
      <w:pPr>
        <w:spacing w:after="0"/>
        <w:ind w:left="0"/>
        <w:jc w:val="both"/>
      </w:pPr>
      <w:r>
        <w:rPr>
          <w:rFonts w:ascii="Times New Roman"/>
          <w:b w:val="false"/>
          <w:i w:val="false"/>
          <w:color w:val="000000"/>
          <w:sz w:val="28"/>
        </w:rPr>
        <w:t xml:space="preserve">
      13. Мақсаттары: </w:t>
      </w:r>
    </w:p>
    <w:p>
      <w:pPr>
        <w:spacing w:after="0"/>
        <w:ind w:left="0"/>
        <w:jc w:val="both"/>
      </w:pPr>
      <w:r>
        <w:rPr>
          <w:rFonts w:ascii="Times New Roman"/>
          <w:b w:val="false"/>
          <w:i w:val="false"/>
          <w:color w:val="000000"/>
          <w:sz w:val="28"/>
        </w:rPr>
        <w:t>
      жұмыспен қамту, әлеуметтік бағдарламалар, арнаулы әлеуметтік қызметтер көрсету саласындағы мемлекеттік саясатты жүзеге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xml:space="preserve">
      Жиналыстарды өткізу тәртібін ұйымдастырады, қала әкімдігінің отырыстарына қатысады; </w:t>
      </w:r>
    </w:p>
    <w:p>
      <w:pPr>
        <w:spacing w:after="0"/>
        <w:ind w:left="0"/>
        <w:jc w:val="both"/>
      </w:pPr>
      <w:r>
        <w:rPr>
          <w:rFonts w:ascii="Times New Roman"/>
          <w:b w:val="false"/>
          <w:i w:val="false"/>
          <w:color w:val="000000"/>
          <w:sz w:val="28"/>
        </w:rPr>
        <w:t>
      "Кентау қалалық жұмыспен қамту және әлеуметтік бағдарламалар бөлімі" мемлекеттік мекеме қызметінің бұқаралық ақпарат құралдарына жария етілуін қамтамасыз етеді;</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"Кентау қалалық жұмыспен қамту және әлеуметтік бағдарламалар бөлімі" мемлекеттік мекемесінің негізгі міндетіне жұмыспен қамту, әлеуметтік жәрдемақыларды тағайындау мен төлеу, әлеуметтік бағдарламаларды жүзеге асыру, арнаулы әлеуметтік қызметтер көрсету жатады.</w:t>
      </w:r>
    </w:p>
    <w:p>
      <w:pPr>
        <w:spacing w:after="0"/>
        <w:ind w:left="0"/>
        <w:jc w:val="both"/>
      </w:pPr>
      <w:r>
        <w:rPr>
          <w:rFonts w:ascii="Times New Roman"/>
          <w:b w:val="false"/>
          <w:i w:val="false"/>
          <w:color w:val="000000"/>
          <w:sz w:val="28"/>
        </w:rPr>
        <w:t>
      "Кентау қалалық жұмыспен қамту және әлеуметтік бағдарламалар бөлімі" мемлекеттік мекемесі Қазақстан Республикасының заңдарына, Қазақстан Республикасы Президентінің және Үкіметінің актілеріне, осы Ережеге сәйкес өкілеттіктерді жүзеге асырады.</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қала аумағында тұратын нысаналы топтарды және оларды қорғау жөнiндегi әлеуметтiк шараларды жыл сайын анықтап отырады;</w:t>
      </w:r>
    </w:p>
    <w:p>
      <w:pPr>
        <w:spacing w:after="0"/>
        <w:ind w:left="0"/>
        <w:jc w:val="both"/>
      </w:pPr>
      <w:r>
        <w:rPr>
          <w:rFonts w:ascii="Times New Roman"/>
          <w:b w:val="false"/>
          <w:i w:val="false"/>
          <w:color w:val="000000"/>
          <w:sz w:val="28"/>
        </w:rPr>
        <w:t>
      2) мүгедектерге әлеуметтiк және қайырымдылық көмек көрсетудi ұйымдастырады;</w:t>
      </w:r>
    </w:p>
    <w:p>
      <w:pPr>
        <w:spacing w:after="0"/>
        <w:ind w:left="0"/>
        <w:jc w:val="both"/>
      </w:pPr>
      <w:r>
        <w:rPr>
          <w:rFonts w:ascii="Times New Roman"/>
          <w:b w:val="false"/>
          <w:i w:val="false"/>
          <w:color w:val="000000"/>
          <w:sz w:val="28"/>
        </w:rPr>
        <w:t>
      3) жазаларды және өзге де қылмыстық-құқықтық ықпал ету шараларын орындайтын мекемелер мен органдардың қызметіне жәрдемдеседі;</w:t>
      </w:r>
    </w:p>
    <w:p>
      <w:pPr>
        <w:spacing w:after="0"/>
        <w:ind w:left="0"/>
        <w:jc w:val="both"/>
      </w:pPr>
      <w:r>
        <w:rPr>
          <w:rFonts w:ascii="Times New Roman"/>
          <w:b w:val="false"/>
          <w:i w:val="false"/>
          <w:color w:val="000000"/>
          <w:sz w:val="28"/>
        </w:rPr>
        <w:t>
      4)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p>
    <w:p>
      <w:pPr>
        <w:spacing w:after="0"/>
        <w:ind w:left="0"/>
        <w:jc w:val="both"/>
      </w:pPr>
      <w:r>
        <w:rPr>
          <w:rFonts w:ascii="Times New Roman"/>
          <w:b w:val="false"/>
          <w:i w:val="false"/>
          <w:color w:val="000000"/>
          <w:sz w:val="28"/>
        </w:rPr>
        <w:t>
      5)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заңнамасына сәйкес арнаулы әлеуметтік қызметтер көрсетуді қамтамасыз етеді;</w:t>
      </w:r>
    </w:p>
    <w:p>
      <w:pPr>
        <w:spacing w:after="0"/>
        <w:ind w:left="0"/>
        <w:jc w:val="both"/>
      </w:pPr>
      <w:r>
        <w:rPr>
          <w:rFonts w:ascii="Times New Roman"/>
          <w:b w:val="false"/>
          <w:i w:val="false"/>
          <w:color w:val="000000"/>
          <w:sz w:val="28"/>
        </w:rPr>
        <w:t>
      6) құзыреті шегінде Қазақстан Республикасының заңнамасына сәйкес электрондық нысанда көрсетілетін мемлекеттік қызметтер көрсетеді;</w:t>
      </w:r>
    </w:p>
    <w:p>
      <w:pPr>
        <w:spacing w:after="0"/>
        <w:ind w:left="0"/>
        <w:jc w:val="both"/>
      </w:pPr>
      <w:r>
        <w:rPr>
          <w:rFonts w:ascii="Times New Roman"/>
          <w:b w:val="false"/>
          <w:i w:val="false"/>
          <w:color w:val="000000"/>
          <w:sz w:val="28"/>
        </w:rPr>
        <w:t>
      7) халықты жұмыспен қамтуға жәрдемдесетiн басқа да iс-шараларды жүзеге асырылуын ұйымдастыру;</w:t>
      </w:r>
    </w:p>
    <w:p>
      <w:pPr>
        <w:spacing w:after="0"/>
        <w:ind w:left="0"/>
        <w:jc w:val="both"/>
      </w:pPr>
      <w:r>
        <w:rPr>
          <w:rFonts w:ascii="Times New Roman"/>
          <w:b w:val="false"/>
          <w:i w:val="false"/>
          <w:color w:val="000000"/>
          <w:sz w:val="28"/>
        </w:rPr>
        <w:t xml:space="preserve">
      8) арнаулы әлеуметтік қызметтер көрсету саласындағы мемлекеттік саясатты іске асыруын; </w:t>
      </w:r>
    </w:p>
    <w:p>
      <w:pPr>
        <w:spacing w:after="0"/>
        <w:ind w:left="0"/>
        <w:jc w:val="both"/>
      </w:pPr>
      <w:r>
        <w:rPr>
          <w:rFonts w:ascii="Times New Roman"/>
          <w:b w:val="false"/>
          <w:i w:val="false"/>
          <w:color w:val="000000"/>
          <w:sz w:val="28"/>
        </w:rPr>
        <w:t>
      9) арнаулы әлеуметтік қызметтер көрсететін, өз қарамағындағы субъектілерді құруды және олардың қызметін қамтамасыз етеді;</w:t>
      </w:r>
    </w:p>
    <w:p>
      <w:pPr>
        <w:spacing w:after="0"/>
        <w:ind w:left="0"/>
        <w:jc w:val="both"/>
      </w:pPr>
      <w:r>
        <w:rPr>
          <w:rFonts w:ascii="Times New Roman"/>
          <w:b w:val="false"/>
          <w:i w:val="false"/>
          <w:color w:val="000000"/>
          <w:sz w:val="28"/>
        </w:rPr>
        <w:t xml:space="preserve">
      10)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 </w:t>
      </w:r>
    </w:p>
    <w:p>
      <w:pPr>
        <w:spacing w:after="0"/>
        <w:ind w:left="0"/>
        <w:jc w:val="both"/>
      </w:pPr>
      <w:r>
        <w:rPr>
          <w:rFonts w:ascii="Times New Roman"/>
          <w:b w:val="false"/>
          <w:i w:val="false"/>
          <w:color w:val="000000"/>
          <w:sz w:val="28"/>
        </w:rPr>
        <w:t xml:space="preserve">
      11) халықтың арнаулы әлеуметтік қызметтерге қажеттіліктеріне талдау жүргізуді қамтамасыз етеді; </w:t>
      </w:r>
    </w:p>
    <w:p>
      <w:pPr>
        <w:spacing w:after="0"/>
        <w:ind w:left="0"/>
        <w:jc w:val="both"/>
      </w:pPr>
      <w:r>
        <w:rPr>
          <w:rFonts w:ascii="Times New Roman"/>
          <w:b w:val="false"/>
          <w:i w:val="false"/>
          <w:color w:val="000000"/>
          <w:sz w:val="28"/>
        </w:rPr>
        <w:t xml:space="preserve">
      12)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 </w:t>
      </w:r>
    </w:p>
    <w:p>
      <w:pPr>
        <w:spacing w:after="0"/>
        <w:ind w:left="0"/>
        <w:jc w:val="both"/>
      </w:pPr>
      <w:r>
        <w:rPr>
          <w:rFonts w:ascii="Times New Roman"/>
          <w:b w:val="false"/>
          <w:i w:val="false"/>
          <w:color w:val="000000"/>
          <w:sz w:val="28"/>
        </w:rPr>
        <w:t xml:space="preserve">
      13) арнаулы әлеуметтік қызметтер көрсету жүйесін дамыту жөнінде шараларды қабылдайды; </w:t>
      </w:r>
    </w:p>
    <w:p>
      <w:pPr>
        <w:spacing w:after="0"/>
        <w:ind w:left="0"/>
        <w:jc w:val="both"/>
      </w:pPr>
      <w:r>
        <w:rPr>
          <w:rFonts w:ascii="Times New Roman"/>
          <w:b w:val="false"/>
          <w:i w:val="false"/>
          <w:color w:val="000000"/>
          <w:sz w:val="28"/>
        </w:rPr>
        <w:t>
      14) жеке және заңды тұлғалармен және мемлекеттік органдармен арнаулы әлеуметтік қызметтер көрсету мәселелері бойынша өзара іс-қимыл жасайды;</w:t>
      </w:r>
    </w:p>
    <w:p>
      <w:pPr>
        <w:spacing w:after="0"/>
        <w:ind w:left="0"/>
        <w:jc w:val="both"/>
      </w:pPr>
      <w:r>
        <w:rPr>
          <w:rFonts w:ascii="Times New Roman"/>
          <w:b w:val="false"/>
          <w:i w:val="false"/>
          <w:color w:val="000000"/>
          <w:sz w:val="28"/>
        </w:rPr>
        <w:t>
      15)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p>
    <w:p>
      <w:pPr>
        <w:spacing w:after="0"/>
        <w:ind w:left="0"/>
        <w:jc w:val="both"/>
      </w:pPr>
      <w:r>
        <w:rPr>
          <w:rFonts w:ascii="Times New Roman"/>
          <w:b w:val="false"/>
          <w:i w:val="false"/>
          <w:color w:val="000000"/>
          <w:sz w:val="28"/>
        </w:rPr>
        <w:t>
      16) өз құзыретi шегiнде халықтың көшi-қоны саласындағы мемлекеттiк саясатты iске асырады;</w:t>
      </w:r>
    </w:p>
    <w:p>
      <w:pPr>
        <w:spacing w:after="0"/>
        <w:ind w:left="0"/>
        <w:jc w:val="both"/>
      </w:pPr>
      <w:r>
        <w:rPr>
          <w:rFonts w:ascii="Times New Roman"/>
          <w:b w:val="false"/>
          <w:i w:val="false"/>
          <w:color w:val="000000"/>
          <w:sz w:val="28"/>
        </w:rPr>
        <w:t>
      17) бюджет қаражаты есебінен тұрғын үй көмегін көрсетеді;</w:t>
      </w:r>
    </w:p>
    <w:p>
      <w:pPr>
        <w:spacing w:after="0"/>
        <w:ind w:left="0"/>
        <w:jc w:val="both"/>
      </w:pPr>
      <w:r>
        <w:rPr>
          <w:rFonts w:ascii="Times New Roman"/>
          <w:b w:val="false"/>
          <w:i w:val="false"/>
          <w:color w:val="000000"/>
          <w:sz w:val="28"/>
        </w:rPr>
        <w:t>
      18)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p>
    <w:p>
      <w:pPr>
        <w:spacing w:after="0"/>
        <w:ind w:left="0"/>
        <w:jc w:val="both"/>
      </w:pPr>
      <w:r>
        <w:rPr>
          <w:rFonts w:ascii="Times New Roman"/>
          <w:b w:val="false"/>
          <w:i w:val="false"/>
          <w:color w:val="000000"/>
          <w:sz w:val="28"/>
        </w:rPr>
        <w:t>
      19) әлеуметтік шиеленіске және еңбек жанжалдарының туындау тәуекелдеріне мониторингті жүзеге асырады;</w:t>
      </w:r>
    </w:p>
    <w:p>
      <w:pPr>
        <w:spacing w:after="0"/>
        <w:ind w:left="0"/>
        <w:jc w:val="both"/>
      </w:pPr>
      <w:r>
        <w:rPr>
          <w:rFonts w:ascii="Times New Roman"/>
          <w:b w:val="false"/>
          <w:i w:val="false"/>
          <w:color w:val="000000"/>
          <w:sz w:val="28"/>
        </w:rPr>
        <w:t>
      20) мемлекеттiң кәмелетке толғандарға қатысты қорғаншылық және қамқоршылық жөніндегі функцияларын жүзеге асырады.</w:t>
      </w:r>
    </w:p>
    <w:p>
      <w:pPr>
        <w:spacing w:after="0"/>
        <w:ind w:left="0"/>
        <w:jc w:val="both"/>
      </w:pPr>
      <w:r>
        <w:rPr>
          <w:rFonts w:ascii="Times New Roman"/>
          <w:b w:val="false"/>
          <w:i w:val="false"/>
          <w:color w:val="000000"/>
          <w:sz w:val="28"/>
        </w:rPr>
        <w:t>
      21) Кентау қалалық жұмыспен қамту және әлеуметтік бағдарламалар бөлімінің "Әлеуметтік қызмет көрсету орталығы" коммуналдық мемлекеттік мекемесіне және Кентау қалалық жұмыспен қамту және әлеуметтік бағдарламалар бөлімінің "Отбасын қолдау орталығы" коммуналдық мемлекеттік мекемесіне басшылықты жүзеге асырады.</w:t>
      </w:r>
    </w:p>
    <w:p>
      <w:pPr>
        <w:spacing w:after="0"/>
        <w:ind w:left="0"/>
        <w:jc w:val="both"/>
      </w:pPr>
      <w:r>
        <w:rPr>
          <w:rFonts w:ascii="Times New Roman"/>
          <w:b w:val="false"/>
          <w:i w:val="false"/>
          <w:color w:val="000000"/>
          <w:sz w:val="28"/>
        </w:rPr>
        <w:t>
      22) Қазақстан Республикасының 2023 жылғы 20 сәуірдегі "Қазақстан Республикасының әлеуметтік кодексінде" және "Ардагерлер туралы" 2020 жылғы 6 мамырдағы Қазақстан Республикасы Заңының 10-бабының 2)тармақшасында, 11-бабының 2)тармақшасында, 12-бабының 2)тармақшасында және 13-бабының 2) тармақшасында көрсетілген адамдарға әлеуметтік көмек көрсетеді;</w:t>
      </w:r>
    </w:p>
    <w:p>
      <w:pPr>
        <w:spacing w:after="0"/>
        <w:ind w:left="0"/>
        <w:jc w:val="both"/>
      </w:pPr>
      <w:r>
        <w:rPr>
          <w:rFonts w:ascii="Times New Roman"/>
          <w:b w:val="false"/>
          <w:i w:val="false"/>
          <w:color w:val="000000"/>
          <w:sz w:val="28"/>
        </w:rPr>
        <w:t>
      23) "Тұрмыстық зорлық-зомбылық профилактикасы туралы" Қазақстан Республикасының Заңына сәйкес көмек көрсету жөніндегі ұйымдарды құрады;</w:t>
      </w:r>
    </w:p>
    <w:p>
      <w:pPr>
        <w:spacing w:after="0"/>
        <w:ind w:left="0"/>
        <w:jc w:val="both"/>
      </w:pPr>
      <w:r>
        <w:rPr>
          <w:rFonts w:ascii="Times New Roman"/>
          <w:b w:val="false"/>
          <w:i w:val="false"/>
          <w:color w:val="000000"/>
          <w:sz w:val="28"/>
        </w:rPr>
        <w:t>
      24) еңбекші көшіп келушілерге рұқсаттар беру, ұзарту және кері қайтарып алу функцияларын жүзеге асырады.</w:t>
      </w:r>
    </w:p>
    <w:p>
      <w:pPr>
        <w:spacing w:after="0"/>
        <w:ind w:left="0"/>
        <w:jc w:val="both"/>
      </w:pPr>
      <w:r>
        <w:rPr>
          <w:rFonts w:ascii="Times New Roman"/>
          <w:b w:val="false"/>
          <w:i w:val="false"/>
          <w:color w:val="000000"/>
          <w:sz w:val="28"/>
        </w:rPr>
        <w:t>
      25)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26) Қазақстан Республикасының заңнамасында берілген өзге де өкілеттіктерді жүзеге асырады.</w:t>
      </w:r>
    </w:p>
    <w:p>
      <w:pPr>
        <w:spacing w:after="0"/>
        <w:ind w:left="0"/>
        <w:jc w:val="left"/>
      </w:pPr>
      <w:r>
        <w:rPr>
          <w:rFonts w:ascii="Times New Roman"/>
          <w:b/>
          <w:i w:val="false"/>
          <w:color w:val="000000"/>
        </w:rPr>
        <w:t xml:space="preserve"> 3. Мемлекеттік органның бірінші басшысының мәртебесі</w:t>
      </w:r>
    </w:p>
    <w:p>
      <w:pPr>
        <w:spacing w:after="0"/>
        <w:ind w:left="0"/>
        <w:jc w:val="both"/>
      </w:pPr>
      <w:r>
        <w:rPr>
          <w:rFonts w:ascii="Times New Roman"/>
          <w:b w:val="false"/>
          <w:i w:val="false"/>
          <w:color w:val="000000"/>
          <w:sz w:val="28"/>
        </w:rPr>
        <w:t>
      16. "Кентау қалалық жұмыспен қамту және әлеуметтік бағдарламалар бөлімі" мемлекеттік мекемесін басқаруды бірінші басшы (бұдан әрі – бөлім басшысы )жүзеге асырады, ол "Кентау қалалық жұмыспен қамту және әлеуметтік бағдарламалар бөлімі"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"Кентау қалалық жұмыспен қамту және әлеуметтік бағдарламалар бөлімі" мемлекеттік мекемесінің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"Кентау қалалық жұмыспен қамту және әлеуметтік бағдарламалар бөлімі"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p>
    <w:p>
      <w:pPr>
        <w:spacing w:after="0"/>
        <w:ind w:left="0"/>
        <w:jc w:val="both"/>
      </w:pPr>
      <w:r>
        <w:rPr>
          <w:rFonts w:ascii="Times New Roman"/>
          <w:b w:val="false"/>
          <w:i w:val="false"/>
          <w:color w:val="000000"/>
          <w:sz w:val="28"/>
        </w:rPr>
        <w:t>
      19. "Кентау қалалық жұмыспен қамту және әлеуметтік бағдарламалар бөлімі" мемлекеттік мекемеcі басшысының өкілеттігі: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мемлекеттік қызметі туралы" Қазақстан Республикасы Заңының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20. Бөлім басшысы өз орынбасарларының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21. "Кентау қалалық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"Кентау қалалық жұмыспен қамту және әлеуметтік бағдарламалар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"Кентау қалалық жұмыспен қамту және әлеуметтік бағдарламалар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"Кентау қалалық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24. "Кентау қалалық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"Кентау қалалық жұмыспен қамту және әлеуметтік бағдарламалар бөлімі" мемлекеттік мекемесінің және оның ведомстваларының қарамағындағы ұйымдардың тізбесі:</w:t>
      </w:r>
    </w:p>
    <w:p>
      <w:pPr>
        <w:spacing w:after="0"/>
        <w:ind w:left="0"/>
        <w:jc w:val="both"/>
      </w:pPr>
      <w:r>
        <w:rPr>
          <w:rFonts w:ascii="Times New Roman"/>
          <w:b w:val="false"/>
          <w:i w:val="false"/>
          <w:color w:val="000000"/>
          <w:sz w:val="28"/>
        </w:rPr>
        <w:t>
      Кентау қаласы әкімдігінің "Кентау қалалық жұмыспен қамту және әлеуметтік бағдарламалар бөлімінің "Әлеуметтік қызмет көрсету орталығы" коммуналдық мемлекеттік мекемесі".</w:t>
      </w:r>
    </w:p>
    <w:p>
      <w:pPr>
        <w:spacing w:after="0"/>
        <w:ind w:left="0"/>
        <w:jc w:val="both"/>
      </w:pPr>
      <w:r>
        <w:rPr>
          <w:rFonts w:ascii="Times New Roman"/>
          <w:b w:val="false"/>
          <w:i w:val="false"/>
          <w:color w:val="000000"/>
          <w:sz w:val="28"/>
        </w:rPr>
        <w:t>
      Кентау қаласы әкімдігінің "Кентау қалалық жұмыспен қамту және әлеуметтік бағдарламалар бөлімінің "Отбасын қолдау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