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e0bc" w14:textId="870e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Қарнақ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19 желтоқсандағы № 236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2025 жылғы 19 желтоқсандағы № 232 "2026-2028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Қарнақ ауылының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193 269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76 960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116 309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қалалық бюджеттен Қарнақ ауылы бюджетіне берілетін субвенция мөлшерінің жалпы сомасы 116 309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20252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