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813d" w14:textId="9498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19 желтоқсандағы № 235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2025 жылғы 19 желтоқсандағы № 232 "2026-2028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134 364,0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105 005,0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қалалық бюджеттен Хантағы ауылы бюджетіне берілетін субвенция мөлшерінің жалпы сомасы 105 005,0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