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5e13" w14:textId="fa45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Байылдыр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19 желтоқсандағы № 234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мәслихатының 2025 жылғы 19 желтоқсандағы № 232 "2026-2028 жылдарға арналған қалалық бюджет туралы" шешіміне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Байылдыр ауылының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77 563,0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11 342,0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66 221,0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77 563,0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қалалық бюджеттен Байылдыр ауылы бюджетіне берілетін субвенция мөлшерінің жалпы сомасы 66 221 мың теңге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Байылдыр ауылының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Байылдыр ауылының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Байылдыр ауылының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