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b17db" w14:textId="2eb17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Кентау қалалық мәслихат аппаратының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Түркістан облысы Кентау қалалық мәслихатының 2025 жылғы 27 қарашадағы № 223 шешiмi</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33 - бабының </w:t>
      </w:r>
      <w:r>
        <w:rPr>
          <w:rFonts w:ascii="Times New Roman"/>
          <w:b w:val="false"/>
          <w:i w:val="false"/>
          <w:color w:val="000000"/>
          <w:sz w:val="28"/>
        </w:rPr>
        <w:t>5 - 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тізілімінде №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Кентау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1. Қоса беріліп отырған "Б" корпусы Кентау қалалық мәслихат аппаратының мемлекеттiк әкiмшiлiк қызметшiлерiнiң қызметiн бағалау әдiстемесi бекiтілсін.</w:t>
      </w:r>
    </w:p>
    <w:bookmarkEnd w:id="1"/>
    <w:bookmarkStart w:name="z3" w:id="2"/>
    <w:p>
      <w:pPr>
        <w:spacing w:after="0"/>
        <w:ind w:left="0"/>
        <w:jc w:val="both"/>
      </w:pPr>
      <w:r>
        <w:rPr>
          <w:rFonts w:ascii="Times New Roman"/>
          <w:b w:val="false"/>
          <w:i w:val="false"/>
          <w:color w:val="000000"/>
          <w:sz w:val="28"/>
        </w:rPr>
        <w:t xml:space="preserve">
      2. Кентау қалалық мәслихатының келесі шешімдерінің күші жойылды деп танылсын: </w:t>
      </w:r>
    </w:p>
    <w:bookmarkEnd w:id="2"/>
    <w:bookmarkStart w:name="z4" w:id="3"/>
    <w:p>
      <w:pPr>
        <w:spacing w:after="0"/>
        <w:ind w:left="0"/>
        <w:jc w:val="both"/>
      </w:pPr>
      <w:r>
        <w:rPr>
          <w:rFonts w:ascii="Times New Roman"/>
          <w:b w:val="false"/>
          <w:i w:val="false"/>
          <w:color w:val="000000"/>
          <w:sz w:val="28"/>
        </w:rPr>
        <w:t xml:space="preserve">
      1) Кентау қалалық мәслихатының 2023 жылғы 16 мамырдағы № 20 "Б" корпусы Кентау қалалық мәслихат аппаратының мемлекеттік әкімшілік қызметшілерінің қызметін бағалау әдістемесін бекіту туралы" </w:t>
      </w:r>
      <w:r>
        <w:rPr>
          <w:rFonts w:ascii="Times New Roman"/>
          <w:b w:val="false"/>
          <w:i w:val="false"/>
          <w:color w:val="000000"/>
          <w:sz w:val="28"/>
        </w:rPr>
        <w:t>шешімі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2) Кентау қалалық мәслихатының 2023 жылғы 8 тамыздағы № 32 "Кентау қалалық мәслихатының 2023 жылғы 16 мамырдағы "Б" корпусы Кентау қалалық мәслихат аппаратының мемлекеттік әкімшілік қызметшілерінің қызметін бағалау әдістемесін бекіту туралы" № 20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w:t>
      </w:r>
    </w:p>
    <w:bookmarkEnd w:id="4"/>
    <w:bookmarkStart w:name="z6"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Кентау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Қ.Елеусизов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2025 жылғы</w:t>
            </w:r>
            <w:r>
              <w:br/>
            </w:r>
            <w:r>
              <w:rPr>
                <w:rFonts w:ascii="Times New Roman"/>
                <w:b w:val="false"/>
                <w:i w:val="false"/>
                <w:color w:val="000000"/>
                <w:sz w:val="20"/>
              </w:rPr>
              <w:t>27 қарашадағы № 223</w:t>
            </w:r>
            <w:r>
              <w:br/>
            </w:r>
            <w:r>
              <w:rPr>
                <w:rFonts w:ascii="Times New Roman"/>
                <w:b w:val="false"/>
                <w:i w:val="false"/>
                <w:color w:val="000000"/>
                <w:sz w:val="20"/>
              </w:rPr>
              <w:t>шешімімен бекітілген</w:t>
            </w:r>
          </w:p>
        </w:tc>
      </w:tr>
    </w:tbl>
    <w:bookmarkStart w:name="z8" w:id="6"/>
    <w:p>
      <w:pPr>
        <w:spacing w:after="0"/>
        <w:ind w:left="0"/>
        <w:jc w:val="left"/>
      </w:pPr>
      <w:r>
        <w:rPr>
          <w:rFonts w:ascii="Times New Roman"/>
          <w:b/>
          <w:i w:val="false"/>
          <w:color w:val="000000"/>
        </w:rPr>
        <w:t xml:space="preserve"> "Б" корпусы Кентау қалалық мәслихат аппаратының мемлекеттік әкімшілік қызметшілерінің қызметін бағалау әдістемесі 1-тарау. Жалпы ережелер</w:t>
      </w:r>
    </w:p>
    <w:bookmarkEnd w:id="6"/>
    <w:p>
      <w:pPr>
        <w:spacing w:after="0"/>
        <w:ind w:left="0"/>
        <w:jc w:val="both"/>
      </w:pPr>
      <w:r>
        <w:rPr>
          <w:rFonts w:ascii="Times New Roman"/>
          <w:b w:val="false"/>
          <w:i w:val="false"/>
          <w:color w:val="000000"/>
          <w:sz w:val="28"/>
        </w:rPr>
        <w:t xml:space="preserve">
      1. Осы "Б" корпусы Кентау қалалық мәслихат аппаратының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Республикасының Заңының 33-бабы </w:t>
      </w:r>
      <w:r>
        <w:rPr>
          <w:rFonts w:ascii="Times New Roman"/>
          <w:b w:val="false"/>
          <w:i w:val="false"/>
          <w:color w:val="000000"/>
          <w:sz w:val="28"/>
        </w:rPr>
        <w:t>5 - 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2018 жылғы 16 қаңтардағы № 13 (Нормативтік құқықтық актілерді мемлекеттік тіркеу тізілімінде № 16299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(бұдан әрі – Үлгілік әдестеме) сәйкес әзірленді және "Б" корпусы Кентау қалалық мәслихат аппаратының мемлекеттік әкімшілік қызметшілерінің (бұдан әрі – "Б" корпусының қызметшілері) қызметін бағалау тәртібін айқындайды.</w:t>
      </w:r>
    </w:p>
    <w:p>
      <w:pPr>
        <w:spacing w:after="0"/>
        <w:ind w:left="0"/>
        <w:jc w:val="both"/>
      </w:pPr>
      <w:r>
        <w:rPr>
          <w:rFonts w:ascii="Times New Roman"/>
          <w:b w:val="false"/>
          <w:i w:val="false"/>
          <w:color w:val="000000"/>
          <w:sz w:val="28"/>
        </w:rPr>
        <w:t>
      2. Осы Әдістемеде пайдаланылатын негізгі ұғымдар:</w:t>
      </w:r>
    </w:p>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мәслихат аппаратының басшысы – Е-2 санаты бойынша "Б" корпусының мемлекеттік әкімшілік қызметшісі;</w:t>
      </w:r>
    </w:p>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p>
      <w:pPr>
        <w:spacing w:after="0"/>
        <w:ind w:left="0"/>
        <w:jc w:val="both"/>
      </w:pPr>
      <w:r>
        <w:rPr>
          <w:rFonts w:ascii="Times New Roman"/>
          <w:b w:val="false"/>
          <w:i w:val="false"/>
          <w:color w:val="000000"/>
          <w:sz w:val="28"/>
        </w:rPr>
        <w:t>
      5) бағаланатын адам – өзіне қатысты бағалау жүргізілетін адам;</w:t>
      </w:r>
    </w:p>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бағаналатын лауазымға тағайындалған немесе сайланған күннен бастап бір айдан кем болған жағдайда, оны бағалау жүргізілмейді.</w:t>
      </w:r>
    </w:p>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8. Бағалауды ұйымдастырушылық сүйемелдеуді кадр мәселесіне жауапты бас маман ақпараттық жүйе арқылы қамтамасыз етеді.</w:t>
      </w:r>
    </w:p>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11.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кадр мәселесіне жауапты бас маманда, сондай-ақ ақпараттық жүйеде сақталады.</w:t>
      </w:r>
    </w:p>
    <w:p>
      <w:pPr>
        <w:spacing w:after="0"/>
        <w:ind w:left="0"/>
        <w:jc w:val="both"/>
      </w:pPr>
      <w:r>
        <w:rPr>
          <w:rFonts w:ascii="Times New Roman"/>
          <w:b w:val="false"/>
          <w:i w:val="false"/>
          <w:color w:val="000000"/>
          <w:sz w:val="28"/>
        </w:rPr>
        <w:t>
      13.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кадр мәселесіне жауапты бас маман қарастырады.</w:t>
      </w:r>
    </w:p>
    <w:p>
      <w:pPr>
        <w:spacing w:after="0"/>
        <w:ind w:left="0"/>
        <w:jc w:val="both"/>
      </w:pPr>
      <w:r>
        <w:rPr>
          <w:rFonts w:ascii="Times New Roman"/>
          <w:b w:val="false"/>
          <w:i w:val="false"/>
          <w:color w:val="000000"/>
          <w:sz w:val="28"/>
        </w:rPr>
        <w:t>
      15. Кадр мәселесіне жауапты бас маман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left"/>
      </w:pPr>
      <w:r>
        <w:rPr>
          <w:rFonts w:ascii="Times New Roman"/>
          <w:b/>
          <w:i w:val="false"/>
          <w:color w:val="000000"/>
        </w:rPr>
        <w:t xml:space="preserve"> 2-тарау. "Б" корпусының қызметшілерін саралау әдісімен бағалау тәртібі</w:t>
      </w:r>
    </w:p>
    <w:p>
      <w:pPr>
        <w:spacing w:after="0"/>
        <w:ind w:left="0"/>
        <w:jc w:val="both"/>
      </w:pPr>
      <w:r>
        <w:rPr>
          <w:rFonts w:ascii="Times New Roman"/>
          <w:b w:val="false"/>
          <w:i w:val="false"/>
          <w:color w:val="000000"/>
          <w:sz w:val="28"/>
        </w:rPr>
        <w:t>
      16. Е-2, E-3 санаттарының "Б" корпусының мемлекеттік әкімшілік қызметшілерін бағалау тікелей басшымен осы әдістеменің 1-қосымшасына сәйкес нысан бойынша жүргізіледі.</w:t>
      </w:r>
    </w:p>
    <w:p>
      <w:pPr>
        <w:spacing w:after="0"/>
        <w:ind w:left="0"/>
        <w:jc w:val="both"/>
      </w:pPr>
      <w:r>
        <w:rPr>
          <w:rFonts w:ascii="Times New Roman"/>
          <w:b w:val="false"/>
          <w:i w:val="false"/>
          <w:color w:val="000000"/>
          <w:sz w:val="28"/>
        </w:rPr>
        <w:t>
      17. Е-4 санатының "Б" корпусының мемлекеттік әкімшілік қызметшілерін бағалау тікелей басшымен осы әдістеменің 2-қосымшасына сәйкес нысан бойынша жүргізіледі.</w:t>
      </w:r>
    </w:p>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p>
      <w:pPr>
        <w:spacing w:after="0"/>
        <w:ind w:left="0"/>
        <w:jc w:val="both"/>
      </w:pPr>
      <w:r>
        <w:rPr>
          <w:rFonts w:ascii="Times New Roman"/>
          <w:b w:val="false"/>
          <w:i w:val="false"/>
          <w:color w:val="000000"/>
          <w:sz w:val="28"/>
        </w:rPr>
        <w:t>
      Бағалаушы адаммен 0-ден 5-ке дейінгі баға қойылады.</w:t>
      </w:r>
    </w:p>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19. Бағалау процесіне бірыңғай тәсілді келісу және сақтау мақсатында мемлекеттік органдар осы Әдістеменің 10-тармағында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кадр мәселелеріне жауапты бас маман кіреді.</w:t>
      </w:r>
    </w:p>
    <w:p>
      <w:pPr>
        <w:spacing w:after="0"/>
        <w:ind w:left="0"/>
        <w:jc w:val="both"/>
      </w:pPr>
      <w:r>
        <w:rPr>
          <w:rFonts w:ascii="Times New Roman"/>
          <w:b w:val="false"/>
          <w:i w:val="false"/>
          <w:color w:val="000000"/>
          <w:sz w:val="28"/>
        </w:rPr>
        <w:t>
      21. Калибрлеу сессиясы қызметшінің өтініші түскен уақыттан бастап он жұмыс күн ішінде осы Әдістеменің 10-тармағында көзделген тәртіппен өткізіледі.</w:t>
      </w:r>
    </w:p>
    <w:p>
      <w:pPr>
        <w:spacing w:after="0"/>
        <w:ind w:left="0"/>
        <w:jc w:val="both"/>
      </w:pPr>
      <w:r>
        <w:rPr>
          <w:rFonts w:ascii="Times New Roman"/>
          <w:b w:val="false"/>
          <w:i w:val="false"/>
          <w:color w:val="000000"/>
          <w:sz w:val="28"/>
        </w:rPr>
        <w:t>
      22. Кадр мәселесіне жауапты бас маман калибрлеу сессиясының қызметін ұйымдастырады.</w:t>
      </w:r>
    </w:p>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Кадр мәселесіне жауапты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атқаратын адамның бағалау парағы</w:t>
      </w:r>
    </w:p>
    <w:p>
      <w:pPr>
        <w:spacing w:after="0"/>
        <w:ind w:left="0"/>
        <w:jc w:val="both"/>
      </w:pPr>
      <w:r>
        <w:rPr>
          <w:rFonts w:ascii="Times New Roman"/>
          <w:b w:val="false"/>
          <w:i w:val="false"/>
          <w:color w:val="000000"/>
          <w:sz w:val="28"/>
        </w:rPr>
        <w:t xml:space="preserve">
      (Бағаланатын адамның Т.А.Ә., мемлекеттік органды көрсете отырып лауазымы)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(Бағаланатын кезең)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(Бағалайтын қызметшінің Т.А.Ә., мемлекеттік органды көрсете отырып лауазымы)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xml:space="preserve">
      "Б" корпусы мемлекеттік әкімшілік қызметшілерінің қызметін бағалау </w:t>
      </w:r>
    </w:p>
    <w:p>
      <w:pPr>
        <w:spacing w:after="0"/>
        <w:ind w:left="0"/>
        <w:jc w:val="both"/>
      </w:pPr>
      <w:r>
        <w:rPr>
          <w:rFonts w:ascii="Times New Roman"/>
          <w:b w:val="false"/>
          <w:i w:val="false"/>
          <w:color w:val="000000"/>
          <w:sz w:val="28"/>
        </w:rPr>
        <w:t>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жетекшілік ететін бөлімшелердегі міндеттер мен тапсырмаларды сапалы орындау;</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команданы басқаруды және командалық нәтиже үшін жауапкершілікті өз мойнына ала білу;</w:t>
            </w:r>
          </w:p>
          <w:p>
            <w:pPr>
              <w:spacing w:after="20"/>
              <w:ind w:left="20"/>
              <w:jc w:val="both"/>
            </w:pPr>
            <w:r>
              <w:rPr>
                <w:rFonts w:ascii="Times New Roman"/>
                <w:b w:val="false"/>
                <w:i w:val="false"/>
                <w:color w:val="000000"/>
                <w:sz w:val="20"/>
              </w:rPr>
              <w:t>
- мақсаттар мен міндеттерді нақты белгілей білу;</w:t>
            </w:r>
          </w:p>
          <w:p>
            <w:pPr>
              <w:spacing w:after="20"/>
              <w:ind w:left="20"/>
              <w:jc w:val="both"/>
            </w:pPr>
            <w:r>
              <w:rPr>
                <w:rFonts w:ascii="Times New Roman"/>
                <w:b w:val="false"/>
                <w:i w:val="false"/>
                <w:color w:val="000000"/>
                <w:sz w:val="20"/>
              </w:rPr>
              <w:t>
-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 белгісіздік жағдайында тиімді әрекет ете білу;</w:t>
            </w:r>
          </w:p>
          <w:p>
            <w:pPr>
              <w:spacing w:after="20"/>
              <w:ind w:left="20"/>
              <w:jc w:val="both"/>
            </w:pPr>
            <w:r>
              <w:rPr>
                <w:rFonts w:ascii="Times New Roman"/>
                <w:b w:val="false"/>
                <w:i w:val="false"/>
                <w:color w:val="000000"/>
                <w:sz w:val="20"/>
              </w:rPr>
              <w:t>
- ықтимал тәуекелдерді ескере отырып, міндеттерді шешудің бірнеше нұсқаларын ұсына білу;</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кешігудің болмауы;</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w:t>
      </w:r>
    </w:p>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p>
      <w:pPr>
        <w:spacing w:after="0"/>
        <w:ind w:left="0"/>
        <w:jc w:val="both"/>
      </w:pPr>
      <w:r>
        <w:rPr>
          <w:rFonts w:ascii="Times New Roman"/>
          <w:b w:val="false"/>
          <w:i w:val="false"/>
          <w:color w:val="000000"/>
          <w:sz w:val="28"/>
        </w:rPr>
        <w:t xml:space="preserve">
      Бағалау нәтижесі: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w:t>
      </w:r>
    </w:p>
    <w:p>
      <w:pPr>
        <w:spacing w:after="0"/>
        <w:ind w:left="0"/>
        <w:jc w:val="both"/>
      </w:pPr>
      <w:r>
        <w:rPr>
          <w:rFonts w:ascii="Times New Roman"/>
          <w:b w:val="false"/>
          <w:i w:val="false"/>
          <w:color w:val="000000"/>
          <w:sz w:val="28"/>
        </w:rPr>
        <w:t xml:space="preserve">
      Қызметшінің бағалау нәтижесі орташа қорытынды бағаның негізінде қойылады. </w:t>
      </w:r>
    </w:p>
    <w:p>
      <w:pPr>
        <w:spacing w:after="0"/>
        <w:ind w:left="0"/>
        <w:jc w:val="both"/>
      </w:pPr>
      <w:r>
        <w:rPr>
          <w:rFonts w:ascii="Times New Roman"/>
          <w:b w:val="false"/>
          <w:i w:val="false"/>
          <w:color w:val="000000"/>
          <w:sz w:val="28"/>
        </w:rPr>
        <w:t xml:space="preserve">
      Қолы ___________________________________________________ </w:t>
      </w:r>
    </w:p>
    <w:p>
      <w:pPr>
        <w:spacing w:after="0"/>
        <w:ind w:left="0"/>
        <w:jc w:val="both"/>
      </w:pPr>
      <w:r>
        <w:rPr>
          <w:rFonts w:ascii="Times New Roman"/>
          <w:b w:val="false"/>
          <w:i w:val="false"/>
          <w:color w:val="000000"/>
          <w:sz w:val="28"/>
        </w:rPr>
        <w:t xml:space="preserve">
      (электрондық цифрлық қолтаңба арқылы куәләндырылған) </w:t>
      </w:r>
    </w:p>
    <w:p>
      <w:pPr>
        <w:spacing w:after="0"/>
        <w:ind w:left="0"/>
        <w:jc w:val="both"/>
      </w:pPr>
      <w:r>
        <w:rPr>
          <w:rFonts w:ascii="Times New Roman"/>
          <w:b w:val="false"/>
          <w:i w:val="false"/>
          <w:color w:val="000000"/>
          <w:sz w:val="28"/>
        </w:rPr>
        <w:t>
      Күні 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атқармайтын адамның бағалау парағы</w:t>
      </w:r>
    </w:p>
    <w:p>
      <w:pPr>
        <w:spacing w:after="0"/>
        <w:ind w:left="0"/>
        <w:jc w:val="both"/>
      </w:pPr>
      <w:r>
        <w:rPr>
          <w:rFonts w:ascii="Times New Roman"/>
          <w:b w:val="false"/>
          <w:i w:val="false"/>
          <w:color w:val="000000"/>
          <w:sz w:val="28"/>
        </w:rPr>
        <w:t xml:space="preserve">
      (Бағаланатын адамның Т.А.Ә., мемлекеттік органды көрсете отырып лауазымы)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(Бағаланатын кезең)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(Бағалайтын қызметшінің Т.А.Ә., мемлекеттік органды көрсете отырып лауазымы) ________________________________________________________________________ __________________________ </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кешігудің болмауы;</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w:t>
      </w:r>
    </w:p>
    <w:p>
      <w:pPr>
        <w:spacing w:after="0"/>
        <w:ind w:left="0"/>
        <w:jc w:val="both"/>
      </w:pPr>
      <w:r>
        <w:rPr>
          <w:rFonts w:ascii="Times New Roman"/>
          <w:b w:val="false"/>
          <w:i w:val="false"/>
          <w:color w:val="000000"/>
          <w:sz w:val="28"/>
        </w:rPr>
        <w:t xml:space="preserve">
      * Бағалаудың 0 баллы қызметші бағалау параметрін толық орындамаған жағдайда қойылады. </w:t>
      </w:r>
    </w:p>
    <w:p>
      <w:pPr>
        <w:spacing w:after="0"/>
        <w:ind w:left="0"/>
        <w:jc w:val="both"/>
      </w:pPr>
      <w:r>
        <w:rPr>
          <w:rFonts w:ascii="Times New Roman"/>
          <w:b w:val="false"/>
          <w:i w:val="false"/>
          <w:color w:val="000000"/>
          <w:sz w:val="28"/>
        </w:rPr>
        <w:t xml:space="preserve">
      Бағалау нәтижесі: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w:t>
      </w:r>
    </w:p>
    <w:p>
      <w:pPr>
        <w:spacing w:after="0"/>
        <w:ind w:left="0"/>
        <w:jc w:val="both"/>
      </w:pPr>
      <w:r>
        <w:rPr>
          <w:rFonts w:ascii="Times New Roman"/>
          <w:b w:val="false"/>
          <w:i w:val="false"/>
          <w:color w:val="000000"/>
          <w:sz w:val="28"/>
        </w:rPr>
        <w:t xml:space="preserve">
      Қызметшінің бағалау нәтижесі орташа қорытынды бағаның негізінде қойылады. </w:t>
      </w:r>
    </w:p>
    <w:p>
      <w:pPr>
        <w:spacing w:after="0"/>
        <w:ind w:left="0"/>
        <w:jc w:val="both"/>
      </w:pPr>
      <w:r>
        <w:rPr>
          <w:rFonts w:ascii="Times New Roman"/>
          <w:b w:val="false"/>
          <w:i w:val="false"/>
          <w:color w:val="000000"/>
          <w:sz w:val="28"/>
        </w:rPr>
        <w:t xml:space="preserve">
      Қолы ____________________________________________________ </w:t>
      </w:r>
    </w:p>
    <w:p>
      <w:pPr>
        <w:spacing w:after="0"/>
        <w:ind w:left="0"/>
        <w:jc w:val="both"/>
      </w:pPr>
      <w:r>
        <w:rPr>
          <w:rFonts w:ascii="Times New Roman"/>
          <w:b w:val="false"/>
          <w:i w:val="false"/>
          <w:color w:val="000000"/>
          <w:sz w:val="28"/>
        </w:rPr>
        <w:t xml:space="preserve">
      (электрондық цифрлық қолтаңба арқылы куәләндырылған) </w:t>
      </w:r>
    </w:p>
    <w:p>
      <w:pPr>
        <w:spacing w:after="0"/>
        <w:ind w:left="0"/>
        <w:jc w:val="both"/>
      </w:pPr>
      <w:r>
        <w:rPr>
          <w:rFonts w:ascii="Times New Roman"/>
          <w:b w:val="false"/>
          <w:i w:val="false"/>
          <w:color w:val="000000"/>
          <w:sz w:val="28"/>
        </w:rPr>
        <w:t>
      Күні 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