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188a" w14:textId="e951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2024 жылғы 27 желтоқсандағы № 28/159-VІІІ "2025-2027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2025 жылғы 12 желтоқсандағы № 40/223-VІІІ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2024 жылғы 27 желтоқсандағы №28/159-VІІІ "2025-2027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Ақдала ауылдық округінің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103 635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87 267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Байырқұм ауылдық округінің 2025-2027 жылдарға арналған бюджеті тиісінше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234 939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177 629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57 310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Дермене ауылдық округінің 2025-2027 жылдарға арналған бюджеті тиісінше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120 561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103 010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Жиделі ауылдық округінің 2025-2027 жылдарға арналған бюджеті тиісінше 10, 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89 509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Қожатоғай ауылдық округінің 2025-2027 жылдарға арналған бюджеті тиісінше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106 058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1 808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Монтайтас ауылдық округінің 2025-2027 жылдарға арналған бюджеті тиісінше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92 910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75 137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997 мың теңге.".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№40/223-VIII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№40/223-VIII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№40/223-VIII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№40/223-VIII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№40/223-VIII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№40/223-VIII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