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b9d8" w14:textId="53ab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28/159-VІІІ "2025-2027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29 шілдедегі № 35/197-VIII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27 желтоқсандағы №28/159-VІІІ "2025-2027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118 285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103 167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Байырқұм ауылдық округінің 2025-2027 жылдарға арналған бюджеті тиісінше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Дермене ауылдық округінің 2025-2027 жылдарға арналған бюджеті тиісінше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117 275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Жиделі ауылдық округінің 2025-2027 жылдарға арналған бюджеті тиісінше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87 482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Қожатоғай ауылдық округінің 2025-2027 жылдарға арналған бюджеті тиісінше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101 602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Монтайтас ауылдық округінің 2025-2027 жылдарға арналған бюджеті тиісінше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115 748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99 335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№35/197-VIII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