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cc0b" w14:textId="0f6c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27 маусымдағы № 33/193-VIII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№6647-13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Бюджет кодексінің 56 бабының 1-тармағының 4) тармақшасына" деген сөз "Қазақстан Республикасының Бюджет кодексінің 33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тармақшасына" сөзіне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және 14) тармақшаларымен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мүгедектігі бар адамдарға және мүгедектігі бар балаларға абилитациялау мен оңалтудың жеке бағдарламасы бойынша жеке тұрғын үй-тұрмыстық жағдайларын жақсарту үшін мүгедектігі бар адамдарға – екі жылда бір рет 50 айлық есептік көрсеткіш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жүріп-тұруы қиын бірінші топтағы мүгедектігі бар адамдардың санаторийлік – курорттық емделу кезінде ілесіп жүретін адамдарға, жан басына шаққандағы орташа табысы есепке алынбай – бір рет 40 айлық есептік көрсеткіш мөлшерінде.".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