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55ad" w14:textId="daf5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облысында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2025 жылғы 28 қарашадағы № 19/258-VIII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шешімнің қолданысқа енгізілу тәртібін 2-т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26-бабының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Өнеркәсіп және құрылыс министрінің 2025 жылғы 22 тамыздағы № 306 "Ауызсуды беру жөніндегі қызметтердің құны субсидиялауға жататын сумен жабдықтау жүйелерінен берілген ауызсудың бір текше метріне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36700 болып тіркелген),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облысында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берілген ауызсудың бір текше метрі үшін төлемақы мөлшері бекітілсін: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ауыз суды есепке алу аспаптары бар тұтынушылар үшін - 70 теңге;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ауыз суды есепке алу аспаптары жоқ тұтынушылар үшін - 80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ауызсуды есепке алу аспаптары бар тұтынушылар үшін - 90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ауызсуды есепке алу аспаптары жоқ тұтыншулар үшін - 100 теңге.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оның алғашқы ресми жарияланған күнінен бастап қолданысқа енгізіледі және 2026 жылғы 1 қаңтарына дейін әрекет етеді, осы шешімнің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