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1d65" w14:textId="3211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кейбір көшелеріне атау беру және қайта атау туралы</w:t>
      </w:r>
    </w:p>
    <w:p>
      <w:pPr>
        <w:spacing w:after="0"/>
        <w:ind w:left="0"/>
        <w:jc w:val="both"/>
      </w:pPr>
      <w:r>
        <w:rPr>
          <w:rFonts w:ascii="Times New Roman"/>
          <w:b w:val="false"/>
          <w:i w:val="false"/>
          <w:color w:val="000000"/>
          <w:sz w:val="28"/>
        </w:rPr>
        <w:t>Түркістан облысы әкімдігінің 2025 жылғы 26 маусымдағы № 148 бірлескен қаулысы және Түркістан облыстық мәслихатының 2025 жылғы 25 маусымдағы № 17/235-VIII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Кентау қаласы халқының пікірін ескере отырып және Қазақстан Республикасы Үкіметінің жанындағы Республикалық ономастика комиссиясының 2025 жылғы 16 сәуірдегі қорытындысы негізінде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 көшелеріне келесі атаулар берілсін:</w:t>
      </w:r>
    </w:p>
    <w:bookmarkEnd w:id="1"/>
    <w:p>
      <w:pPr>
        <w:spacing w:after="0"/>
        <w:ind w:left="0"/>
        <w:jc w:val="both"/>
      </w:pPr>
      <w:r>
        <w:rPr>
          <w:rFonts w:ascii="Times New Roman"/>
          <w:b w:val="false"/>
          <w:i w:val="false"/>
          <w:color w:val="000000"/>
          <w:sz w:val="28"/>
        </w:rPr>
        <w:t>
      "Шұғыла" шағын ауданы бойынша:</w:t>
      </w:r>
    </w:p>
    <w:p>
      <w:pPr>
        <w:spacing w:after="0"/>
        <w:ind w:left="0"/>
        <w:jc w:val="both"/>
      </w:pPr>
      <w:r>
        <w:rPr>
          <w:rFonts w:ascii="Times New Roman"/>
          <w:b w:val="false"/>
          <w:i w:val="false"/>
          <w:color w:val="000000"/>
          <w:sz w:val="28"/>
        </w:rPr>
        <w:t xml:space="preserve">
      № 8 көшеге – Әшірбек Сығай көшесі; </w:t>
      </w:r>
    </w:p>
    <w:p>
      <w:pPr>
        <w:spacing w:after="0"/>
        <w:ind w:left="0"/>
        <w:jc w:val="both"/>
      </w:pPr>
      <w:r>
        <w:rPr>
          <w:rFonts w:ascii="Times New Roman"/>
          <w:b w:val="false"/>
          <w:i w:val="false"/>
          <w:color w:val="000000"/>
          <w:sz w:val="28"/>
        </w:rPr>
        <w:t>
      № 9 көшеге – Бекзат Саттарханов көшесі;</w:t>
      </w:r>
    </w:p>
    <w:p>
      <w:pPr>
        <w:spacing w:after="0"/>
        <w:ind w:left="0"/>
        <w:jc w:val="both"/>
      </w:pPr>
      <w:r>
        <w:rPr>
          <w:rFonts w:ascii="Times New Roman"/>
          <w:b w:val="false"/>
          <w:i w:val="false"/>
          <w:color w:val="000000"/>
          <w:sz w:val="28"/>
        </w:rPr>
        <w:t>
      "Сарыарқа" шағын ауданы бойынша:</w:t>
      </w:r>
    </w:p>
    <w:p>
      <w:pPr>
        <w:spacing w:after="0"/>
        <w:ind w:left="0"/>
        <w:jc w:val="both"/>
      </w:pPr>
      <w:r>
        <w:rPr>
          <w:rFonts w:ascii="Times New Roman"/>
          <w:b w:val="false"/>
          <w:i w:val="false"/>
          <w:color w:val="000000"/>
          <w:sz w:val="28"/>
        </w:rPr>
        <w:t>
      № 6 көшеге – Байбол Өтепбаев көшесі;</w:t>
      </w:r>
    </w:p>
    <w:p>
      <w:pPr>
        <w:spacing w:after="0"/>
        <w:ind w:left="0"/>
        <w:jc w:val="both"/>
      </w:pPr>
      <w:r>
        <w:rPr>
          <w:rFonts w:ascii="Times New Roman"/>
          <w:b w:val="false"/>
          <w:i w:val="false"/>
          <w:color w:val="000000"/>
          <w:sz w:val="28"/>
        </w:rPr>
        <w:t xml:space="preserve">
      "Тұран" шағын ауданы бойынша: </w:t>
      </w:r>
    </w:p>
    <w:p>
      <w:pPr>
        <w:spacing w:after="0"/>
        <w:ind w:left="0"/>
        <w:jc w:val="both"/>
      </w:pPr>
      <w:r>
        <w:rPr>
          <w:rFonts w:ascii="Times New Roman"/>
          <w:b w:val="false"/>
          <w:i w:val="false"/>
          <w:color w:val="000000"/>
          <w:sz w:val="28"/>
        </w:rPr>
        <w:t>
      № 2 көшеге – Балбырауын көшесі;</w:t>
      </w:r>
    </w:p>
    <w:p>
      <w:pPr>
        <w:spacing w:after="0"/>
        <w:ind w:left="0"/>
        <w:jc w:val="both"/>
      </w:pPr>
      <w:r>
        <w:rPr>
          <w:rFonts w:ascii="Times New Roman"/>
          <w:b w:val="false"/>
          <w:i w:val="false"/>
          <w:color w:val="000000"/>
          <w:sz w:val="28"/>
        </w:rPr>
        <w:t>
      атауы жоқ көшелер бойынша:</w:t>
      </w:r>
    </w:p>
    <w:p>
      <w:pPr>
        <w:spacing w:after="0"/>
        <w:ind w:left="0"/>
        <w:jc w:val="both"/>
      </w:pPr>
      <w:r>
        <w:rPr>
          <w:rFonts w:ascii="Times New Roman"/>
          <w:b w:val="false"/>
          <w:i w:val="false"/>
          <w:color w:val="000000"/>
          <w:sz w:val="28"/>
        </w:rPr>
        <w:t>
      атауы жоқ көшеге – Ерулік көшесі;</w:t>
      </w:r>
    </w:p>
    <w:p>
      <w:pPr>
        <w:spacing w:after="0"/>
        <w:ind w:left="0"/>
        <w:jc w:val="both"/>
      </w:pPr>
      <w:r>
        <w:rPr>
          <w:rFonts w:ascii="Times New Roman"/>
          <w:b w:val="false"/>
          <w:i w:val="false"/>
          <w:color w:val="000000"/>
          <w:sz w:val="28"/>
        </w:rPr>
        <w:t>
      атауы жоқ көшеге – Кемеңгер көшесі;</w:t>
      </w:r>
    </w:p>
    <w:p>
      <w:pPr>
        <w:spacing w:after="0"/>
        <w:ind w:left="0"/>
        <w:jc w:val="both"/>
      </w:pPr>
      <w:r>
        <w:rPr>
          <w:rFonts w:ascii="Times New Roman"/>
          <w:b w:val="false"/>
          <w:i w:val="false"/>
          <w:color w:val="000000"/>
          <w:sz w:val="28"/>
        </w:rPr>
        <w:t>
      атауы жоқ көшеге – Көкпар көшесі;</w:t>
      </w:r>
    </w:p>
    <w:p>
      <w:pPr>
        <w:spacing w:after="0"/>
        <w:ind w:left="0"/>
        <w:jc w:val="both"/>
      </w:pPr>
      <w:r>
        <w:rPr>
          <w:rFonts w:ascii="Times New Roman"/>
          <w:b w:val="false"/>
          <w:i w:val="false"/>
          <w:color w:val="000000"/>
          <w:sz w:val="28"/>
        </w:rPr>
        <w:t>
      атауы жоқ көшеге – Көрімдік көшесі;</w:t>
      </w:r>
    </w:p>
    <w:p>
      <w:pPr>
        <w:spacing w:after="0"/>
        <w:ind w:left="0"/>
        <w:jc w:val="both"/>
      </w:pPr>
      <w:r>
        <w:rPr>
          <w:rFonts w:ascii="Times New Roman"/>
          <w:b w:val="false"/>
          <w:i w:val="false"/>
          <w:color w:val="000000"/>
          <w:sz w:val="28"/>
        </w:rPr>
        <w:t>
      атауы жоқ көшеге – Қобыз көшесі;</w:t>
      </w:r>
    </w:p>
    <w:p>
      <w:pPr>
        <w:spacing w:after="0"/>
        <w:ind w:left="0"/>
        <w:jc w:val="both"/>
      </w:pPr>
      <w:r>
        <w:rPr>
          <w:rFonts w:ascii="Times New Roman"/>
          <w:b w:val="false"/>
          <w:i w:val="false"/>
          <w:color w:val="000000"/>
          <w:sz w:val="28"/>
        </w:rPr>
        <w:t>
      атауы жоқ көшеге – Лашын көшесі;</w:t>
      </w:r>
    </w:p>
    <w:p>
      <w:pPr>
        <w:spacing w:after="0"/>
        <w:ind w:left="0"/>
        <w:jc w:val="both"/>
      </w:pPr>
      <w:r>
        <w:rPr>
          <w:rFonts w:ascii="Times New Roman"/>
          <w:b w:val="false"/>
          <w:i w:val="false"/>
          <w:color w:val="000000"/>
          <w:sz w:val="28"/>
        </w:rPr>
        <w:t>
      атауы жоқ көшеге – Сәйгүлік көшесі.</w:t>
      </w:r>
    </w:p>
    <w:bookmarkStart w:name="z3" w:id="2"/>
    <w:p>
      <w:pPr>
        <w:spacing w:after="0"/>
        <w:ind w:left="0"/>
        <w:jc w:val="both"/>
      </w:pPr>
      <w:r>
        <w:rPr>
          <w:rFonts w:ascii="Times New Roman"/>
          <w:b w:val="false"/>
          <w:i w:val="false"/>
          <w:color w:val="000000"/>
          <w:sz w:val="28"/>
        </w:rPr>
        <w:t>
      2. Кентау қаласының келесі көшелері қайта аталсын:</w:t>
      </w:r>
    </w:p>
    <w:bookmarkEnd w:id="2"/>
    <w:p>
      <w:pPr>
        <w:spacing w:after="0"/>
        <w:ind w:left="0"/>
        <w:jc w:val="both"/>
      </w:pPr>
      <w:r>
        <w:rPr>
          <w:rFonts w:ascii="Times New Roman"/>
          <w:b w:val="false"/>
          <w:i w:val="false"/>
          <w:color w:val="000000"/>
          <w:sz w:val="28"/>
        </w:rPr>
        <w:t>
      С.Сейфуллин көшесі – Сақ Мәуленқұлов көшесі;</w:t>
      </w:r>
    </w:p>
    <w:p>
      <w:pPr>
        <w:spacing w:after="0"/>
        <w:ind w:left="0"/>
        <w:jc w:val="both"/>
      </w:pPr>
      <w:r>
        <w:rPr>
          <w:rFonts w:ascii="Times New Roman"/>
          <w:b w:val="false"/>
          <w:i w:val="false"/>
          <w:color w:val="000000"/>
          <w:sz w:val="28"/>
        </w:rPr>
        <w:t>
      А.Сүйіндіков көшесі – Ұлытау көшесі.</w:t>
      </w:r>
    </w:p>
    <w:bookmarkStart w:name="z4" w:id="3"/>
    <w:p>
      <w:pPr>
        <w:spacing w:after="0"/>
        <w:ind w:left="0"/>
        <w:jc w:val="both"/>
      </w:pPr>
      <w:r>
        <w:rPr>
          <w:rFonts w:ascii="Times New Roman"/>
          <w:b w:val="false"/>
          <w:i w:val="false"/>
          <w:color w:val="000000"/>
          <w:sz w:val="28"/>
        </w:rPr>
        <w:t>
      3. "Түркістан облысының мәдениет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бірлескен қаулы мен шешімге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бірлескен қаулы мен шешімнің ресми жарияланғаннан кейін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бірлескен облыс әкімдігінің қаулысы және облыстық мәслихат шешімінің орындалуын бақылау Түркістан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бірлескен қаулы мен шешім олардың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