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8adb" w14:textId="3aa8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тауарларының тізбесін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23 желтоқсандағы № 362-нқ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Кәсіпкерлік Кодексінің 117-бабының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маңызы бар азық-түлік тауарларының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осы бұйрықтың көшірмесін жолдауды</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Сауда және интеграция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29.12.2025 </w:t>
      </w:r>
      <w:r>
        <w:rPr>
          <w:rFonts w:ascii="Times New Roman"/>
          <w:b w:val="false"/>
          <w:i w:val="false"/>
          <w:color w:val="000000"/>
          <w:sz w:val="28"/>
        </w:rPr>
        <w:t>№ 374-НҚ</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Ауыл шаруашылығы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Денсаулық сақтау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Еңбек және халықты әлеуметтiк қорғау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Ұлттық экономика министрлігі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Республикасының</w:t>
      </w:r>
    </w:p>
    <w:bookmarkEnd w:id="20"/>
    <w:bookmarkStart w:name="z26" w:id="21"/>
    <w:p>
      <w:pPr>
        <w:spacing w:after="0"/>
        <w:ind w:left="0"/>
        <w:jc w:val="both"/>
      </w:pPr>
      <w:r>
        <w:rPr>
          <w:rFonts w:ascii="Times New Roman"/>
          <w:b w:val="false"/>
          <w:i w:val="false"/>
          <w:color w:val="000000"/>
          <w:sz w:val="28"/>
        </w:rPr>
        <w:t>
      Стратегиялық жоспарлау және стратегиялық реформалар агенттігінің Ұлттық статистика бюросы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28" w:id="22"/>
    <w:p>
      <w:pPr>
        <w:spacing w:after="0"/>
        <w:ind w:left="0"/>
        <w:jc w:val="left"/>
      </w:pPr>
      <w:r>
        <w:rPr>
          <w:rFonts w:ascii="Times New Roman"/>
          <w:b/>
          <w:i w:val="false"/>
          <w:color w:val="000000"/>
        </w:rPr>
        <w:t xml:space="preserve"> Әлеуметтік маңызы бар азық-түлік тауарларының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ұнынан жасалған нан (пішінді)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("шие", "жүзім" сорттарынан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("корнишондар"сортынан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 бар сиыр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сиыр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оның ішінде сүйексіз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оның ішінде сүйексіз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салқындатылған және мұздатылған балық (табан, мөңке, көксерке, тұқы, сазан)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(тауық жамбасы, сирағы, сан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(ұшасы)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2,2-6% пастерленген, ультра пастерленген, зарарсыздандырылған сүт дәмдік қоспалары жоқ (лактозасызды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2-3 % айран (лактозасызды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(лактозасызды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5-9% сүзбе (лактозасызды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40-50% қатты, жарлытай қатты ірімшік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72,5%-дан 80%-ға дейін, толықтырғыштар және өсімдік майлары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 (дәмдік қоспалары жоқ, пакеттелгендерден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("Экстра"-дан басқа)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