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12c8" w14:textId="7e81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алушыларға цифрлық азық-түлік ваучерлерін ұсыну" қызметін көрсету жөніндегі пилоттық жобаны іске асыру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Сауда және интеграция министрінің 2025 жылғы 24 маусымдағы № 202-НҚ, Қазақстан Республикасы Еңбек және халықты әлеуметтік қорғау 2025 жылғы 1 шiлдедегi № 203, Қазақстан Республикасының Ауыл шаруашылығы министрінің м.а. 2025 жылғы 2 шiлдедегi № 213 және Қазақстан Республикасының Цифрлық даму, инновациялар және аэроғарыш өнеркәсіп министрінің 2025 жылғы 25 маусымдағы № 320/НҚ бірлескен бұйрығы. 2025 жылғы 26 қыркүйекке дейін қолданыcта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бұйрықтың қолданыста болу мерзімі – 26.09.2025 дейін (</w:t>
      </w:r>
      <w:r>
        <w:rPr>
          <w:rFonts w:ascii="Times New Roman"/>
          <w:b w:val="false"/>
          <w:i w:val="false"/>
          <w:color w:val="ff0000"/>
          <w:sz w:val="28"/>
        </w:rPr>
        <w:t>9-тармақтан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Қазақстан Республикасы Үкіметінің 2019 жылғы 10 шілдедегі №497 қаулысымен бекітілген Қазақстан Республикасы Сауда және интеграция министрлігі туралы ереженің 14-тармағының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2017 жылғы 18 ақпандағы №81 қаулысымен бекітілген Қазақстан Республикасы Еңбек және халықты әлеуметтік қорғау министрлігінің кейбір мәселелері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2019 жылғы 12 шілдедегі №501 қаулысымен бекітілген Қазақстан Республикасы Цифрлық даму, инновациялар және аэроғарыш өнеркәсібі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2005 жылғы 6 сәуірдегі №310 қаулысымен бекітілген Қазақстан Республикасы Үкіметінің 2022 жылғы 23 маусымдағы қаулысына қосымша Қазақстан Республикасы Ауыл шаруашылығы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сондай-ақ Қазақстан Республикасы Президентінің 2023 жылғы 16 қыркүйектегі №353 Жарлығымен бекітілген Мемлекет басшысының 2023 жылғы 1 қыркүйектегі "Әділ Қазақстанның экономикалық бағыты" атты Қазақстан халқына Жолдауын іске асыру жөніндегі Жалпыұлттық іс-шаралар </w:t>
      </w:r>
      <w:r>
        <w:rPr>
          <w:rFonts w:ascii="Times New Roman"/>
          <w:b w:val="false"/>
          <w:i w:val="false"/>
          <w:color w:val="000000"/>
          <w:sz w:val="28"/>
        </w:rPr>
        <w:t>жоспарының</w:t>
      </w:r>
      <w:r>
        <w:rPr>
          <w:rFonts w:ascii="Times New Roman"/>
          <w:b w:val="false"/>
          <w:i w:val="false"/>
          <w:color w:val="000000"/>
          <w:sz w:val="28"/>
        </w:rPr>
        <w:t xml:space="preserve"> 15-тармағын орындау үшін, БҰЙЫРАМЫЗ:</w:t>
      </w:r>
    </w:p>
    <w:bookmarkEnd w:id="0"/>
    <w:bookmarkStart w:name="z6" w:id="1"/>
    <w:p>
      <w:pPr>
        <w:spacing w:after="0"/>
        <w:ind w:left="0"/>
        <w:jc w:val="both"/>
      </w:pPr>
      <w:r>
        <w:rPr>
          <w:rFonts w:ascii="Times New Roman"/>
          <w:b w:val="false"/>
          <w:i w:val="false"/>
          <w:color w:val="000000"/>
          <w:sz w:val="28"/>
        </w:rPr>
        <w:t>
      1. Ақмола облысының Ақкөл қаласында "Әлеуметтік әмиян" сервисі арқылы халықты мемлекеттік қолдаудың монетарлық емес шаралары режимінде "Мемлекеттік атаулы әлеуметтік көмек алушыларға цифрлық азық-түлік ваучерлерін ұсыну" қызметін көрсету жөніндегі пилоттық жобаны (бұдан әрі – Пилоттық жоба) іске асыру.</w:t>
      </w:r>
    </w:p>
    <w:bookmarkEnd w:id="1"/>
    <w:bookmarkStart w:name="z7" w:id="2"/>
    <w:p>
      <w:pPr>
        <w:spacing w:after="0"/>
        <w:ind w:left="0"/>
        <w:jc w:val="both"/>
      </w:pPr>
      <w:r>
        <w:rPr>
          <w:rFonts w:ascii="Times New Roman"/>
          <w:b w:val="false"/>
          <w:i w:val="false"/>
          <w:color w:val="000000"/>
          <w:sz w:val="28"/>
        </w:rPr>
        <w:t>
      2. Осы бірлескен бұйрыққа қосымшаға сәйкес пилоттық жобаны іске асыру Алгоритмі бекітілсін.</w:t>
      </w:r>
    </w:p>
    <w:bookmarkEnd w:id="2"/>
    <w:bookmarkStart w:name="z8" w:id="3"/>
    <w:p>
      <w:pPr>
        <w:spacing w:after="0"/>
        <w:ind w:left="0"/>
        <w:jc w:val="both"/>
      </w:pPr>
      <w:r>
        <w:rPr>
          <w:rFonts w:ascii="Times New Roman"/>
          <w:b w:val="false"/>
          <w:i w:val="false"/>
          <w:color w:val="000000"/>
          <w:sz w:val="28"/>
        </w:rPr>
        <w:t>
      3. Ақмола облысының әкімдігі (келісім бойынша):</w:t>
      </w:r>
    </w:p>
    <w:bookmarkEnd w:id="3"/>
    <w:bookmarkStart w:name="z9" w:id="4"/>
    <w:p>
      <w:pPr>
        <w:spacing w:after="0"/>
        <w:ind w:left="0"/>
        <w:jc w:val="both"/>
      </w:pPr>
      <w:r>
        <w:rPr>
          <w:rFonts w:ascii="Times New Roman"/>
          <w:b w:val="false"/>
          <w:i w:val="false"/>
          <w:color w:val="000000"/>
          <w:sz w:val="28"/>
        </w:rPr>
        <w:t xml:space="preserve">
      1) пилоттық жобаны іске асыруға қатысатын сауда объектісінде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№32474 болып тіркелген) әлеуметтік маңызы бар азық-түлік тауарларының болуын қамтамасыз етсін;</w:t>
      </w:r>
    </w:p>
    <w:bookmarkEnd w:id="4"/>
    <w:bookmarkStart w:name="z10" w:id="5"/>
    <w:p>
      <w:pPr>
        <w:spacing w:after="0"/>
        <w:ind w:left="0"/>
        <w:jc w:val="both"/>
      </w:pPr>
      <w:r>
        <w:rPr>
          <w:rFonts w:ascii="Times New Roman"/>
          <w:b w:val="false"/>
          <w:i w:val="false"/>
          <w:color w:val="000000"/>
          <w:sz w:val="28"/>
        </w:rPr>
        <w:t>
      2) мемлекеттік атаулы әлеуметтік көмек алушылар берген және пайдаланған цифрлық азық-түлік ваучерлерінің саны, сондай-ақ оны өткізудің үш айы өткеннен кейін, өткізілген әлеуметтік маңызы бар азық-түлік тауарларының көлемі туралы деректерді қоса алғанда, пилоттық жобаның қорытындылары туралы ақпарат дайындауды.</w:t>
      </w:r>
    </w:p>
    <w:bookmarkEnd w:id="5"/>
    <w:bookmarkStart w:name="z11" w:id="6"/>
    <w:p>
      <w:pPr>
        <w:spacing w:after="0"/>
        <w:ind w:left="0"/>
        <w:jc w:val="both"/>
      </w:pPr>
      <w:r>
        <w:rPr>
          <w:rFonts w:ascii="Times New Roman"/>
          <w:b w:val="false"/>
          <w:i w:val="false"/>
          <w:color w:val="000000"/>
          <w:sz w:val="28"/>
        </w:rPr>
        <w:t>
      4. Қазақстан Республикасы Цифрлық даму, инновациялар және аэроғарыш өнеркәсібі министрлігі Қазақстан Республикасы Еңбек және халықты әлеуметтік қорғау министрлігінің Мемлекеттік көрсетілетін қызметтерді цифрландыру және автоматтандыру департаментімен, "Ұлттық ақпараттық технологиялар" Акционерлік қоғамымен және "Еңбек ресурстарын дамыту орталығы" Акционерлік қоғамымен бірлесіп мемлекеттік атаулы әлеуметтік көмек алушылар туралы деректерді "Smart Data Ukimet" ақпараттық-талдау жүйесіне беруді қамтамасыз етсін.</w:t>
      </w:r>
    </w:p>
    <w:bookmarkEnd w:id="6"/>
    <w:bookmarkStart w:name="z12" w:id="7"/>
    <w:p>
      <w:pPr>
        <w:spacing w:after="0"/>
        <w:ind w:left="0"/>
        <w:jc w:val="both"/>
      </w:pPr>
      <w:r>
        <w:rPr>
          <w:rFonts w:ascii="Times New Roman"/>
          <w:b w:val="false"/>
          <w:i w:val="false"/>
          <w:color w:val="000000"/>
          <w:sz w:val="28"/>
        </w:rPr>
        <w:t>
      5. Қазақстан Республикасы Цифрлық даму, инновациялар және аэроғарыш өнеркәсібі министрлігі "BTS Digital" жауапкершілігі шектеулі серіктестігімен (келісім бойынша) бірлесіп:</w:t>
      </w:r>
    </w:p>
    <w:bookmarkEnd w:id="7"/>
    <w:bookmarkStart w:name="z13" w:id="8"/>
    <w:p>
      <w:pPr>
        <w:spacing w:after="0"/>
        <w:ind w:left="0"/>
        <w:jc w:val="both"/>
      </w:pPr>
      <w:r>
        <w:rPr>
          <w:rFonts w:ascii="Times New Roman"/>
          <w:b w:val="false"/>
          <w:i w:val="false"/>
          <w:color w:val="000000"/>
          <w:sz w:val="28"/>
        </w:rPr>
        <w:t>
      1) "Smart Bridge"-ге өтінім беру арқылы Дербес деректерге қол жеткізуді бақылаудың мемлекеттік сервисіне (бұдан әрі – ДҚБ сервисі) қосылу;</w:t>
      </w:r>
    </w:p>
    <w:bookmarkEnd w:id="8"/>
    <w:bookmarkStart w:name="z14" w:id="9"/>
    <w:p>
      <w:pPr>
        <w:spacing w:after="0"/>
        <w:ind w:left="0"/>
        <w:jc w:val="both"/>
      </w:pPr>
      <w:r>
        <w:rPr>
          <w:rFonts w:ascii="Times New Roman"/>
          <w:b w:val="false"/>
          <w:i w:val="false"/>
          <w:color w:val="000000"/>
          <w:sz w:val="28"/>
        </w:rPr>
        <w:t>
      2) пилоттық жоба шеңберінде қызмет көрсету кезінде Қазақстан Республикасы "Дербес деректер және оларды қорғау туралы" Заңына сәйкес ДҚБ сервисі арқылы дербес деректер субъектісінің немесе оның заңды өкілінің келісімін алу.</w:t>
      </w:r>
    </w:p>
    <w:bookmarkEnd w:id="9"/>
    <w:bookmarkStart w:name="z15" w:id="10"/>
    <w:p>
      <w:pPr>
        <w:spacing w:after="0"/>
        <w:ind w:left="0"/>
        <w:jc w:val="both"/>
      </w:pPr>
      <w:r>
        <w:rPr>
          <w:rFonts w:ascii="Times New Roman"/>
          <w:b w:val="false"/>
          <w:i w:val="false"/>
          <w:color w:val="000000"/>
          <w:sz w:val="28"/>
        </w:rPr>
        <w:t xml:space="preserve">
      6. "BTS Digital" жауапкершілігі шектеулі серіктестігіне (келісім бойынша) "Ақпараттандыру туралы" Қазақстан Республикасы Заңының 49-бабы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w:t>
      </w:r>
      <w:r>
        <w:rPr>
          <w:rFonts w:ascii="Times New Roman"/>
          <w:b w:val="false"/>
          <w:i w:val="false"/>
          <w:color w:val="000000"/>
          <w:sz w:val="28"/>
        </w:rPr>
        <w:t>38-бабы</w:t>
      </w:r>
      <w:r>
        <w:rPr>
          <w:rFonts w:ascii="Times New Roman"/>
          <w:b w:val="false"/>
          <w:i w:val="false"/>
          <w:color w:val="000000"/>
          <w:sz w:val="28"/>
        </w:rPr>
        <w:t xml:space="preserve"> 2-1 тармағының 2) және 4) тармақшаларына, 54-бабы </w:t>
      </w:r>
      <w:r>
        <w:rPr>
          <w:rFonts w:ascii="Times New Roman"/>
          <w:b w:val="false"/>
          <w:i w:val="false"/>
          <w:color w:val="000000"/>
          <w:sz w:val="28"/>
        </w:rPr>
        <w:t>3-2 тармағына</w:t>
      </w:r>
      <w:r>
        <w:rPr>
          <w:rFonts w:ascii="Times New Roman"/>
          <w:b w:val="false"/>
          <w:i w:val="false"/>
          <w:color w:val="000000"/>
          <w:sz w:val="28"/>
        </w:rPr>
        <w:t xml:space="preserve">, "Ақпараттандыру туралы" "Электрондық үкіметтің" ақпараттандыру объектілерін интеграциялау қағидаларының 4 және 8, Қазақстан Республикасы Ақпарат және коммуникациялар министрінің міндетін атқарушының 2018 жылғы 29 наурыздағы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№16777 болып тіркелген):</w:t>
      </w:r>
    </w:p>
    <w:bookmarkEnd w:id="10"/>
    <w:bookmarkStart w:name="z16" w:id="11"/>
    <w:p>
      <w:pPr>
        <w:spacing w:after="0"/>
        <w:ind w:left="0"/>
        <w:jc w:val="both"/>
      </w:pPr>
      <w:r>
        <w:rPr>
          <w:rFonts w:ascii="Times New Roman"/>
          <w:b w:val="false"/>
          <w:i w:val="false"/>
          <w:color w:val="000000"/>
          <w:sz w:val="28"/>
        </w:rPr>
        <w:t>
      1) ақпараттық қауіпсіздік талаптарына сәйкестікке сынақтардың оң нәтижелері бар хаттамалардың болуы;</w:t>
      </w:r>
    </w:p>
    <w:bookmarkEnd w:id="11"/>
    <w:bookmarkStart w:name="z17" w:id="12"/>
    <w:p>
      <w:pPr>
        <w:spacing w:after="0"/>
        <w:ind w:left="0"/>
        <w:jc w:val="both"/>
      </w:pPr>
      <w:r>
        <w:rPr>
          <w:rFonts w:ascii="Times New Roman"/>
          <w:b w:val="false"/>
          <w:i w:val="false"/>
          <w:color w:val="000000"/>
          <w:sz w:val="28"/>
        </w:rPr>
        <w:t>
      2) мемлекеттік және мемлекеттік емес ақпараттық жүйелердің ақпараттық қауіпсіздігі жөніндегі бірлескен жұмыстар туралы шарттың болуы;</w:t>
      </w:r>
    </w:p>
    <w:bookmarkEnd w:id="12"/>
    <w:bookmarkStart w:name="z18" w:id="13"/>
    <w:p>
      <w:pPr>
        <w:spacing w:after="0"/>
        <w:ind w:left="0"/>
        <w:jc w:val="both"/>
      </w:pPr>
      <w:r>
        <w:rPr>
          <w:rFonts w:ascii="Times New Roman"/>
          <w:b w:val="false"/>
          <w:i w:val="false"/>
          <w:color w:val="000000"/>
          <w:sz w:val="28"/>
        </w:rPr>
        <w:t>
      3) өзінің ақпараттық қауіпсіздік жедел орталығының (бұдан әрі – Орталық) болуы және оның жұмыс істеуі не Қазақстан Республикасының Азаматтық кодексіне сәйкес үшінші тұлғаларда ақпараттық қауіпсіздік жедел орталығының қызметін ұсынуға шарт жасасу, сондай-ақ Орталықтың Ақпараттық қауіпсіздік ұлттық үйлестіру орталығымен өзара іс-қимылы;</w:t>
      </w:r>
    </w:p>
    <w:bookmarkEnd w:id="13"/>
    <w:bookmarkStart w:name="z19" w:id="14"/>
    <w:p>
      <w:pPr>
        <w:spacing w:after="0"/>
        <w:ind w:left="0"/>
        <w:jc w:val="both"/>
      </w:pPr>
      <w:r>
        <w:rPr>
          <w:rFonts w:ascii="Times New Roman"/>
          <w:b w:val="false"/>
          <w:i w:val="false"/>
          <w:color w:val="000000"/>
          <w:sz w:val="28"/>
        </w:rPr>
        <w:t>
      4) деректерді қорғау, ақпараттық жүйелердің қауіпсіздігі стандарттарын орындау және сервистердің қолжетімділігін қамтамасыз ету үшін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№832 қаулысымен белгіленген ақпараттық-коммуникациялық технологиялар және ақпараттық қауіпсіздікті қамтамасыз ету саласындағы бірыңғай талаптарды сақтау.</w:t>
      </w:r>
    </w:p>
    <w:bookmarkEnd w:id="14"/>
    <w:bookmarkStart w:name="z20" w:id="15"/>
    <w:p>
      <w:pPr>
        <w:spacing w:after="0"/>
        <w:ind w:left="0"/>
        <w:jc w:val="both"/>
      </w:pPr>
      <w:r>
        <w:rPr>
          <w:rFonts w:ascii="Times New Roman"/>
          <w:b w:val="false"/>
          <w:i w:val="false"/>
          <w:color w:val="000000"/>
          <w:sz w:val="28"/>
        </w:rPr>
        <w:t>
      7. Қазақстан Республикасы Сауда және интеграция министрлігінің Сауда комитеті Қазақстан Республикасының заңнамасында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бұйрыққа мемлекеттік органдар басшыларының соңғысы қол қойған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16"/>
    <w:bookmarkStart w:name="z22"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17"/>
    <w:bookmarkStart w:name="z23" w:id="18"/>
    <w:p>
      <w:pPr>
        <w:spacing w:after="0"/>
        <w:ind w:left="0"/>
        <w:jc w:val="both"/>
      </w:pPr>
      <w:r>
        <w:rPr>
          <w:rFonts w:ascii="Times New Roman"/>
          <w:b w:val="false"/>
          <w:i w:val="false"/>
          <w:color w:val="000000"/>
          <w:sz w:val="28"/>
        </w:rPr>
        <w:t>
      8. Осы бірлескен бұйрықтың орындалуын бақылау Қазақстан Республикасының Сауда және интеграция бірінші вице-министріне, жетекшілік ететін ауыл шаруашылығы, еңбек және халықты әлеуметтік қорғау, цифрлық даму, инновациялар және аэроғарыш өнеркәсібі вице-министрлеріне жүктелсін.</w:t>
      </w:r>
    </w:p>
    <w:bookmarkEnd w:id="18"/>
    <w:bookmarkStart w:name="z24" w:id="19"/>
    <w:p>
      <w:pPr>
        <w:spacing w:after="0"/>
        <w:ind w:left="0"/>
        <w:jc w:val="both"/>
      </w:pPr>
      <w:r>
        <w:rPr>
          <w:rFonts w:ascii="Times New Roman"/>
          <w:b w:val="false"/>
          <w:i w:val="false"/>
          <w:color w:val="000000"/>
          <w:sz w:val="28"/>
        </w:rPr>
        <w:t>
      9. Осы бірлескен бұйрық алғашқы ресми жарияланған күнінен бастап күшіне енеді және 2025 жылғы 26 қыркүйекке дейін қолданылады.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А. Шаққалиев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C.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А. Бердалин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өнеркәсіп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1" w:id="20"/>
    <w:p>
      <w:pPr>
        <w:spacing w:after="0"/>
        <w:ind w:left="0"/>
        <w:jc w:val="left"/>
      </w:pPr>
      <w:r>
        <w:rPr>
          <w:rFonts w:ascii="Times New Roman"/>
          <w:b/>
          <w:i w:val="false"/>
          <w:color w:val="000000"/>
        </w:rPr>
        <w:t xml:space="preserve"> "Мемлекеттік атаулы әлеуметтік көмек алушыларға цифрлық азық-түлік ваучерлерін ұсыну" қызметін көрсету және пилоттық жобаны іске асыру барысында мемлекеттік органдар мен ұйымдардың өзара іс-қимылы жөніндегі пилоттық жобаны іске асыру алгоритмі</w:t>
      </w:r>
    </w:p>
    <w:bookmarkEnd w:id="20"/>
    <w:bookmarkStart w:name="z32" w:id="21"/>
    <w:p>
      <w:pPr>
        <w:spacing w:after="0"/>
        <w:ind w:left="0"/>
        <w:jc w:val="both"/>
      </w:pPr>
      <w:r>
        <w:rPr>
          <w:rFonts w:ascii="Times New Roman"/>
          <w:b w:val="false"/>
          <w:i w:val="false"/>
          <w:color w:val="000000"/>
          <w:sz w:val="28"/>
        </w:rPr>
        <w:t>
      1. Осы "Мемлекеттік атаулы әлеуметтік көмек алушыларға цифрлық азық-түлік ваучерлерін беру" қызметін көрсету жөніндегі пилоттық жобаны іске асыру алгоритмі (бұдан әрі - Алгоритм) мемлекеттік атаулы әлеуметтік көмек алушыларға цифрлық азық-түлік ваучерлерін ұсыну арқылы азаматтардың әлеуметтік осал топтарын тиімді атаулы қолдауды қамтамасыз етуге бағытталған.</w:t>
      </w:r>
    </w:p>
    <w:bookmarkEnd w:id="21"/>
    <w:bookmarkStart w:name="z33" w:id="22"/>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22"/>
    <w:bookmarkStart w:name="z34" w:id="23"/>
    <w:p>
      <w:pPr>
        <w:spacing w:after="0"/>
        <w:ind w:left="0"/>
        <w:jc w:val="both"/>
      </w:pPr>
      <w:r>
        <w:rPr>
          <w:rFonts w:ascii="Times New Roman"/>
          <w:b w:val="false"/>
          <w:i w:val="false"/>
          <w:color w:val="000000"/>
          <w:sz w:val="28"/>
        </w:rPr>
        <w:t>
      1) арзандатылған баға-мемлекеттік атаулы әлеуметтік көмек алушылар сауда үстемесін есепке алмағанда, сатып алу бағасы бойынша ай сайын бір адамға белгіленген жеңілдікпен әлеуметтік маңызы бар азық-түлік тауарларын сатып алатын баға;</w:t>
      </w:r>
    </w:p>
    <w:bookmarkEnd w:id="23"/>
    <w:bookmarkStart w:name="z35" w:id="24"/>
    <w:p>
      <w:pPr>
        <w:spacing w:after="0"/>
        <w:ind w:left="0"/>
        <w:jc w:val="both"/>
      </w:pPr>
      <w:r>
        <w:rPr>
          <w:rFonts w:ascii="Times New Roman"/>
          <w:b w:val="false"/>
          <w:i w:val="false"/>
          <w:color w:val="000000"/>
          <w:sz w:val="28"/>
        </w:rPr>
        <w:t xml:space="preserve">
      2) әлеуетті көрсетілетін қызметті алушы - пилоттық жобаны жүргізу өңірінде тұратын, есепті айдың алдындағы айдың соңғы күніне мемлекеттік атаулы әлеуметтік көмек алушы; </w:t>
      </w:r>
    </w:p>
    <w:bookmarkEnd w:id="24"/>
    <w:bookmarkStart w:name="z36" w:id="25"/>
    <w:p>
      <w:pPr>
        <w:spacing w:after="0"/>
        <w:ind w:left="0"/>
        <w:jc w:val="both"/>
      </w:pPr>
      <w:r>
        <w:rPr>
          <w:rFonts w:ascii="Times New Roman"/>
          <w:b w:val="false"/>
          <w:i w:val="false"/>
          <w:color w:val="000000"/>
          <w:sz w:val="28"/>
        </w:rPr>
        <w:t xml:space="preserve">
      3) әлеуметтік маңызы бар азық-түлік тауарлары – олардың есебінен адамның физиологиялық қажеттіліктері қанағаттандырылатын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№32474 болып тіркелген);</w:t>
      </w:r>
    </w:p>
    <w:bookmarkEnd w:id="25"/>
    <w:bookmarkStart w:name="z37" w:id="26"/>
    <w:p>
      <w:pPr>
        <w:spacing w:after="0"/>
        <w:ind w:left="0"/>
        <w:jc w:val="both"/>
      </w:pPr>
      <w:r>
        <w:rPr>
          <w:rFonts w:ascii="Times New Roman"/>
          <w:b w:val="false"/>
          <w:i w:val="false"/>
          <w:color w:val="000000"/>
          <w:sz w:val="28"/>
        </w:rPr>
        <w:t xml:space="preserve">
      4) "Әлеуметтік әмиян" сервисі (бұдан әрі - Әмиян) – жеке тұлғаның электрондық ақшаны есепке алуға және сақтауға арналған, оларға билік етуді қамтамасыз ететін электрондық әмияны (әлеуметтік әмиянды оған мемлекеттік бюджеттен және (немесе) Мемлекеттік әлеуметтік сақтандыру қорынан электрондық ақша түрінде төленетін жәрдемақылар мен әлеуметтік төлемдерді есептеу және оларды өтеу немесе олармен операцияларды жүзеге асыру кезінде одан электрондық ақшаны есептен шығару үшін лездік төлемдер жүйесінің операторы ашады); </w:t>
      </w:r>
    </w:p>
    <w:bookmarkEnd w:id="26"/>
    <w:bookmarkStart w:name="z38" w:id="27"/>
    <w:p>
      <w:pPr>
        <w:spacing w:after="0"/>
        <w:ind w:left="0"/>
        <w:jc w:val="both"/>
      </w:pPr>
      <w:r>
        <w:rPr>
          <w:rFonts w:ascii="Times New Roman"/>
          <w:b w:val="false"/>
          <w:i w:val="false"/>
          <w:color w:val="000000"/>
          <w:sz w:val="28"/>
        </w:rPr>
        <w:t>
      5) "Әлеуметтік әмиян" сервисін әзірлеуші (бұдан әрі - әзірлеуші) - eGov Mobile орналастырылған Әмиян сервисіне айрықша авторлық құқығы бар "Aitu – Төлем шешімдері" жауапкершілігі шектеулі серіктестігі;</w:t>
      </w:r>
    </w:p>
    <w:bookmarkEnd w:id="27"/>
    <w:bookmarkStart w:name="z39" w:id="28"/>
    <w:p>
      <w:pPr>
        <w:spacing w:after="0"/>
        <w:ind w:left="0"/>
        <w:jc w:val="both"/>
      </w:pPr>
      <w:r>
        <w:rPr>
          <w:rFonts w:ascii="Times New Roman"/>
          <w:b w:val="false"/>
          <w:i w:val="false"/>
          <w:color w:val="000000"/>
          <w:sz w:val="28"/>
        </w:rPr>
        <w:t>
      6) ваучер сомасы (бұдан әрі - жеңілдік) – пилоттық жоба шеңберінде ұсынылатын, оны іске асыру барысында ықтимал түзетуге жататын арзандатылған бағаның тіркелген мөлшері;</w:t>
      </w:r>
    </w:p>
    <w:bookmarkEnd w:id="28"/>
    <w:bookmarkStart w:name="z40" w:id="29"/>
    <w:p>
      <w:pPr>
        <w:spacing w:after="0"/>
        <w:ind w:left="0"/>
        <w:jc w:val="both"/>
      </w:pPr>
      <w:r>
        <w:rPr>
          <w:rFonts w:ascii="Times New Roman"/>
          <w:b w:val="false"/>
          <w:i w:val="false"/>
          <w:color w:val="000000"/>
          <w:sz w:val="28"/>
        </w:rPr>
        <w:t>
      7) дүкен – пилоттық жобаны іске асыруға қатысатын стационарлық сауда объектісі;</w:t>
      </w:r>
    </w:p>
    <w:bookmarkEnd w:id="29"/>
    <w:bookmarkStart w:name="z41" w:id="30"/>
    <w:p>
      <w:pPr>
        <w:spacing w:after="0"/>
        <w:ind w:left="0"/>
        <w:jc w:val="both"/>
      </w:pPr>
      <w:r>
        <w:rPr>
          <w:rFonts w:ascii="Times New Roman"/>
          <w:b w:val="false"/>
          <w:i w:val="false"/>
          <w:color w:val="000000"/>
          <w:sz w:val="28"/>
        </w:rPr>
        <w:t>
      8) қызмет – көрсетілетін қызметті алушыларға цифрлық азық-түлік ваучерлерін ұсыну;</w:t>
      </w:r>
    </w:p>
    <w:bookmarkEnd w:id="30"/>
    <w:bookmarkStart w:name="z42" w:id="31"/>
    <w:p>
      <w:pPr>
        <w:spacing w:after="0"/>
        <w:ind w:left="0"/>
        <w:jc w:val="both"/>
      </w:pPr>
      <w:r>
        <w:rPr>
          <w:rFonts w:ascii="Times New Roman"/>
          <w:b w:val="false"/>
          <w:i w:val="false"/>
          <w:color w:val="000000"/>
          <w:sz w:val="28"/>
        </w:rPr>
        <w:t>
      9) көрсетілетін қызметті беруші – Қызметті көрсететін, сауда қызметін реттеу саласындағы уәкілетті орган;</w:t>
      </w:r>
    </w:p>
    <w:bookmarkEnd w:id="31"/>
    <w:bookmarkStart w:name="z43" w:id="32"/>
    <w:p>
      <w:pPr>
        <w:spacing w:after="0"/>
        <w:ind w:left="0"/>
        <w:jc w:val="both"/>
      </w:pPr>
      <w:r>
        <w:rPr>
          <w:rFonts w:ascii="Times New Roman"/>
          <w:b w:val="false"/>
          <w:i w:val="false"/>
          <w:color w:val="000000"/>
          <w:sz w:val="28"/>
        </w:rPr>
        <w:t>
      10) көрсетілетін қызметті алушы – Алгоритмге қосымшаға сәйкес жауап берілген SMS-хабарлама арқылы Көрсетілетін қызметті алуға келісім берген Әлеуетті көрсетілетін қызметті алушы;</w:t>
      </w:r>
    </w:p>
    <w:bookmarkEnd w:id="32"/>
    <w:bookmarkStart w:name="z44" w:id="33"/>
    <w:p>
      <w:pPr>
        <w:spacing w:after="0"/>
        <w:ind w:left="0"/>
        <w:jc w:val="both"/>
      </w:pPr>
      <w:r>
        <w:rPr>
          <w:rFonts w:ascii="Times New Roman"/>
          <w:b w:val="false"/>
          <w:i w:val="false"/>
          <w:color w:val="000000"/>
          <w:sz w:val="28"/>
        </w:rPr>
        <w:t>
      11) қысқа мәтіндік хабарлама (бұдан әрі – SMS-хабарлама) – ұялы байланыс операторының ұялы байланыс желісі арқылы ақпаратты қабылдауы және беру бойынша көрсететін қызметі;</w:t>
      </w:r>
    </w:p>
    <w:bookmarkEnd w:id="33"/>
    <w:bookmarkStart w:name="z45" w:id="34"/>
    <w:p>
      <w:pPr>
        <w:spacing w:after="0"/>
        <w:ind w:left="0"/>
        <w:jc w:val="both"/>
      </w:pPr>
      <w:r>
        <w:rPr>
          <w:rFonts w:ascii="Times New Roman"/>
          <w:b w:val="false"/>
          <w:i w:val="false"/>
          <w:color w:val="000000"/>
          <w:sz w:val="28"/>
        </w:rPr>
        <w:t>
      12) қосымшалар дүкені – мобильді қосымшалардың цифрлық дүкені, оның көмегімен абоненттің смартфонына "электрондық үкімет" порталының "eGov Mobile" мобильді қосымшасын орнатуға болады</w:t>
      </w:r>
    </w:p>
    <w:bookmarkEnd w:id="34"/>
    <w:bookmarkStart w:name="z46" w:id="35"/>
    <w:p>
      <w:pPr>
        <w:spacing w:after="0"/>
        <w:ind w:left="0"/>
        <w:jc w:val="both"/>
      </w:pPr>
      <w:r>
        <w:rPr>
          <w:rFonts w:ascii="Times New Roman"/>
          <w:b w:val="false"/>
          <w:i w:val="false"/>
          <w:color w:val="000000"/>
          <w:sz w:val="28"/>
        </w:rPr>
        <w:t>
      13) мобильді азаматтар базасы (бұдан әрі - МАБ) – "электрондық үкіметті" пайдаланушылардың абоненттік нөмірлерінің бірыңғай базасы;</w:t>
      </w:r>
    </w:p>
    <w:bookmarkEnd w:id="35"/>
    <w:bookmarkStart w:name="z47" w:id="36"/>
    <w:p>
      <w:pPr>
        <w:spacing w:after="0"/>
        <w:ind w:left="0"/>
        <w:jc w:val="both"/>
      </w:pPr>
      <w:r>
        <w:rPr>
          <w:rFonts w:ascii="Times New Roman"/>
          <w:b w:val="false"/>
          <w:i w:val="false"/>
          <w:color w:val="000000"/>
          <w:sz w:val="28"/>
        </w:rPr>
        <w:t>
      14) монетарлық емес мемлекеттік қолдау шаралары – мемлекет мемлекеттік атаулы әлеуметтік көмек алушыларға ақшалай баламасы жоқ тауарлар немесе қызметтер түрінде беретін көмек;</w:t>
      </w:r>
    </w:p>
    <w:bookmarkEnd w:id="36"/>
    <w:bookmarkStart w:name="z48" w:id="37"/>
    <w:p>
      <w:pPr>
        <w:spacing w:after="0"/>
        <w:ind w:left="0"/>
        <w:jc w:val="both"/>
      </w:pPr>
      <w:r>
        <w:rPr>
          <w:rFonts w:ascii="Times New Roman"/>
          <w:b w:val="false"/>
          <w:i w:val="false"/>
          <w:color w:val="000000"/>
          <w:sz w:val="28"/>
        </w:rPr>
        <w:t>
      15) пилоттық жоба – енгізілетін реттеудің нәтижесін анықтау мақсатында мемлекеттік орган жүргізетін рәсім;</w:t>
      </w:r>
    </w:p>
    <w:bookmarkEnd w:id="37"/>
    <w:bookmarkStart w:name="z49" w:id="38"/>
    <w:p>
      <w:pPr>
        <w:spacing w:after="0"/>
        <w:ind w:left="0"/>
        <w:jc w:val="both"/>
      </w:pPr>
      <w:r>
        <w:rPr>
          <w:rFonts w:ascii="Times New Roman"/>
          <w:b w:val="false"/>
          <w:i w:val="false"/>
          <w:color w:val="000000"/>
          <w:sz w:val="28"/>
        </w:rPr>
        <w:t>
      16) проактивті тәсіл – Көрсетілетін қызметті берушінің бастамасы бойынша Көрсетілетін қызметті алушының өтінішінсіз көрсетілетін қызмет;</w:t>
      </w:r>
    </w:p>
    <w:bookmarkEnd w:id="38"/>
    <w:bookmarkStart w:name="z50" w:id="39"/>
    <w:p>
      <w:pPr>
        <w:spacing w:after="0"/>
        <w:ind w:left="0"/>
        <w:jc w:val="both"/>
      </w:pPr>
      <w:r>
        <w:rPr>
          <w:rFonts w:ascii="Times New Roman"/>
          <w:b w:val="false"/>
          <w:i w:val="false"/>
          <w:color w:val="000000"/>
          <w:sz w:val="28"/>
        </w:rPr>
        <w:t>
      17) Ұлттық тауарлар каталогы – тауарларды таңбалау мен олардың қадағалануының бірыңғай операторы әзірлеген, өнімнің бірыңғай номенклатурасын қамтитын және Қазақстан Республикасында тауарларды таңбалау мен олардың қадағалануы процестерін жүзеге асыру кезінде тауарлар анықтамалығы ретінде пайдаланылуға міндетті, тауарлардың сипаттамаларын, сыртқы экономикалық қызметтің тауар номенклатурасының кодтарын және өзге де мәндерді қамтитын ақпараттық ресурс;</w:t>
      </w:r>
    </w:p>
    <w:bookmarkEnd w:id="39"/>
    <w:bookmarkStart w:name="z51" w:id="40"/>
    <w:p>
      <w:pPr>
        <w:spacing w:after="0"/>
        <w:ind w:left="0"/>
        <w:jc w:val="both"/>
      </w:pPr>
      <w:r>
        <w:rPr>
          <w:rFonts w:ascii="Times New Roman"/>
          <w:b w:val="false"/>
          <w:i w:val="false"/>
          <w:color w:val="000000"/>
          <w:sz w:val="28"/>
        </w:rPr>
        <w:t>
      18) цифрлық азық-түлік ваучері (бұдан әрі - ваучер) – "Smart Data Ukimet" ақпараттық-талдау жүйесіде "Отбасының цифрлық картасы" арқылы проактивті тәсілмен жүзеге асырылатын, сандық түрде алынатын Әмиян арқылы Мемлекеттік қолдауға монетарлық емес шараларды көрсету құралы;</w:t>
      </w:r>
    </w:p>
    <w:bookmarkEnd w:id="40"/>
    <w:bookmarkStart w:name="z52" w:id="41"/>
    <w:p>
      <w:pPr>
        <w:spacing w:after="0"/>
        <w:ind w:left="0"/>
        <w:jc w:val="both"/>
      </w:pPr>
      <w:r>
        <w:rPr>
          <w:rFonts w:ascii="Times New Roman"/>
          <w:b w:val="false"/>
          <w:i w:val="false"/>
          <w:color w:val="000000"/>
          <w:sz w:val="28"/>
        </w:rPr>
        <w:t>
      19) "электрондық үкімет" порталының "eGov Mobile" мобильді қосымшасы (бұдан әрі - eGov Mobile) – ұялы байланыс және Интернет желісі арқылы мемлекеттік және өзге де қызметтерге қол жеткізуді ұсынатын бағдарламалық өнім;</w:t>
      </w:r>
    </w:p>
    <w:bookmarkEnd w:id="41"/>
    <w:bookmarkStart w:name="z53" w:id="42"/>
    <w:p>
      <w:pPr>
        <w:spacing w:after="0"/>
        <w:ind w:left="0"/>
        <w:jc w:val="both"/>
      </w:pPr>
      <w:r>
        <w:rPr>
          <w:rFonts w:ascii="Times New Roman"/>
          <w:b w:val="false"/>
          <w:i w:val="false"/>
          <w:color w:val="000000"/>
          <w:sz w:val="28"/>
        </w:rPr>
        <w:t>
      20) "электрондық үкіметтің" веб-порталы (бұдан әрі – ЭҮП) –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2"/>
    <w:bookmarkStart w:name="z54" w:id="43"/>
    <w:p>
      <w:pPr>
        <w:spacing w:after="0"/>
        <w:ind w:left="0"/>
        <w:jc w:val="both"/>
      </w:pPr>
      <w:r>
        <w:rPr>
          <w:rFonts w:ascii="Times New Roman"/>
          <w:b w:val="false"/>
          <w:i w:val="false"/>
          <w:color w:val="000000"/>
          <w:sz w:val="28"/>
        </w:rPr>
        <w:t>
      21) "e-Otinish" ақпараттық жүйесі (бұдан әрі - e-Otinish) – азаматтардың барлық өтініштерін қабылдау мен өңдеудің бірыңғай платформасы;</w:t>
      </w:r>
    </w:p>
    <w:bookmarkEnd w:id="43"/>
    <w:bookmarkStart w:name="z55" w:id="44"/>
    <w:p>
      <w:pPr>
        <w:spacing w:after="0"/>
        <w:ind w:left="0"/>
        <w:jc w:val="both"/>
      </w:pPr>
      <w:r>
        <w:rPr>
          <w:rFonts w:ascii="Times New Roman"/>
          <w:b w:val="false"/>
          <w:i w:val="false"/>
          <w:color w:val="000000"/>
          <w:sz w:val="28"/>
        </w:rPr>
        <w:t>
      22) "Smart Data Ukimet" ақпараттық-талдау жүйесі (бұдан әрі - SDU) – мемлекеттік органдар басқарушылық шешімдер қабылдау үшін пайдаланатын деректерді жинауға және талдауға арналған жүйе;</w:t>
      </w:r>
    </w:p>
    <w:bookmarkEnd w:id="44"/>
    <w:bookmarkStart w:name="z56" w:id="45"/>
    <w:p>
      <w:pPr>
        <w:spacing w:after="0"/>
        <w:ind w:left="0"/>
        <w:jc w:val="both"/>
      </w:pPr>
      <w:r>
        <w:rPr>
          <w:rFonts w:ascii="Times New Roman"/>
          <w:b w:val="false"/>
          <w:i w:val="false"/>
          <w:color w:val="000000"/>
          <w:sz w:val="28"/>
        </w:rPr>
        <w:t>
      23) QR-код - Әмиянда генерацияланатын матрицалық штрих код.</w:t>
      </w:r>
    </w:p>
    <w:bookmarkEnd w:id="45"/>
    <w:bookmarkStart w:name="z57" w:id="46"/>
    <w:p>
      <w:pPr>
        <w:spacing w:after="0"/>
        <w:ind w:left="0"/>
        <w:jc w:val="both"/>
      </w:pPr>
      <w:r>
        <w:rPr>
          <w:rFonts w:ascii="Times New Roman"/>
          <w:b w:val="false"/>
          <w:i w:val="false"/>
          <w:color w:val="000000"/>
          <w:sz w:val="28"/>
        </w:rPr>
        <w:t>
      Осы Алгоритмде пайдаланылатын барлық өзге терминдер Қазақстан Республикасының "Мемлекеттік көрсетілетін қызметтер туралы", "Ақпараттандыру туралы" Заңдарында және өзге де нормативтік құқықтық актілерде белгіленген мәндерге сәйкес келеді.</w:t>
      </w:r>
    </w:p>
    <w:bookmarkEnd w:id="46"/>
    <w:bookmarkStart w:name="z58" w:id="47"/>
    <w:p>
      <w:pPr>
        <w:spacing w:after="0"/>
        <w:ind w:left="0"/>
        <w:jc w:val="left"/>
      </w:pPr>
      <w:r>
        <w:rPr>
          <w:rFonts w:ascii="Times New Roman"/>
          <w:b/>
          <w:i w:val="false"/>
          <w:color w:val="000000"/>
        </w:rPr>
        <w:t xml:space="preserve"> 2-тарау. Пилоттық жобаны іске асыру</w:t>
      </w:r>
    </w:p>
    <w:bookmarkEnd w:id="47"/>
    <w:bookmarkStart w:name="z59" w:id="48"/>
    <w:p>
      <w:pPr>
        <w:spacing w:after="0"/>
        <w:ind w:left="0"/>
        <w:jc w:val="both"/>
      </w:pPr>
      <w:r>
        <w:rPr>
          <w:rFonts w:ascii="Times New Roman"/>
          <w:b w:val="false"/>
          <w:i w:val="false"/>
          <w:color w:val="000000"/>
          <w:sz w:val="28"/>
        </w:rPr>
        <w:t>
      3. Қызмет көрсету жөніндегі пилоттық жоба халықты мемлекеттік қолдаудың монетарлық емес шаралары режимінде Әмиян арқылы проактивті тәсілмен іске асырылады және мемлекеттік атаулы әлеуметтік көмек алатын азаматтардың пайдасына қолданылады.</w:t>
      </w:r>
    </w:p>
    <w:bookmarkEnd w:id="48"/>
    <w:bookmarkStart w:name="z60" w:id="49"/>
    <w:p>
      <w:pPr>
        <w:spacing w:after="0"/>
        <w:ind w:left="0"/>
        <w:jc w:val="both"/>
      </w:pPr>
      <w:r>
        <w:rPr>
          <w:rFonts w:ascii="Times New Roman"/>
          <w:b w:val="false"/>
          <w:i w:val="false"/>
          <w:color w:val="000000"/>
          <w:sz w:val="28"/>
        </w:rPr>
        <w:t>
      4. Пилоттық жоба 2025 жылғы 26 маусымнан бастап 2025 жылғы 26 қыркүйекке дейін 3 (үш) айға дейінгі мерзімде Қазақстан Республикасы Ақмола облысы Ақкөл қаласында жүзеге асырылады.</w:t>
      </w:r>
    </w:p>
    <w:bookmarkEnd w:id="49"/>
    <w:bookmarkStart w:name="z61" w:id="50"/>
    <w:p>
      <w:pPr>
        <w:spacing w:after="0"/>
        <w:ind w:left="0"/>
        <w:jc w:val="left"/>
      </w:pPr>
      <w:r>
        <w:rPr>
          <w:rFonts w:ascii="Times New Roman"/>
          <w:b/>
          <w:i w:val="false"/>
          <w:color w:val="000000"/>
        </w:rPr>
        <w:t xml:space="preserve"> 3-тарау. Ваучерлер</w:t>
      </w:r>
    </w:p>
    <w:bookmarkEnd w:id="50"/>
    <w:bookmarkStart w:name="z62" w:id="51"/>
    <w:p>
      <w:pPr>
        <w:spacing w:after="0"/>
        <w:ind w:left="0"/>
        <w:jc w:val="both"/>
      </w:pPr>
      <w:r>
        <w:rPr>
          <w:rFonts w:ascii="Times New Roman"/>
          <w:b w:val="false"/>
          <w:i w:val="false"/>
          <w:color w:val="000000"/>
          <w:sz w:val="28"/>
        </w:rPr>
        <w:t>
      5. Ваучерлерді Көрсетілетін қызметті беруші мемлекеттік атаулы әлеуметтік көмекке мұқтаж деп танылған Көрсетілетін қызметті алушының отбасының әрбір мүшесіне ұсынады.</w:t>
      </w:r>
    </w:p>
    <w:bookmarkEnd w:id="51"/>
    <w:bookmarkStart w:name="z63" w:id="52"/>
    <w:p>
      <w:pPr>
        <w:spacing w:after="0"/>
        <w:ind w:left="0"/>
        <w:jc w:val="both"/>
      </w:pPr>
      <w:r>
        <w:rPr>
          <w:rFonts w:ascii="Times New Roman"/>
          <w:b w:val="false"/>
          <w:i w:val="false"/>
          <w:color w:val="000000"/>
          <w:sz w:val="28"/>
        </w:rPr>
        <w:t>
      6. Әлеуметтік маңызы бар азық-түлік тауарларын Көрсетілетін қызметті алушы сауда үстемесін есепке алынбайтын арзандатылған бағамен сатып алынады.</w:t>
      </w:r>
    </w:p>
    <w:bookmarkEnd w:id="52"/>
    <w:bookmarkStart w:name="z64" w:id="53"/>
    <w:p>
      <w:pPr>
        <w:spacing w:after="0"/>
        <w:ind w:left="0"/>
        <w:jc w:val="both"/>
      </w:pPr>
      <w:r>
        <w:rPr>
          <w:rFonts w:ascii="Times New Roman"/>
          <w:b w:val="false"/>
          <w:i w:val="false"/>
          <w:color w:val="000000"/>
          <w:sz w:val="28"/>
        </w:rPr>
        <w:t>
      7. Көрсетілетін қызметті алушы ваучерді белсендірілуі өз бетінше, ай сайын, айдың 5-күнінен бастап соңғы күніне дейін ай сайын жүзеге асырады. Ай аяқталғаннан кейін ваучерді белсендіру мүмкін емес.</w:t>
      </w:r>
    </w:p>
    <w:bookmarkEnd w:id="53"/>
    <w:bookmarkStart w:name="z65" w:id="54"/>
    <w:p>
      <w:pPr>
        <w:spacing w:after="0"/>
        <w:ind w:left="0"/>
        <w:jc w:val="both"/>
      </w:pPr>
      <w:r>
        <w:rPr>
          <w:rFonts w:ascii="Times New Roman"/>
          <w:b w:val="false"/>
          <w:i w:val="false"/>
          <w:color w:val="000000"/>
          <w:sz w:val="28"/>
        </w:rPr>
        <w:t>
      8. Қызмет шеңберінде берілген белсендірілмеген ваучерлер ай аяқталғанға дейін қолданылады.</w:t>
      </w:r>
    </w:p>
    <w:bookmarkEnd w:id="54"/>
    <w:bookmarkStart w:name="z66" w:id="55"/>
    <w:p>
      <w:pPr>
        <w:spacing w:after="0"/>
        <w:ind w:left="0"/>
        <w:jc w:val="left"/>
      </w:pPr>
      <w:r>
        <w:rPr>
          <w:rFonts w:ascii="Times New Roman"/>
          <w:b/>
          <w:i w:val="false"/>
          <w:color w:val="000000"/>
        </w:rPr>
        <w:t xml:space="preserve"> 4-тарау. Дүкендерге қарыз беру</w:t>
      </w:r>
    </w:p>
    <w:bookmarkEnd w:id="55"/>
    <w:bookmarkStart w:name="z67" w:id="56"/>
    <w:p>
      <w:pPr>
        <w:spacing w:after="0"/>
        <w:ind w:left="0"/>
        <w:jc w:val="both"/>
      </w:pPr>
      <w:r>
        <w:rPr>
          <w:rFonts w:ascii="Times New Roman"/>
          <w:b w:val="false"/>
          <w:i w:val="false"/>
          <w:color w:val="000000"/>
          <w:sz w:val="28"/>
        </w:rPr>
        <w:t xml:space="preserve">
      9. Пилоттық жобаны іске асыру шеңберінде әлеуметтік маңызы бар азық-түлік тауарларының бағаларын тұрақтандыру мақсатында дүкендерге қарыз беру Қазақстан Республикасы Ауыл шаруашылығы министрінің 2019 жылғы 29 шілдедегі №280 бұйрығымен бекітілген (Нормативтік құқықтық актілерді мемлекеттік тіркеу тізілімінде №19123 болып тіркелген) Әлеуметтік маңызы бар азық-түлік тауарларының бағаларын тұрақтандыру тетіктерін іске асырудың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w:t>
      </w:r>
    </w:p>
    <w:bookmarkEnd w:id="56"/>
    <w:bookmarkStart w:name="z68" w:id="57"/>
    <w:p>
      <w:pPr>
        <w:spacing w:after="0"/>
        <w:ind w:left="0"/>
        <w:jc w:val="both"/>
      </w:pPr>
      <w:r>
        <w:rPr>
          <w:rFonts w:ascii="Times New Roman"/>
          <w:b w:val="false"/>
          <w:i w:val="false"/>
          <w:color w:val="000000"/>
          <w:sz w:val="28"/>
        </w:rPr>
        <w:t>
      10. Облыстардың, республикалық маңызы бар қаланың, астананың жергілікті атқарушы органдары әлеуметтік маңызы бар азық-түлік тауарларының бағасын тұрақтандыру мақсатында мамандандырылған ұйымдар арқылы дүкендерге тауар қорларын қалыптастыру үшін қарыз береді.</w:t>
      </w:r>
    </w:p>
    <w:bookmarkEnd w:id="57"/>
    <w:bookmarkStart w:name="z69" w:id="58"/>
    <w:p>
      <w:pPr>
        <w:spacing w:after="0"/>
        <w:ind w:left="0"/>
        <w:jc w:val="both"/>
      </w:pPr>
      <w:r>
        <w:rPr>
          <w:rFonts w:ascii="Times New Roman"/>
          <w:b w:val="false"/>
          <w:i w:val="false"/>
          <w:color w:val="000000"/>
          <w:sz w:val="28"/>
        </w:rPr>
        <w:t>
      11. Қарыз беру қарыз шартын жасасу жолымен қайтарымдылық, қамтамасыз ету және ақылық талаптарының шарттарымен жүзеге асырылады.</w:t>
      </w:r>
    </w:p>
    <w:bookmarkEnd w:id="58"/>
    <w:bookmarkStart w:name="z70" w:id="59"/>
    <w:p>
      <w:pPr>
        <w:spacing w:after="0"/>
        <w:ind w:left="0"/>
        <w:jc w:val="both"/>
      </w:pPr>
      <w:r>
        <w:rPr>
          <w:rFonts w:ascii="Times New Roman"/>
          <w:b w:val="false"/>
          <w:i w:val="false"/>
          <w:color w:val="000000"/>
          <w:sz w:val="28"/>
        </w:rPr>
        <w:t xml:space="preserve">
      12. Қарыз шартының міндетті шарты: </w:t>
      </w:r>
    </w:p>
    <w:bookmarkEnd w:id="59"/>
    <w:bookmarkStart w:name="z71" w:id="60"/>
    <w:p>
      <w:pPr>
        <w:spacing w:after="0"/>
        <w:ind w:left="0"/>
        <w:jc w:val="both"/>
      </w:pPr>
      <w:r>
        <w:rPr>
          <w:rFonts w:ascii="Times New Roman"/>
          <w:b w:val="false"/>
          <w:i w:val="false"/>
          <w:color w:val="000000"/>
          <w:sz w:val="28"/>
        </w:rPr>
        <w:t>
      1) дүкеннің тауарлардың Ұлттық тауарлардың каталогын бірыңғай анықтамалығы ретінде пайдалануы;</w:t>
      </w:r>
    </w:p>
    <w:bookmarkEnd w:id="60"/>
    <w:bookmarkStart w:name="z72" w:id="61"/>
    <w:p>
      <w:pPr>
        <w:spacing w:after="0"/>
        <w:ind w:left="0"/>
        <w:jc w:val="both"/>
      </w:pPr>
      <w:r>
        <w:rPr>
          <w:rFonts w:ascii="Times New Roman"/>
          <w:b w:val="false"/>
          <w:i w:val="false"/>
          <w:color w:val="000000"/>
          <w:sz w:val="28"/>
        </w:rPr>
        <w:t>
      2) әлеуметтік маңызы бар азық-түлік тауарларының тізбесіне енгізілген тауарлардың ассортиментінде болуын қамтамасыз ету;</w:t>
      </w:r>
    </w:p>
    <w:bookmarkEnd w:id="61"/>
    <w:bookmarkStart w:name="z73" w:id="62"/>
    <w:p>
      <w:pPr>
        <w:spacing w:after="0"/>
        <w:ind w:left="0"/>
        <w:jc w:val="both"/>
      </w:pPr>
      <w:r>
        <w:rPr>
          <w:rFonts w:ascii="Times New Roman"/>
          <w:b w:val="false"/>
          <w:i w:val="false"/>
          <w:color w:val="000000"/>
          <w:sz w:val="28"/>
        </w:rPr>
        <w:t>
      3) әлеуметтік маңызы бар азық-түлік тауарларында оларды сәйкестендіру үшін арнайы белгілердің (жапсырмалардың) болуы.</w:t>
      </w:r>
    </w:p>
    <w:bookmarkEnd w:id="62"/>
    <w:bookmarkStart w:name="z74" w:id="63"/>
    <w:p>
      <w:pPr>
        <w:spacing w:after="0"/>
        <w:ind w:left="0"/>
        <w:jc w:val="both"/>
      </w:pPr>
      <w:r>
        <w:rPr>
          <w:rFonts w:ascii="Times New Roman"/>
          <w:b w:val="false"/>
          <w:i w:val="false"/>
          <w:color w:val="000000"/>
          <w:sz w:val="28"/>
        </w:rPr>
        <w:t>
      13. Дүкен айналым қаражатын алған жағдайда әлеуметтік маңызы бар азық-түлік тауарларын сату мемлекеттік атаулы әлеуметтік көмек алушылар үшін сатып алу бағасы бойынша жүзеге асырылады. Өнімді тікелей ауыл шаруашылығы тауар өндірушісінен жеткізген кезде – бағаны ұстап қалуды ескере отырып қалыптастырылатын баға бойынша бөлшек сауда бағаларының ресми нарықтық мәндерінен 10 немесе одан да көп пайызға төмен.</w:t>
      </w:r>
    </w:p>
    <w:bookmarkEnd w:id="63"/>
    <w:bookmarkStart w:name="z75" w:id="64"/>
    <w:p>
      <w:pPr>
        <w:spacing w:after="0"/>
        <w:ind w:left="0"/>
        <w:jc w:val="left"/>
      </w:pPr>
      <w:r>
        <w:rPr>
          <w:rFonts w:ascii="Times New Roman"/>
          <w:b/>
          <w:i w:val="false"/>
          <w:color w:val="000000"/>
        </w:rPr>
        <w:t xml:space="preserve"> 5-тарау. Ваучерлерді ұсыну және пайдалану тетігі</w:t>
      </w:r>
    </w:p>
    <w:bookmarkEnd w:id="64"/>
    <w:bookmarkStart w:name="z76" w:id="65"/>
    <w:p>
      <w:pPr>
        <w:spacing w:after="0"/>
        <w:ind w:left="0"/>
        <w:jc w:val="both"/>
      </w:pPr>
      <w:r>
        <w:rPr>
          <w:rFonts w:ascii="Times New Roman"/>
          <w:b w:val="false"/>
          <w:i w:val="false"/>
          <w:color w:val="000000"/>
          <w:sz w:val="28"/>
        </w:rPr>
        <w:t>
      14. Қызмет көрсету үшін қолданыстағы шарттарға және Қазақстан Республикасы Үкіметінің 2024 жылғы 7 қарашадағы № 925 қаулысымен бекітілген деректерді басқару жөніндегі талаптарға сәйкес SDU халықты әлеуметтік қорғау саласындағы уәкілетті мемлекеттік органның автоматтандырылған ақпараттық жүйесінен алынған мәліметтер негізінде ай сайын Әлеуетті көрсетілетін қызметті алушылардың тізімін саралайды және қалыптастырады.</w:t>
      </w:r>
    </w:p>
    <w:bookmarkEnd w:id="65"/>
    <w:bookmarkStart w:name="z77" w:id="66"/>
    <w:p>
      <w:pPr>
        <w:spacing w:after="0"/>
        <w:ind w:left="0"/>
        <w:jc w:val="both"/>
      </w:pPr>
      <w:r>
        <w:rPr>
          <w:rFonts w:ascii="Times New Roman"/>
          <w:b w:val="false"/>
          <w:i w:val="false"/>
          <w:color w:val="000000"/>
          <w:sz w:val="28"/>
        </w:rPr>
        <w:t>
      15. SDU Әлеуетті көрсетілетін қызметті алушылардың қалыптастырылған тізімін ЭҮП-ға береді.</w:t>
      </w:r>
    </w:p>
    <w:bookmarkEnd w:id="66"/>
    <w:bookmarkStart w:name="z78" w:id="67"/>
    <w:p>
      <w:pPr>
        <w:spacing w:after="0"/>
        <w:ind w:left="0"/>
        <w:jc w:val="both"/>
      </w:pPr>
      <w:r>
        <w:rPr>
          <w:rFonts w:ascii="Times New Roman"/>
          <w:b w:val="false"/>
          <w:i w:val="false"/>
          <w:color w:val="000000"/>
          <w:sz w:val="28"/>
        </w:rPr>
        <w:t>
      16. ЭҮП-да алынған Әлеуетті көрсетілетін қызметті алушылардың тізімі бойынша SMS-хабарламаларды жіберу үшін Әлеуетті көрсетілетін қызметті алушылардың МАБ-да абоненттік нөмірлерінің болуына автоматты түрде тексеру жүргізіледі.</w:t>
      </w:r>
    </w:p>
    <w:bookmarkEnd w:id="67"/>
    <w:bookmarkStart w:name="z79" w:id="68"/>
    <w:p>
      <w:pPr>
        <w:spacing w:after="0"/>
        <w:ind w:left="0"/>
        <w:jc w:val="both"/>
      </w:pPr>
      <w:r>
        <w:rPr>
          <w:rFonts w:ascii="Times New Roman"/>
          <w:b w:val="false"/>
          <w:i w:val="false"/>
          <w:color w:val="000000"/>
          <w:sz w:val="28"/>
        </w:rPr>
        <w:t>
      17. Әлеуетті көрсетілетін қызметті алушылардың абоненттік нөмірлерін өзектендіруге және дұрыстығына "Ұлттық ақпараттық технологиялар" Акционерлік қоғамына тиесілі МАБ жауап береді.</w:t>
      </w:r>
    </w:p>
    <w:bookmarkEnd w:id="68"/>
    <w:bookmarkStart w:name="z80" w:id="69"/>
    <w:p>
      <w:pPr>
        <w:spacing w:after="0"/>
        <w:ind w:left="0"/>
        <w:jc w:val="both"/>
      </w:pPr>
      <w:r>
        <w:rPr>
          <w:rFonts w:ascii="Times New Roman"/>
          <w:b w:val="false"/>
          <w:i w:val="false"/>
          <w:color w:val="000000"/>
          <w:sz w:val="28"/>
        </w:rPr>
        <w:t>
      18. МАБ-да Әлеуетті көрсетілетін қызметті алушының абоненттік нөмірі болмаған жағдайда, ЭҮП Қызмет процесін аяқтауға бастамашылық жасайды. Әлеуетті көрсетілетін қызметті алушының абоненттік нөмірінің болмауы туралы жазба ЭҮП тіркеу журналында тіркеледі және SDU-ға беріледі.</w:t>
      </w:r>
    </w:p>
    <w:bookmarkEnd w:id="69"/>
    <w:bookmarkStart w:name="z81" w:id="70"/>
    <w:p>
      <w:pPr>
        <w:spacing w:after="0"/>
        <w:ind w:left="0"/>
        <w:jc w:val="both"/>
      </w:pPr>
      <w:r>
        <w:rPr>
          <w:rFonts w:ascii="Times New Roman"/>
          <w:b w:val="false"/>
          <w:i w:val="false"/>
          <w:color w:val="000000"/>
          <w:sz w:val="28"/>
        </w:rPr>
        <w:t>
      19. Әлеуетті көрсетілетін қызметті алушылардың тізімі SDU-да ай сайын ағымдағы айдың 4 - күніне дейін жаңартылады.</w:t>
      </w:r>
    </w:p>
    <w:bookmarkEnd w:id="70"/>
    <w:bookmarkStart w:name="z82" w:id="71"/>
    <w:p>
      <w:pPr>
        <w:spacing w:after="0"/>
        <w:ind w:left="0"/>
        <w:jc w:val="both"/>
      </w:pPr>
      <w:r>
        <w:rPr>
          <w:rFonts w:ascii="Times New Roman"/>
          <w:b w:val="false"/>
          <w:i w:val="false"/>
          <w:color w:val="000000"/>
          <w:sz w:val="28"/>
        </w:rPr>
        <w:t>
      20. МАБ-да Әлеуетті көрсетілетін қызметті алушының абоненттік нөмірі болған жағдайда, ағымдағы айдың 5-ші күні оның абоненттік құрылғысына осы Алгоритмге қосымшаға сәйкес Қызметті алуға келісім беруге немесе одан бас тартуға сұрау салуды қамтитын SMS-хабарлама жіберу жүзеге асырылады.</w:t>
      </w:r>
    </w:p>
    <w:bookmarkEnd w:id="71"/>
    <w:bookmarkStart w:name="z83" w:id="72"/>
    <w:p>
      <w:pPr>
        <w:spacing w:after="0"/>
        <w:ind w:left="0"/>
        <w:jc w:val="both"/>
      </w:pPr>
      <w:r>
        <w:rPr>
          <w:rFonts w:ascii="Times New Roman"/>
          <w:b w:val="false"/>
          <w:i w:val="false"/>
          <w:color w:val="000000"/>
          <w:sz w:val="28"/>
        </w:rPr>
        <w:t>
      21. Бастапқы SMS-хабарламаға жауап болмаған жағдайда 5 күнтізбелік күн өткеннен кейін қайта SMS-хабарлама жіберіледі. Ағымдағы айдың соңына дейін Әлеуетті көрсетілетін қызметті алушыдан жауап болмаған не қызмет көрсетуге бас тартуды алған жағдайда-тиісті айда ваучерді белсендіру мүмкіндігі жойылады.</w:t>
      </w:r>
    </w:p>
    <w:bookmarkEnd w:id="72"/>
    <w:bookmarkStart w:name="z84" w:id="73"/>
    <w:p>
      <w:pPr>
        <w:spacing w:after="0"/>
        <w:ind w:left="0"/>
        <w:jc w:val="both"/>
      </w:pPr>
      <w:r>
        <w:rPr>
          <w:rFonts w:ascii="Times New Roman"/>
          <w:b w:val="false"/>
          <w:i w:val="false"/>
          <w:color w:val="000000"/>
          <w:sz w:val="28"/>
        </w:rPr>
        <w:t>
      22. Өзара SMS–хабарлама арқылы келісімді растаған Әлеуетті көрсетілетін қызметті алушы көрсетілетін қызметті алушы болып танылады.</w:t>
      </w:r>
    </w:p>
    <w:bookmarkEnd w:id="73"/>
    <w:bookmarkStart w:name="z85" w:id="74"/>
    <w:p>
      <w:pPr>
        <w:spacing w:after="0"/>
        <w:ind w:left="0"/>
        <w:jc w:val="both"/>
      </w:pPr>
      <w:r>
        <w:rPr>
          <w:rFonts w:ascii="Times New Roman"/>
          <w:b w:val="false"/>
          <w:i w:val="false"/>
          <w:color w:val="000000"/>
          <w:sz w:val="28"/>
        </w:rPr>
        <w:t>
      23. Келісімді алғаннан кейін ЭҮП Көрсетілетін қызметті алушының деректерін Әмиянға жібереді, соның негізінде ваучер ашылады. Ваучерге қол жеткізу үшін көрсетілетін қызметті алушы SMS-хабарламада жіберілген дербес сілтеме бойынша өтеді немесе eGov Mobile қолданбалар дүкені арқылы дербес орнатады, авторизацияланады және әмиянның тиісті бөліміне өтеді.</w:t>
      </w:r>
    </w:p>
    <w:bookmarkEnd w:id="74"/>
    <w:bookmarkStart w:name="z86" w:id="75"/>
    <w:p>
      <w:pPr>
        <w:spacing w:after="0"/>
        <w:ind w:left="0"/>
        <w:jc w:val="both"/>
      </w:pPr>
      <w:r>
        <w:rPr>
          <w:rFonts w:ascii="Times New Roman"/>
          <w:b w:val="false"/>
          <w:i w:val="false"/>
          <w:color w:val="000000"/>
          <w:sz w:val="28"/>
        </w:rPr>
        <w:t>
      24. Әмиянда Көрсетілетін қызметті алушылардың ЭҮП-дан алған деректері негізінде ваучерлер автоматты түрде қалыптастырылады.</w:t>
      </w:r>
    </w:p>
    <w:bookmarkEnd w:id="75"/>
    <w:bookmarkStart w:name="z87" w:id="76"/>
    <w:p>
      <w:pPr>
        <w:spacing w:after="0"/>
        <w:ind w:left="0"/>
        <w:jc w:val="both"/>
      </w:pPr>
      <w:r>
        <w:rPr>
          <w:rFonts w:ascii="Times New Roman"/>
          <w:b w:val="false"/>
          <w:i w:val="false"/>
          <w:color w:val="000000"/>
          <w:sz w:val="28"/>
        </w:rPr>
        <w:t>
      25. QR-код ұсынылғаннан және дүкенде оқығаннан (сканерлегеннен) кейін, Қызметті алушы жоба шеңберінде белгіленген арзандатылған бағамен әлеуметтік маңызы бар азық-түлік тауарларын сатып алу мүмкіндігіне ие болады.</w:t>
      </w:r>
    </w:p>
    <w:bookmarkEnd w:id="76"/>
    <w:bookmarkStart w:name="z88" w:id="77"/>
    <w:p>
      <w:pPr>
        <w:spacing w:after="0"/>
        <w:ind w:left="0"/>
        <w:jc w:val="both"/>
      </w:pPr>
      <w:r>
        <w:rPr>
          <w:rFonts w:ascii="Times New Roman"/>
          <w:b w:val="false"/>
          <w:i w:val="false"/>
          <w:color w:val="000000"/>
          <w:sz w:val="28"/>
        </w:rPr>
        <w:t>
      26. QR-код оқығаннан (сканерлегеннен) кейін дүкен ваучердің қалдық сомасын Әмиянға сұраныс жіберу арқылы тексереді.</w:t>
      </w:r>
    </w:p>
    <w:bookmarkEnd w:id="77"/>
    <w:bookmarkStart w:name="z89" w:id="78"/>
    <w:p>
      <w:pPr>
        <w:spacing w:after="0"/>
        <w:ind w:left="0"/>
        <w:jc w:val="both"/>
      </w:pPr>
      <w:r>
        <w:rPr>
          <w:rFonts w:ascii="Times New Roman"/>
          <w:b w:val="false"/>
          <w:i w:val="false"/>
          <w:color w:val="000000"/>
          <w:sz w:val="28"/>
        </w:rPr>
        <w:t>
      27. Төлегеннен кейiн дүкен төлем мәртебесi және тауар позицияларының тiзбесi туралы деректердi Әмиянға жібереді.</w:t>
      </w:r>
    </w:p>
    <w:bookmarkEnd w:id="78"/>
    <w:bookmarkStart w:name="z90" w:id="79"/>
    <w:p>
      <w:pPr>
        <w:spacing w:after="0"/>
        <w:ind w:left="0"/>
        <w:jc w:val="both"/>
      </w:pPr>
      <w:r>
        <w:rPr>
          <w:rFonts w:ascii="Times New Roman"/>
          <w:b w:val="false"/>
          <w:i w:val="false"/>
          <w:color w:val="000000"/>
          <w:sz w:val="28"/>
        </w:rPr>
        <w:t>
      28. Ваучерін пайдаланғаннан кейін "Тарих" бөлімінде Әмиянда оны пайдалану мәртебесі көрсетіледі.</w:t>
      </w:r>
    </w:p>
    <w:bookmarkEnd w:id="79"/>
    <w:bookmarkStart w:name="z91" w:id="80"/>
    <w:p>
      <w:pPr>
        <w:spacing w:after="0"/>
        <w:ind w:left="0"/>
        <w:jc w:val="both"/>
      </w:pPr>
      <w:r>
        <w:rPr>
          <w:rFonts w:ascii="Times New Roman"/>
          <w:b w:val="false"/>
          <w:i w:val="false"/>
          <w:color w:val="000000"/>
          <w:sz w:val="28"/>
        </w:rPr>
        <w:t>
      29. Әмияннан Көрсетілетін қызметті берушіге күн сайын ваучерлерінің жандануы туралы және Қызметті ұсыну туралы есептілік ұсынылады.</w:t>
      </w:r>
    </w:p>
    <w:bookmarkEnd w:id="80"/>
    <w:bookmarkStart w:name="z92" w:id="81"/>
    <w:p>
      <w:pPr>
        <w:spacing w:after="0"/>
        <w:ind w:left="0"/>
        <w:jc w:val="both"/>
      </w:pPr>
      <w:r>
        <w:rPr>
          <w:rFonts w:ascii="Times New Roman"/>
          <w:b w:val="false"/>
          <w:i w:val="false"/>
          <w:color w:val="000000"/>
          <w:sz w:val="28"/>
        </w:rPr>
        <w:t>
      30. Көрсетілетін қызметті алушының Әмиянда көрсетілетін Қызметтің сапасын дүкенде бағалауға, шағым жіберуге пилоттық жобаны жүргізу кезеңінде Әмиянда көрсетілген функциялардың іске асырылуына қарай "e-Otinish" ақпараттық жүйесі арқылы Ақмола облысының әкімдігіне жіберуге мүмкіндігі бар.</w:t>
      </w:r>
    </w:p>
    <w:bookmarkEnd w:id="81"/>
    <w:bookmarkStart w:name="z93" w:id="82"/>
    <w:p>
      <w:pPr>
        <w:spacing w:after="0"/>
        <w:ind w:left="0"/>
        <w:jc w:val="both"/>
      </w:pPr>
      <w:r>
        <w:rPr>
          <w:rFonts w:ascii="Times New Roman"/>
          <w:b w:val="false"/>
          <w:i w:val="false"/>
          <w:color w:val="000000"/>
          <w:sz w:val="28"/>
        </w:rPr>
        <w:t>
      31. Қызметтерді байқаудан өткізу жөніндегі пилоттық жобаны жүргізу кезеңінде тараптардың келісімі бойынша Қызметтерді көрсету кезінде процестердің, тәсілдердің өзгеруі мүмкін.</w:t>
      </w:r>
    </w:p>
    <w:bookmarkEnd w:id="82"/>
    <w:bookmarkStart w:name="z94" w:id="83"/>
    <w:p>
      <w:pPr>
        <w:spacing w:after="0"/>
        <w:ind w:left="0"/>
        <w:jc w:val="both"/>
      </w:pPr>
      <w:r>
        <w:rPr>
          <w:rFonts w:ascii="Times New Roman"/>
          <w:b w:val="false"/>
          <w:i w:val="false"/>
          <w:color w:val="000000"/>
          <w:sz w:val="28"/>
        </w:rPr>
        <w:t>
      32. Мемлекеттік органдар мен ұйымдардың өзара іс-қимылы Қызмет көрсету кезінде ақпараттық жүйелердің үздіксіз және дұрыс жұмысын қамтамасыз ету үшін тұрақты негізде жүргізіледі.</w:t>
      </w:r>
    </w:p>
    <w:bookmarkEnd w:id="83"/>
    <w:bookmarkStart w:name="z95" w:id="84"/>
    <w:p>
      <w:pPr>
        <w:spacing w:after="0"/>
        <w:ind w:left="0"/>
        <w:jc w:val="both"/>
      </w:pPr>
      <w:r>
        <w:rPr>
          <w:rFonts w:ascii="Times New Roman"/>
          <w:b w:val="false"/>
          <w:i w:val="false"/>
          <w:color w:val="000000"/>
          <w:sz w:val="28"/>
        </w:rPr>
        <w:t>
      33. Әмиянды әзірлеуші Әмиянның дұрыс жұмыс істеуін қамтамасыз етеді.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алушыларға цифрлық</w:t>
            </w:r>
            <w:r>
              <w:br/>
            </w:r>
            <w:r>
              <w:rPr>
                <w:rFonts w:ascii="Times New Roman"/>
                <w:b w:val="false"/>
                <w:i w:val="false"/>
                <w:color w:val="000000"/>
                <w:sz w:val="20"/>
              </w:rPr>
              <w:t>азық-түлік ваучерлерін ұсыну"</w:t>
            </w:r>
            <w:r>
              <w:br/>
            </w:r>
            <w:r>
              <w:rPr>
                <w:rFonts w:ascii="Times New Roman"/>
                <w:b w:val="false"/>
                <w:i w:val="false"/>
                <w:color w:val="000000"/>
                <w:sz w:val="20"/>
              </w:rPr>
              <w:t>қызметін көрсету және пилоттық</w:t>
            </w:r>
            <w:r>
              <w:br/>
            </w:r>
            <w:r>
              <w:rPr>
                <w:rFonts w:ascii="Times New Roman"/>
                <w:b w:val="false"/>
                <w:i w:val="false"/>
                <w:color w:val="000000"/>
                <w:sz w:val="20"/>
              </w:rPr>
              <w:t>жобаны іске асыру барысында</w:t>
            </w:r>
            <w:r>
              <w:br/>
            </w:r>
            <w:r>
              <w:rPr>
                <w:rFonts w:ascii="Times New Roman"/>
                <w:b w:val="false"/>
                <w:i w:val="false"/>
                <w:color w:val="000000"/>
                <w:sz w:val="20"/>
              </w:rPr>
              <w:t>мемлекеттік органдар мен</w:t>
            </w:r>
            <w:r>
              <w:br/>
            </w:r>
            <w:r>
              <w:rPr>
                <w:rFonts w:ascii="Times New Roman"/>
                <w:b w:val="false"/>
                <w:i w:val="false"/>
                <w:color w:val="000000"/>
                <w:sz w:val="20"/>
              </w:rPr>
              <w:t>ұйымдардың өзара іс-қимылы</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алгоритміне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8" w:id="85"/>
    <w:p>
      <w:pPr>
        <w:spacing w:after="0"/>
        <w:ind w:left="0"/>
        <w:jc w:val="both"/>
      </w:pPr>
      <w:r>
        <w:rPr>
          <w:rFonts w:ascii="Times New Roman"/>
          <w:b w:val="false"/>
          <w:i w:val="false"/>
          <w:color w:val="000000"/>
          <w:sz w:val="28"/>
        </w:rPr>
        <w:t>
      Проактивті тәсілмен қызмет көрсетуге оның келісімін алу үшін көрсетілетін қызметті алушыға сұрау салу</w:t>
      </w:r>
    </w:p>
    <w:bookmarkEnd w:id="85"/>
    <w:bookmarkStart w:name="z99" w:id="86"/>
    <w:p>
      <w:pPr>
        <w:spacing w:after="0"/>
        <w:ind w:left="0"/>
        <w:jc w:val="both"/>
      </w:pPr>
      <w:r>
        <w:rPr>
          <w:rFonts w:ascii="Times New Roman"/>
          <w:b w:val="false"/>
          <w:i w:val="false"/>
          <w:color w:val="000000"/>
          <w:sz w:val="28"/>
        </w:rPr>
        <w:t>
      1. SMS-хабарлама – бастау:</w:t>
      </w:r>
    </w:p>
    <w:bookmarkEnd w:id="86"/>
    <w:bookmarkStart w:name="z100" w:id="87"/>
    <w:p>
      <w:pPr>
        <w:spacing w:after="0"/>
        <w:ind w:left="0"/>
        <w:jc w:val="both"/>
      </w:pPr>
      <w:r>
        <w:rPr>
          <w:rFonts w:ascii="Times New Roman"/>
          <w:b w:val="false"/>
          <w:i w:val="false"/>
          <w:color w:val="000000"/>
          <w:sz w:val="28"/>
        </w:rPr>
        <w:t>
      "Құрметті пайдаланушы!</w:t>
      </w:r>
    </w:p>
    <w:bookmarkEnd w:id="87"/>
    <w:bookmarkStart w:name="z101" w:id="88"/>
    <w:p>
      <w:pPr>
        <w:spacing w:after="0"/>
        <w:ind w:left="0"/>
        <w:jc w:val="both"/>
      </w:pPr>
      <w:r>
        <w:rPr>
          <w:rFonts w:ascii="Times New Roman"/>
          <w:b w:val="false"/>
          <w:i w:val="false"/>
          <w:color w:val="000000"/>
          <w:sz w:val="28"/>
        </w:rPr>
        <w:t>
      Сіздің отбасыңызға әлеуметтік маңызы бар азық-түлік тауарларына ваучер түрінде жеңілдік бар.</w:t>
      </w:r>
    </w:p>
    <w:bookmarkEnd w:id="88"/>
    <w:bookmarkStart w:name="z102" w:id="89"/>
    <w:p>
      <w:pPr>
        <w:spacing w:after="0"/>
        <w:ind w:left="0"/>
        <w:jc w:val="both"/>
      </w:pPr>
      <w:r>
        <w:rPr>
          <w:rFonts w:ascii="Times New Roman"/>
          <w:b w:val="false"/>
          <w:i w:val="false"/>
          <w:color w:val="000000"/>
          <w:sz w:val="28"/>
        </w:rPr>
        <w:t>
      Дербес деректерді өңдеуге келісім немесе бас тарту мынадай комбинациямен жүзеге асырылады: 21*1 – "ИӘ", 21*2 – "ЖОҚ" дегенді білдіреді.</w:t>
      </w:r>
    </w:p>
    <w:bookmarkEnd w:id="89"/>
    <w:bookmarkStart w:name="z103" w:id="90"/>
    <w:p>
      <w:pPr>
        <w:spacing w:after="0"/>
        <w:ind w:left="0"/>
        <w:jc w:val="both"/>
      </w:pPr>
      <w:r>
        <w:rPr>
          <w:rFonts w:ascii="Times New Roman"/>
          <w:b w:val="false"/>
          <w:i w:val="false"/>
          <w:color w:val="000000"/>
          <w:sz w:val="28"/>
        </w:rPr>
        <w:t>
      Толық ақпарат алу үшін 87163820020 нөмірі бойынша хабарласу қажет".</w:t>
      </w:r>
    </w:p>
    <w:bookmarkEnd w:id="90"/>
    <w:bookmarkStart w:name="z104" w:id="91"/>
    <w:p>
      <w:pPr>
        <w:spacing w:after="0"/>
        <w:ind w:left="0"/>
        <w:jc w:val="both"/>
      </w:pPr>
      <w:r>
        <w:rPr>
          <w:rFonts w:ascii="Times New Roman"/>
          <w:b w:val="false"/>
          <w:i w:val="false"/>
          <w:color w:val="000000"/>
          <w:sz w:val="28"/>
        </w:rPr>
        <w:t>
      Келісім 2025 жылдың 31 шілдесіне дейін беріледі.</w:t>
      </w:r>
    </w:p>
    <w:bookmarkEnd w:id="91"/>
    <w:bookmarkStart w:name="z105" w:id="92"/>
    <w:p>
      <w:pPr>
        <w:spacing w:after="0"/>
        <w:ind w:left="0"/>
        <w:jc w:val="both"/>
      </w:pPr>
      <w:r>
        <w:rPr>
          <w:rFonts w:ascii="Times New Roman"/>
          <w:b w:val="false"/>
          <w:i w:val="false"/>
          <w:color w:val="000000"/>
          <w:sz w:val="28"/>
        </w:rPr>
        <w:t>
      2. SMS-хабарлама, Көрсетілетін қызметті алуға үміткердің келісімі кезіндегі жауабы (Көрсетілетін қызметті алуға үміткер 21*1 терген жағдайда):</w:t>
      </w:r>
    </w:p>
    <w:bookmarkEnd w:id="92"/>
    <w:bookmarkStart w:name="z106" w:id="93"/>
    <w:p>
      <w:pPr>
        <w:spacing w:after="0"/>
        <w:ind w:left="0"/>
        <w:jc w:val="both"/>
      </w:pPr>
      <w:r>
        <w:rPr>
          <w:rFonts w:ascii="Times New Roman"/>
          <w:b w:val="false"/>
          <w:i w:val="false"/>
          <w:color w:val="000000"/>
          <w:sz w:val="28"/>
        </w:rPr>
        <w:t>
      "Әлеуметтік әмияннан" әлеуметтік маңызы бар азық-түлік тауарларына ваучер алу келісіміңіз сәтті өңделді. Ваучерді алу үшін https://egovmobile.page.link/socwallet" сілтемесі арқылы eGov mobile мобильді қосымшасына тіркелу қажет.</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