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312b" w14:textId="b993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ауданында оңайлатылған декларация негізіндегі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2025 жылғы 24 қарашадағы № 189-VIII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Мақат ауданында оңайлатылған декларация негізіндегі арнаулы салық режимін қолдану кезінде, төлем көзінен ұсталатын салықтарды қоспағанда, корпоративтік немесе жеке табыс салығының мөлшерлемесінің мөлшері салықтық кезеңде алынған және алынуға жататын кірістер бойынша 4 (төрт) пайыздан 2 (екі) пайызға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Шанғалаев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