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13ba" w14:textId="b411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әкімдігінің 2023 жылғы 25 желтоқсандағы № 243 "Қызылқоға ауданы бойынша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Қызылқоға ауданы әкімдігінің 2025 жылғы 17 желтоқсандағы № 262 қаулысы</w:t>
      </w:r>
    </w:p>
    <w:p>
      <w:pPr>
        <w:spacing w:after="0"/>
        <w:ind w:left="0"/>
        <w:jc w:val="both"/>
      </w:pPr>
      <w:bookmarkStart w:name="z4" w:id="0"/>
      <w:r>
        <w:rPr>
          <w:rFonts w:ascii="Times New Roman"/>
          <w:b w:val="false"/>
          <w:i w:val="false"/>
          <w:color w:val="000000"/>
          <w:sz w:val="28"/>
        </w:rPr>
        <w:t xml:space="preserve">
      Қазақстан Республикасының 2025 жылғы 15 шілдедегі "Қазақстан Республикасының кейбір заңнамалық актілеріне тұрғын үй-коммуналдық шаруашылық, кәсіпкерлік және экспорттық-кредиттік агенттіктің қызметі мәселелері бойынша өзгерістер мен толықтырулар енгізу туралы" Заңының 1-бабының </w:t>
      </w:r>
      <w:r>
        <w:rPr>
          <w:rFonts w:ascii="Times New Roman"/>
          <w:b w:val="false"/>
          <w:i w:val="false"/>
          <w:color w:val="000000"/>
          <w:sz w:val="28"/>
        </w:rPr>
        <w:t>7) тармағына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Өнеркәсіп және құрылыс министрінің 2025 жылғы 29 тамыздағы № 336 </w:t>
      </w:r>
      <w:r>
        <w:rPr>
          <w:rFonts w:ascii="Times New Roman"/>
          <w:b w:val="false"/>
          <w:i w:val="false"/>
          <w:color w:val="000000"/>
          <w:sz w:val="28"/>
        </w:rPr>
        <w:t>бұйрығына</w:t>
      </w:r>
      <w:r>
        <w:rPr>
          <w:rFonts w:ascii="Times New Roman"/>
          <w:b w:val="false"/>
          <w:i w:val="false"/>
          <w:color w:val="000000"/>
          <w:sz w:val="28"/>
        </w:rPr>
        <w:t xml:space="preserve"> сай, Қызылқоға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ауданының коммуналдық көрсетілетін қызметтерді ұсыну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өзгертілсін.</w:t>
      </w:r>
    </w:p>
    <w:bookmarkEnd w:id="1"/>
    <w:bookmarkStart w:name="z6" w:id="2"/>
    <w:p>
      <w:pPr>
        <w:spacing w:after="0"/>
        <w:ind w:left="0"/>
        <w:jc w:val="both"/>
      </w:pPr>
      <w:r>
        <w:rPr>
          <w:rFonts w:ascii="Times New Roman"/>
          <w:b w:val="false"/>
          <w:i w:val="false"/>
          <w:color w:val="000000"/>
          <w:sz w:val="28"/>
        </w:rPr>
        <w:t>
      2. "Қызылқоға аудандық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қаулының өзгерісін Қазақстан Республикасы нормативтік құқықтық актілерінің эталондық бақылау банкінде ресми жариялауға жіберу;</w:t>
      </w:r>
    </w:p>
    <w:bookmarkEnd w:id="3"/>
    <w:bookmarkStart w:name="z8" w:id="4"/>
    <w:p>
      <w:pPr>
        <w:spacing w:after="0"/>
        <w:ind w:left="0"/>
        <w:jc w:val="both"/>
      </w:pPr>
      <w:r>
        <w:rPr>
          <w:rFonts w:ascii="Times New Roman"/>
          <w:b w:val="false"/>
          <w:i w:val="false"/>
          <w:color w:val="000000"/>
          <w:sz w:val="28"/>
        </w:rPr>
        <w:t>
      2) осы қаулының өзгерісін Қызылқоға ауданы әкімдігінің интернет-ресурсына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Қызылқоға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"17" желтоқсандағы № 262</w:t>
            </w:r>
            <w:r>
              <w:br/>
            </w:r>
            <w:r>
              <w:rPr>
                <w:rFonts w:ascii="Times New Roman"/>
                <w:b w:val="false"/>
                <w:i w:val="false"/>
                <w:color w:val="000000"/>
                <w:sz w:val="20"/>
              </w:rPr>
              <w:t>қаулысымен бектілді</w:t>
            </w:r>
          </w:p>
        </w:tc>
      </w:tr>
    </w:tbl>
    <w:bookmarkStart w:name="z13" w:id="7"/>
    <w:p>
      <w:pPr>
        <w:spacing w:after="0"/>
        <w:ind w:left="0"/>
        <w:jc w:val="left"/>
      </w:pPr>
      <w:r>
        <w:rPr>
          <w:rFonts w:ascii="Times New Roman"/>
          <w:b/>
          <w:i w:val="false"/>
          <w:color w:val="000000"/>
        </w:rPr>
        <w:t xml:space="preserve"> Қызылқоға ауданының коммуналдық көрсетілетін қызметтерді ұсыну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Осы "Қызылқоға ауданы бойынша коммуналдық көрсетілетін қызметтерді ұсынудың Қағидаларын бекіту туралы" 2023 жылғы 27 желтоқсандағы № 243 қаулысына өзгеріс енгізу туралы" өзгеріс енгізуді көздейді.</w:t>
      </w:r>
    </w:p>
    <w:bookmarkEnd w:id="9"/>
    <w:bookmarkStart w:name="z16" w:id="10"/>
    <w:p>
      <w:pPr>
        <w:spacing w:after="0"/>
        <w:ind w:left="0"/>
        <w:jc w:val="both"/>
      </w:pPr>
      <w:r>
        <w:rPr>
          <w:rFonts w:ascii="Times New Roman"/>
          <w:b w:val="false"/>
          <w:i w:val="false"/>
          <w:color w:val="000000"/>
          <w:sz w:val="28"/>
        </w:rPr>
        <w:t>
      Қыылқоға ауданы бойынша коммуналдық көрсетілетін қызметтерді ұсынудың Қағидалары жаңа редакцияда мазмұндалады:</w:t>
      </w:r>
    </w:p>
    <w:bookmarkEnd w:id="10"/>
    <w:bookmarkStart w:name="z17" w:id="11"/>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11"/>
    <w:bookmarkStart w:name="z18"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3"/>
    <w:bookmarkStart w:name="z20" w:id="14"/>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4"/>
    <w:bookmarkStart w:name="z21" w:id="15"/>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5"/>
    <w:bookmarkStart w:name="z22" w:id="16"/>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6"/>
    <w:bookmarkStart w:name="z23" w:id="17"/>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7"/>
    <w:bookmarkStart w:name="z24" w:id="18"/>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8"/>
    <w:bookmarkStart w:name="z25" w:id="19"/>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9"/>
    <w:bookmarkStart w:name="z26" w:id="20"/>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20"/>
    <w:bookmarkStart w:name="z27" w:id="21"/>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1"/>
    <w:bookmarkStart w:name="z28" w:id="22"/>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2"/>
    <w:bookmarkStart w:name="z29" w:id="23"/>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3"/>
    <w:bookmarkStart w:name="z30" w:id="24"/>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4"/>
    <w:bookmarkStart w:name="z31" w:id="25"/>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5"/>
    <w:bookmarkStart w:name="z32" w:id="26"/>
    <w:p>
      <w:pPr>
        <w:spacing w:after="0"/>
        <w:ind w:left="0"/>
        <w:jc w:val="both"/>
      </w:pPr>
      <w:r>
        <w:rPr>
          <w:rFonts w:ascii="Times New Roman"/>
          <w:b w:val="false"/>
          <w:i w:val="false"/>
          <w:color w:val="000000"/>
          <w:sz w:val="28"/>
        </w:rPr>
        <w:t>
      14) лифт – тігінен еңіс бұрышы 15º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6"/>
    <w:bookmarkStart w:name="z33" w:id="27"/>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7"/>
    <w:bookmarkStart w:name="z34" w:id="28"/>
    <w:p>
      <w:pPr>
        <w:spacing w:after="0"/>
        <w:ind w:left="0"/>
        <w:jc w:val="both"/>
      </w:pPr>
      <w:r>
        <w:rPr>
          <w:rFonts w:ascii="Times New Roman"/>
          <w:b w:val="false"/>
          <w:i w:val="false"/>
          <w:color w:val="000000"/>
          <w:sz w:val="28"/>
        </w:rPr>
        <w:t>
      16)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8"/>
    <w:bookmarkStart w:name="z35" w:id="29"/>
    <w:p>
      <w:pPr>
        <w:spacing w:after="0"/>
        <w:ind w:left="0"/>
        <w:jc w:val="both"/>
      </w:pPr>
      <w:r>
        <w:rPr>
          <w:rFonts w:ascii="Times New Roman"/>
          <w:b w:val="false"/>
          <w:i w:val="false"/>
          <w:color w:val="000000"/>
          <w:sz w:val="28"/>
        </w:rPr>
        <w:t>
      17) сумен жабдықтау – су ресурстарын жинауды, сақтауды, дайындауды, беруді және бөлуді қамтамасыз ететін іс-шаралар жиынтығы;</w:t>
      </w:r>
    </w:p>
    <w:bookmarkEnd w:id="29"/>
    <w:bookmarkStart w:name="z36" w:id="30"/>
    <w:p>
      <w:pPr>
        <w:spacing w:after="0"/>
        <w:ind w:left="0"/>
        <w:jc w:val="both"/>
      </w:pPr>
      <w:r>
        <w:rPr>
          <w:rFonts w:ascii="Times New Roman"/>
          <w:b w:val="false"/>
          <w:i w:val="false"/>
          <w:color w:val="000000"/>
          <w:sz w:val="28"/>
        </w:rPr>
        <w:t>
      18)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30"/>
    <w:bookmarkStart w:name="z37" w:id="31"/>
    <w:p>
      <w:pPr>
        <w:spacing w:after="0"/>
        <w:ind w:left="0"/>
        <w:jc w:val="both"/>
      </w:pPr>
      <w:r>
        <w:rPr>
          <w:rFonts w:ascii="Times New Roman"/>
          <w:b w:val="false"/>
          <w:i w:val="false"/>
          <w:color w:val="000000"/>
          <w:sz w:val="28"/>
        </w:rPr>
        <w:t>
      19)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1"/>
    <w:bookmarkStart w:name="z38" w:id="32"/>
    <w:p>
      <w:pPr>
        <w:spacing w:after="0"/>
        <w:ind w:left="0"/>
        <w:jc w:val="both"/>
      </w:pPr>
      <w:r>
        <w:rPr>
          <w:rFonts w:ascii="Times New Roman"/>
          <w:b w:val="false"/>
          <w:i w:val="false"/>
          <w:color w:val="000000"/>
          <w:sz w:val="28"/>
        </w:rPr>
        <w:t>
      20)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2"/>
    <w:bookmarkStart w:name="z39" w:id="33"/>
    <w:p>
      <w:pPr>
        <w:spacing w:after="0"/>
        <w:ind w:left="0"/>
        <w:jc w:val="both"/>
      </w:pPr>
      <w:r>
        <w:rPr>
          <w:rFonts w:ascii="Times New Roman"/>
          <w:b w:val="false"/>
          <w:i w:val="false"/>
          <w:color w:val="000000"/>
          <w:sz w:val="28"/>
        </w:rPr>
        <w:t>
      21)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3"/>
    <w:bookmarkStart w:name="z40" w:id="34"/>
    <w:p>
      <w:pPr>
        <w:spacing w:after="0"/>
        <w:ind w:left="0"/>
        <w:jc w:val="both"/>
      </w:pPr>
      <w:r>
        <w:rPr>
          <w:rFonts w:ascii="Times New Roman"/>
          <w:b w:val="false"/>
          <w:i w:val="false"/>
          <w:color w:val="000000"/>
          <w:sz w:val="28"/>
        </w:rPr>
        <w:t>
      22) тұрмыстық қатты қалдықтар – қатты нысандағы коммуналдық қалдықтар;</w:t>
      </w:r>
    </w:p>
    <w:bookmarkEnd w:id="34"/>
    <w:bookmarkStart w:name="z41" w:id="35"/>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5"/>
    <w:bookmarkStart w:name="z42" w:id="36"/>
    <w:p>
      <w:pPr>
        <w:spacing w:after="0"/>
        <w:ind w:left="0"/>
        <w:jc w:val="both"/>
      </w:pPr>
      <w:r>
        <w:rPr>
          <w:rFonts w:ascii="Times New Roman"/>
          <w:b w:val="false"/>
          <w:i w:val="false"/>
          <w:color w:val="000000"/>
          <w:sz w:val="28"/>
        </w:rPr>
        <w:t>
      24)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6"/>
    <w:bookmarkStart w:name="z43" w:id="37"/>
    <w:p>
      <w:pPr>
        <w:spacing w:after="0"/>
        <w:ind w:left="0"/>
        <w:jc w:val="both"/>
      </w:pPr>
      <w:r>
        <w:rPr>
          <w:rFonts w:ascii="Times New Roman"/>
          <w:b w:val="false"/>
          <w:i w:val="false"/>
          <w:color w:val="000000"/>
          <w:sz w:val="28"/>
        </w:rPr>
        <w:t>
      25)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7"/>
    <w:bookmarkStart w:name="z44" w:id="38"/>
    <w:p>
      <w:pPr>
        <w:spacing w:after="0"/>
        <w:ind w:left="0"/>
        <w:jc w:val="both"/>
      </w:pPr>
      <w:r>
        <w:rPr>
          <w:rFonts w:ascii="Times New Roman"/>
          <w:b w:val="false"/>
          <w:i w:val="false"/>
          <w:color w:val="000000"/>
          <w:sz w:val="28"/>
        </w:rPr>
        <w:t>
      26)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8"/>
    <w:bookmarkStart w:name="z45" w:id="39"/>
    <w:p>
      <w:pPr>
        <w:spacing w:after="0"/>
        <w:ind w:left="0"/>
        <w:jc w:val="both"/>
      </w:pPr>
      <w:r>
        <w:rPr>
          <w:rFonts w:ascii="Times New Roman"/>
          <w:b w:val="false"/>
          <w:i w:val="false"/>
          <w:color w:val="000000"/>
          <w:sz w:val="28"/>
        </w:rPr>
        <w:t>
      27) тұтынушы - коммуналдық және өзге де қосымша қызметтерді пайдаланатын немесе пайдалану ниеті бар жеке немесе заңды тұлға;</w:t>
      </w:r>
    </w:p>
    <w:bookmarkEnd w:id="39"/>
    <w:bookmarkStart w:name="z46" w:id="40"/>
    <w:p>
      <w:pPr>
        <w:spacing w:after="0"/>
        <w:ind w:left="0"/>
        <w:jc w:val="both"/>
      </w:pPr>
      <w:r>
        <w:rPr>
          <w:rFonts w:ascii="Times New Roman"/>
          <w:b w:val="false"/>
          <w:i w:val="false"/>
          <w:color w:val="000000"/>
          <w:sz w:val="28"/>
        </w:rPr>
        <w:t>
      28)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40"/>
    <w:bookmarkStart w:name="z47" w:id="41"/>
    <w:p>
      <w:pPr>
        <w:spacing w:after="0"/>
        <w:ind w:left="0"/>
        <w:jc w:val="both"/>
      </w:pPr>
      <w:r>
        <w:rPr>
          <w:rFonts w:ascii="Times New Roman"/>
          <w:b w:val="false"/>
          <w:i w:val="false"/>
          <w:color w:val="000000"/>
          <w:sz w:val="28"/>
        </w:rPr>
        <w:t>
      29)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1"/>
    <w:bookmarkStart w:name="z48" w:id="42"/>
    <w:p>
      <w:pPr>
        <w:spacing w:after="0"/>
        <w:ind w:left="0"/>
        <w:jc w:val="both"/>
      </w:pPr>
      <w:r>
        <w:rPr>
          <w:rFonts w:ascii="Times New Roman"/>
          <w:b w:val="false"/>
          <w:i w:val="false"/>
          <w:color w:val="000000"/>
          <w:sz w:val="28"/>
        </w:rPr>
        <w:t>
      30) электрмен жабдықтау – электр энергиясын өндіру, беру және тұтынушыларға сату жөніндегі қызмет.</w:t>
      </w:r>
    </w:p>
    <w:bookmarkEnd w:id="42"/>
    <w:bookmarkStart w:name="z49" w:id="43"/>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3"/>
    <w:bookmarkStart w:name="z50" w:id="44"/>
    <w:p>
      <w:pPr>
        <w:spacing w:after="0"/>
        <w:ind w:left="0"/>
        <w:jc w:val="both"/>
      </w:pPr>
      <w:r>
        <w:rPr>
          <w:rFonts w:ascii="Times New Roman"/>
          <w:b w:val="false"/>
          <w:i w:val="false"/>
          <w:color w:val="000000"/>
          <w:sz w:val="28"/>
        </w:rPr>
        <w:t>
      3. Коммуналдық көрсетілетін қызметтерді ұсыну жеткізуші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4"/>
    <w:bookmarkStart w:name="z51" w:id="4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5"/>
    <w:bookmarkStart w:name="z52" w:id="46"/>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6"/>
    <w:bookmarkStart w:name="z53" w:id="47"/>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7"/>
    <w:bookmarkStart w:name="z54" w:id="48"/>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8"/>
    <w:bookmarkStart w:name="z55" w:id="49"/>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9"/>
    <w:bookmarkStart w:name="z56" w:id="5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50"/>
    <w:bookmarkStart w:name="z57" w:id="51"/>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1"/>
    <w:bookmarkStart w:name="z58" w:id="52"/>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2"/>
    <w:bookmarkStart w:name="z59" w:id="53"/>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53"/>
    <w:bookmarkStart w:name="z60" w:id="5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4"/>
    <w:bookmarkStart w:name="z61" w:id="55"/>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5"/>
    <w:bookmarkStart w:name="z62" w:id="5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6"/>
    <w:bookmarkStart w:name="z63" w:id="5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7"/>
    <w:bookmarkStart w:name="z64" w:id="58"/>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8"/>
    <w:bookmarkStart w:name="z65" w:id="59"/>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9"/>
    <w:bookmarkStart w:name="z66" w:id="60"/>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қаланың жергілікті атқарушы орган белгілеген кесте бойынша немесе жасалған шарттарға сәйкес.</w:t>
      </w:r>
    </w:p>
    <w:bookmarkEnd w:id="60"/>
    <w:bookmarkStart w:name="z67" w:id="61"/>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1"/>
    <w:bookmarkStart w:name="z68" w:id="62"/>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2"/>
    <w:bookmarkStart w:name="z69" w:id="63"/>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3"/>
    <w:bookmarkStart w:name="z70" w:id="64"/>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4"/>
    <w:bookmarkStart w:name="z71" w:id="65"/>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5"/>
    <w:bookmarkStart w:name="z72" w:id="66"/>
    <w:p>
      <w:pPr>
        <w:spacing w:after="0"/>
        <w:ind w:left="0"/>
        <w:jc w:val="both"/>
      </w:pPr>
      <w:r>
        <w:rPr>
          <w:rFonts w:ascii="Times New Roman"/>
          <w:b w:val="false"/>
          <w:i w:val="false"/>
          <w:color w:val="000000"/>
          <w:sz w:val="28"/>
        </w:rPr>
        <w:t>
      12. Қала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 жүзеге асырады.</w:t>
      </w:r>
    </w:p>
    <w:bookmarkEnd w:id="66"/>
    <w:bookmarkStart w:name="z73" w:id="67"/>
    <w:p>
      <w:pPr>
        <w:spacing w:after="0"/>
        <w:ind w:left="0"/>
        <w:jc w:val="both"/>
      </w:pPr>
      <w:r>
        <w:rPr>
          <w:rFonts w:ascii="Times New Roman"/>
          <w:b w:val="false"/>
          <w:i w:val="false"/>
          <w:color w:val="000000"/>
          <w:sz w:val="28"/>
        </w:rPr>
        <w:t>
      13. Қаланың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7"/>
    <w:bookmarkStart w:name="z74" w:id="68"/>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8"/>
    <w:bookmarkStart w:name="z75" w:id="69"/>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9"/>
    <w:bookmarkStart w:name="z76" w:id="70"/>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70"/>
    <w:bookmarkStart w:name="z77" w:id="71"/>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1"/>
    <w:bookmarkStart w:name="z78" w:id="72"/>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2"/>
    <w:bookmarkStart w:name="z79" w:id="7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3"/>
    <w:bookmarkStart w:name="z80" w:id="74"/>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4"/>
    <w:bookmarkStart w:name="z81" w:id="75"/>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5"/>
    <w:bookmarkStart w:name="z82" w:id="76"/>
    <w:p>
      <w:pPr>
        <w:spacing w:after="0"/>
        <w:ind w:left="0"/>
        <w:jc w:val="both"/>
      </w:pPr>
      <w:r>
        <w:rPr>
          <w:rFonts w:ascii="Times New Roman"/>
          <w:b w:val="false"/>
          <w:i w:val="false"/>
          <w:color w:val="000000"/>
          <w:sz w:val="28"/>
        </w:rPr>
        <w:t>
      су бұру бойынша – қаланың су бұру желілеріне қосылған жердегі құдық;</w:t>
      </w:r>
    </w:p>
    <w:bookmarkEnd w:id="76"/>
    <w:bookmarkStart w:name="z83" w:id="77"/>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7"/>
    <w:bookmarkStart w:name="z84" w:id="7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8"/>
    <w:bookmarkStart w:name="z85" w:id="7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9"/>
    <w:bookmarkStart w:name="z86" w:id="8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80"/>
    <w:bookmarkStart w:name="z87" w:id="81"/>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81"/>
    <w:bookmarkStart w:name="z88" w:id="82"/>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2"/>
    <w:bookmarkStart w:name="z89" w:id="83"/>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3"/>
    <w:bookmarkStart w:name="z90" w:id="84"/>
    <w:p>
      <w:pPr>
        <w:spacing w:after="0"/>
        <w:ind w:left="0"/>
        <w:jc w:val="both"/>
      </w:pPr>
      <w:r>
        <w:rPr>
          <w:rFonts w:ascii="Times New Roman"/>
          <w:b w:val="false"/>
          <w:i w:val="false"/>
          <w:color w:val="000000"/>
          <w:sz w:val="28"/>
        </w:rPr>
        <w:t>
      22. Тұтынушы:</w:t>
      </w:r>
    </w:p>
    <w:bookmarkEnd w:id="84"/>
    <w:bookmarkStart w:name="z91" w:id="8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5"/>
    <w:bookmarkStart w:name="z92" w:id="8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6"/>
    <w:bookmarkStart w:name="z93" w:id="8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7"/>
    <w:bookmarkStart w:name="z94" w:id="8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8"/>
    <w:bookmarkStart w:name="z95" w:id="8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9"/>
    <w:bookmarkStart w:name="z96" w:id="90"/>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90"/>
    <w:bookmarkStart w:name="z97" w:id="9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1"/>
    <w:bookmarkStart w:name="z98" w:id="9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2"/>
    <w:bookmarkStart w:name="z99" w:id="93"/>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3"/>
    <w:bookmarkStart w:name="z100" w:id="94"/>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4"/>
    <w:bookmarkStart w:name="z101" w:id="95"/>
    <w:p>
      <w:pPr>
        <w:spacing w:after="0"/>
        <w:ind w:left="0"/>
        <w:jc w:val="both"/>
      </w:pPr>
      <w:r>
        <w:rPr>
          <w:rFonts w:ascii="Times New Roman"/>
          <w:b w:val="false"/>
          <w:i w:val="false"/>
          <w:color w:val="000000"/>
          <w:sz w:val="28"/>
        </w:rPr>
        <w:t>
      23. Жеткізуші:</w:t>
      </w:r>
    </w:p>
    <w:bookmarkEnd w:id="95"/>
    <w:bookmarkStart w:name="z102" w:id="9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6"/>
    <w:bookmarkStart w:name="z103" w:id="97"/>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7"/>
    <w:bookmarkStart w:name="z104" w:id="98"/>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 үй-жайында орналасқан хабарландыру тақталарында мәліметтерді ұсыну жолымен хабардар етеді;</w:t>
      </w:r>
    </w:p>
    <w:bookmarkEnd w:id="98"/>
    <w:bookmarkStart w:name="z105" w:id="9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9"/>
    <w:bookmarkStart w:name="z106" w:id="100"/>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100"/>
    <w:bookmarkStart w:name="z107" w:id="10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1"/>
    <w:bookmarkStart w:name="z108" w:id="10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2"/>
    <w:bookmarkStart w:name="z109" w:id="103"/>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3"/>
    <w:bookmarkStart w:name="z110" w:id="10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4"/>
    <w:bookmarkStart w:name="z111" w:id="105"/>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5"/>
    <w:bookmarkStart w:name="z112" w:id="10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6"/>
    <w:bookmarkStart w:name="z113" w:id="107"/>
    <w:p>
      <w:pPr>
        <w:spacing w:after="0"/>
        <w:ind w:left="0"/>
        <w:jc w:val="both"/>
      </w:pPr>
      <w:r>
        <w:rPr>
          <w:rFonts w:ascii="Times New Roman"/>
          <w:b w:val="false"/>
          <w:i w:val="false"/>
          <w:color w:val="000000"/>
          <w:sz w:val="28"/>
        </w:rPr>
        <w:t>
      24.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07"/>
    <w:bookmarkStart w:name="z114" w:id="108"/>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8"/>
    <w:bookmarkStart w:name="z115" w:id="109"/>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9"/>
    <w:bookmarkStart w:name="z116" w:id="110"/>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10"/>
    <w:bookmarkStart w:name="z117" w:id="111"/>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1"/>
    <w:bookmarkStart w:name="z118" w:id="112"/>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2"/>
    <w:bookmarkStart w:name="z119" w:id="113"/>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жеткізуші немесе оның өкілі ай сайын 20-ы күнінен бастап 30-ы күніне дейін не деректерді қашықтықтан беру құрылғылары арқылы жүргізіледі.</w:t>
      </w:r>
    </w:p>
    <w:bookmarkEnd w:id="113"/>
    <w:bookmarkStart w:name="z120" w:id="114"/>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4"/>
    <w:bookmarkStart w:name="z121" w:id="115"/>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15"/>
    <w:bookmarkStart w:name="z122" w:id="116"/>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6"/>
    <w:bookmarkStart w:name="z123" w:id="117"/>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7"/>
    <w:bookmarkStart w:name="z124" w:id="118"/>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8"/>
    <w:bookmarkStart w:name="z125" w:id="119"/>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119"/>
    <w:bookmarkStart w:name="z126" w:id="120"/>
    <w:p>
      <w:pPr>
        <w:spacing w:after="0"/>
        <w:ind w:left="0"/>
        <w:jc w:val="left"/>
      </w:pPr>
      <w:r>
        <w:rPr>
          <w:rFonts w:ascii="Times New Roman"/>
          <w:b/>
          <w:i w:val="false"/>
          <w:color w:val="000000"/>
        </w:rPr>
        <w:t xml:space="preserve"> 4-1-тарау. БЕО-ның талаптары мен жұмыс тәртібі</w:t>
      </w:r>
    </w:p>
    <w:bookmarkEnd w:id="120"/>
    <w:bookmarkStart w:name="z127" w:id="121"/>
    <w:p>
      <w:pPr>
        <w:spacing w:after="0"/>
        <w:ind w:left="0"/>
        <w:jc w:val="both"/>
      </w:pPr>
      <w:r>
        <w:rPr>
          <w:rFonts w:ascii="Times New Roman"/>
          <w:b w:val="false"/>
          <w:i w:val="false"/>
          <w:color w:val="000000"/>
          <w:sz w:val="28"/>
        </w:rPr>
        <w:t>
      37. Қаланың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bookmarkEnd w:id="121"/>
    <w:bookmarkStart w:name="z128" w:id="122"/>
    <w:p>
      <w:pPr>
        <w:spacing w:after="0"/>
        <w:ind w:left="0"/>
        <w:jc w:val="both"/>
      </w:pPr>
      <w:r>
        <w:rPr>
          <w:rFonts w:ascii="Times New Roman"/>
          <w:b w:val="false"/>
          <w:i w:val="false"/>
          <w:color w:val="000000"/>
          <w:sz w:val="28"/>
        </w:rPr>
        <w:t>
      38. Қала аумағында қызметін қала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2"/>
    <w:bookmarkStart w:name="z129" w:id="123"/>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3"/>
    <w:bookmarkStart w:name="z130" w:id="124"/>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4"/>
    <w:bookmarkStart w:name="z131" w:id="125"/>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125"/>
    <w:bookmarkStart w:name="z132" w:id="126"/>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6"/>
    <w:bookmarkStart w:name="z133" w:id="127"/>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27"/>
    <w:bookmarkStart w:name="z134" w:id="128"/>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8"/>
    <w:bookmarkStart w:name="z135" w:id="129"/>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29"/>
    <w:bookmarkStart w:name="z136" w:id="130"/>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30"/>
    <w:bookmarkStart w:name="z137" w:id="131"/>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1"/>
    <w:bookmarkStart w:name="z138" w:id="132"/>
    <w:p>
      <w:pPr>
        <w:spacing w:after="0"/>
        <w:ind w:left="0"/>
        <w:jc w:val="both"/>
      </w:pPr>
      <w:r>
        <w:rPr>
          <w:rFonts w:ascii="Times New Roman"/>
          <w:b w:val="false"/>
          <w:i w:val="false"/>
          <w:color w:val="000000"/>
          <w:sz w:val="28"/>
        </w:rPr>
        <w:t>
      3) тиісті шотты түзетуге бастамашылық етуге;</w:t>
      </w:r>
    </w:p>
    <w:bookmarkEnd w:id="132"/>
    <w:bookmarkStart w:name="z139" w:id="133"/>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3"/>
    <w:bookmarkStart w:name="z140" w:id="134"/>
    <w:p>
      <w:pPr>
        <w:spacing w:after="0"/>
        <w:ind w:left="0"/>
        <w:jc w:val="both"/>
      </w:pPr>
      <w:r>
        <w:rPr>
          <w:rFonts w:ascii="Times New Roman"/>
          <w:b w:val="false"/>
          <w:i w:val="false"/>
          <w:color w:val="000000"/>
          <w:sz w:val="28"/>
        </w:rPr>
        <w:t>
      БЕО міндетті:</w:t>
      </w:r>
    </w:p>
    <w:bookmarkEnd w:id="134"/>
    <w:bookmarkStart w:name="z141" w:id="135"/>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5"/>
    <w:bookmarkStart w:name="z142" w:id="136"/>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6"/>
    <w:bookmarkStart w:name="z143" w:id="137"/>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7"/>
    <w:bookmarkStart w:name="z144" w:id="138"/>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38"/>
    <w:bookmarkStart w:name="z145" w:id="139"/>
    <w:p>
      <w:pPr>
        <w:spacing w:after="0"/>
        <w:ind w:left="0"/>
        <w:jc w:val="both"/>
      </w:pPr>
      <w:r>
        <w:rPr>
          <w:rFonts w:ascii="Times New Roman"/>
          <w:b w:val="false"/>
          <w:i w:val="false"/>
          <w:color w:val="000000"/>
          <w:sz w:val="28"/>
        </w:rPr>
        <w:t>
      48. БЕО-ға қойылатын талаптар:</w:t>
      </w:r>
    </w:p>
    <w:bookmarkEnd w:id="139"/>
    <w:bookmarkStart w:name="z146" w:id="140"/>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40"/>
    <w:bookmarkStart w:name="z147" w:id="141"/>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1"/>
    <w:bookmarkStart w:name="z148" w:id="142"/>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2"/>
    <w:bookmarkStart w:name="z149" w:id="143"/>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3"/>
    <w:bookmarkStart w:name="z150" w:id="144"/>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4"/>
    <w:bookmarkStart w:name="z151" w:id="145"/>
    <w:p>
      <w:pPr>
        <w:spacing w:after="0"/>
        <w:ind w:left="0"/>
        <w:jc w:val="both"/>
      </w:pPr>
      <w:r>
        <w:rPr>
          <w:rFonts w:ascii="Times New Roman"/>
          <w:b w:val="false"/>
          <w:i w:val="false"/>
          <w:color w:val="000000"/>
          <w:sz w:val="28"/>
        </w:rPr>
        <w:t>
      49. БЕО функциялары:</w:t>
      </w:r>
    </w:p>
    <w:bookmarkEnd w:id="145"/>
    <w:bookmarkStart w:name="z152" w:id="146"/>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6"/>
    <w:bookmarkStart w:name="z153" w:id="147"/>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7"/>
    <w:bookmarkStart w:name="z154" w:id="148"/>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8"/>
    <w:bookmarkStart w:name="z155" w:id="149"/>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9"/>
    <w:bookmarkStart w:name="z156" w:id="150"/>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50"/>
    <w:bookmarkStart w:name="z157" w:id="151"/>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51"/>
    <w:bookmarkStart w:name="z158" w:id="152"/>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52"/>
    <w:bookmarkStart w:name="z159" w:id="153"/>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3"/>
    <w:bookmarkStart w:name="z160" w:id="154"/>
    <w:p>
      <w:pPr>
        <w:spacing w:after="0"/>
        <w:ind w:left="0"/>
        <w:jc w:val="both"/>
      </w:pPr>
      <w:r>
        <w:rPr>
          <w:rFonts w:ascii="Times New Roman"/>
          <w:b w:val="false"/>
          <w:i w:val="false"/>
          <w:color w:val="000000"/>
          <w:sz w:val="28"/>
        </w:rPr>
        <w:t>
      50. БЕО қызметінің нәтижелілігін бағалау:</w:t>
      </w:r>
    </w:p>
    <w:bookmarkEnd w:id="154"/>
    <w:bookmarkStart w:name="z161" w:id="155"/>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5"/>
    <w:bookmarkStart w:name="z162" w:id="156"/>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6"/>
    <w:bookmarkStart w:name="z163" w:id="157"/>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57"/>
    <w:bookmarkStart w:name="z164" w:id="158"/>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8"/>
    <w:bookmarkStart w:name="z165" w:id="159"/>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9"/>
    <w:bookmarkStart w:name="z166" w:id="160"/>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60"/>
    <w:bookmarkStart w:name="z167" w:id="161"/>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61"/>
    <w:bookmarkStart w:name="z168" w:id="162"/>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2"/>
    <w:bookmarkStart w:name="z169" w:id="163"/>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3"/>
    <w:bookmarkStart w:name="z170" w:id="164"/>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4"/>
    <w:bookmarkStart w:name="z171" w:id="165"/>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5"/>
    <w:bookmarkStart w:name="z172" w:id="166"/>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6"/>
    <w:bookmarkStart w:name="z173" w:id="167"/>
    <w:p>
      <w:pPr>
        <w:spacing w:after="0"/>
        <w:ind w:left="0"/>
        <w:jc w:val="left"/>
      </w:pPr>
      <w:r>
        <w:rPr>
          <w:rFonts w:ascii="Times New Roman"/>
          <w:b/>
          <w:i w:val="false"/>
          <w:color w:val="000000"/>
        </w:rPr>
        <w:t xml:space="preserve"> 5-тарау. Дауларды шешу тәртібі</w:t>
      </w:r>
    </w:p>
    <w:bookmarkEnd w:id="167"/>
    <w:bookmarkStart w:name="z174" w:id="168"/>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8"/>
    <w:bookmarkStart w:name="z175" w:id="169"/>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9"/>
    <w:bookmarkStart w:name="z176" w:id="17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70"/>
    <w:bookmarkStart w:name="z177" w:id="171"/>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71"/>
    <w:bookmarkStart w:name="z178" w:id="172"/>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2"/>
    <w:bookmarkStart w:name="z179" w:id="17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3"/>
    <w:bookmarkStart w:name="z180" w:id="17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4"/>
    <w:bookmarkStart w:name="z181" w:id="17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5"/>
    <w:bookmarkStart w:name="z182" w:id="17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6"/>
    <w:bookmarkStart w:name="z183" w:id="17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7"/>
    <w:bookmarkStart w:name="z184" w:id="178"/>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 жолданады.</w:t>
      </w:r>
    </w:p>
    <w:bookmarkEnd w:id="178"/>
    <w:bookmarkStart w:name="z185" w:id="17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9"/>
    <w:bookmarkStart w:name="z186" w:id="18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80"/>
    <w:bookmarkStart w:name="z187" w:id="181"/>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1"/>
    <w:bookmarkStart w:name="z188" w:id="18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2"/>
    <w:bookmarkStart w:name="z189" w:id="183"/>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bookmarkEnd w:id="183"/>
    <w:bookmarkStart w:name="z190" w:id="18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4"/>
    <w:bookmarkStart w:name="z191" w:id="185"/>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5"/>
    <w:bookmarkStart w:name="z192" w:id="18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6"/>
    <w:bookmarkStart w:name="z193" w:id="187"/>
    <w:p>
      <w:pPr>
        <w:spacing w:after="0"/>
        <w:ind w:left="0"/>
        <w:jc w:val="left"/>
      </w:pPr>
      <w:r>
        <w:rPr>
          <w:rFonts w:ascii="Times New Roman"/>
          <w:b/>
          <w:i w:val="false"/>
          <w:color w:val="000000"/>
        </w:rPr>
        <w:t xml:space="preserve"> 6-тарау. Қорытынды ережелер</w:t>
      </w:r>
    </w:p>
    <w:bookmarkEnd w:id="187"/>
    <w:bookmarkStart w:name="z194" w:id="188"/>
    <w:p>
      <w:pPr>
        <w:spacing w:after="0"/>
        <w:ind w:left="0"/>
        <w:jc w:val="both"/>
      </w:pPr>
      <w:r>
        <w:rPr>
          <w:rFonts w:ascii="Times New Roman"/>
          <w:b w:val="false"/>
          <w:i w:val="false"/>
          <w:color w:val="000000"/>
          <w:sz w:val="28"/>
        </w:rPr>
        <w:t>
      56.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8"/>
    <w:bookmarkStart w:name="z195" w:id="18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