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818a" w14:textId="5b98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ауданының жергілікті атқарушы органдары мемлекеттік мекемелерінің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Атырау облысы Исатай ауданы әкімдігінің 2025 жылғы 23 қыркүйектегі № 225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Исатай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"Исатай ауданының жергілікті атқарушы органдары мемлекеттік мекемелерінің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w:t>
      </w:r>
      <w:r>
        <w:rPr>
          <w:rFonts w:ascii="Times New Roman"/>
          <w:b w:val="false"/>
          <w:i w:val="false"/>
          <w:color w:val="000000"/>
          <w:sz w:val="28"/>
        </w:rPr>
        <w:t>Исатай ауданы әкімдігі "Б" корпусының мемлекеттік әкімшілік қызметшілерінің жұмысын бағалау әдістемесін бекіту туралы</w:t>
      </w:r>
      <w:r>
        <w:rPr>
          <w:rFonts w:ascii="Times New Roman"/>
          <w:b w:val="false"/>
          <w:i w:val="false"/>
          <w:color w:val="000000"/>
          <w:sz w:val="28"/>
        </w:rPr>
        <w:t>" Исатай ауданы әкімдігінің 2023 жылғы 16 мамырдағы № 78 қаулысы;</w:t>
      </w:r>
    </w:p>
    <w:bookmarkEnd w:id="2"/>
    <w:bookmarkStart w:name="z7" w:id="3"/>
    <w:p>
      <w:pPr>
        <w:spacing w:after="0"/>
        <w:ind w:left="0"/>
        <w:jc w:val="both"/>
      </w:pPr>
      <w:r>
        <w:rPr>
          <w:rFonts w:ascii="Times New Roman"/>
          <w:b w:val="false"/>
          <w:i w:val="false"/>
          <w:color w:val="000000"/>
          <w:sz w:val="28"/>
        </w:rPr>
        <w:t>
      "</w:t>
      </w:r>
      <w:r>
        <w:rPr>
          <w:rFonts w:ascii="Times New Roman"/>
          <w:b w:val="false"/>
          <w:i w:val="false"/>
          <w:color w:val="000000"/>
          <w:sz w:val="28"/>
        </w:rPr>
        <w:t>Исатай ауданы әкімдігі "Б" корпусының мемлекеттік әкімшілік қызметшілерінің жұмысын бағалау әдістемесін бекіту туралы" Исатай ауданы әкімдігінің 2023 жылғы 16 мамырдағы № 78 қаулысына өзгерістер мен толықтырулар енгізу туралы</w:t>
      </w:r>
      <w:r>
        <w:rPr>
          <w:rFonts w:ascii="Times New Roman"/>
          <w:b w:val="false"/>
          <w:i w:val="false"/>
          <w:color w:val="000000"/>
          <w:sz w:val="28"/>
        </w:rPr>
        <w:t>" Исатай ауданы әкімдігінің 2023 жылғы 08 тамыздағы № 116 қаулысы күші жойылды деп танылсын.</w:t>
      </w:r>
    </w:p>
    <w:bookmarkEnd w:id="3"/>
    <w:bookmarkStart w:name="z8" w:id="4"/>
    <w:p>
      <w:pPr>
        <w:spacing w:after="0"/>
        <w:ind w:left="0"/>
        <w:jc w:val="both"/>
      </w:pPr>
      <w:r>
        <w:rPr>
          <w:rFonts w:ascii="Times New Roman"/>
          <w:b w:val="false"/>
          <w:i w:val="false"/>
          <w:color w:val="000000"/>
          <w:sz w:val="28"/>
        </w:rPr>
        <w:t>
      3. "Исатай ауданы әкімінің аппараты"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Атырау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2) осы қаулыны ресми жарияланғаннан кейін Исатай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Исатай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 және 2025 жылғы 1 шілдесінен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Исатай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w:t>
            </w:r>
            <w:r>
              <w:br/>
            </w:r>
            <w:r>
              <w:rPr>
                <w:rFonts w:ascii="Times New Roman"/>
                <w:b w:val="false"/>
                <w:i w:val="false"/>
                <w:color w:val="000000"/>
                <w:sz w:val="20"/>
              </w:rPr>
              <w:t>әкімдігінің 2025 жылғы</w:t>
            </w:r>
            <w:r>
              <w:br/>
            </w:r>
            <w:r>
              <w:rPr>
                <w:rFonts w:ascii="Times New Roman"/>
                <w:b w:val="false"/>
                <w:i w:val="false"/>
                <w:color w:val="000000"/>
                <w:sz w:val="20"/>
              </w:rPr>
              <w:t>"23" қыркүйектегі № 225</w:t>
            </w:r>
            <w:r>
              <w:br/>
            </w:r>
            <w:r>
              <w:rPr>
                <w:rFonts w:ascii="Times New Roman"/>
                <w:b w:val="false"/>
                <w:i w:val="false"/>
                <w:color w:val="000000"/>
                <w:sz w:val="20"/>
              </w:rPr>
              <w:t>қаулысымен бекітілген</w:t>
            </w:r>
          </w:p>
        </w:tc>
      </w:tr>
    </w:tbl>
    <w:bookmarkStart w:name="z15" w:id="9"/>
    <w:p>
      <w:pPr>
        <w:spacing w:after="0"/>
        <w:ind w:left="0"/>
        <w:jc w:val="left"/>
      </w:pPr>
      <w:r>
        <w:rPr>
          <w:rFonts w:ascii="Times New Roman"/>
          <w:b/>
          <w:i w:val="false"/>
          <w:color w:val="000000"/>
        </w:rPr>
        <w:t xml:space="preserve"> Исатай ауданы жергілікті атқарушы органдарының "Б" корпусы мемлекеттік әкімшілік қызметшілерінің қызметін бағалау әдістемесі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Исатай ауданы жергілікті атқарушы органдарының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әдістемесі)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11"/>
    <w:bookmarkStart w:name="z18"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2"/>
    <w:bookmarkStart w:name="z19" w:id="13"/>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3"/>
    <w:bookmarkStart w:name="z20"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1" w:id="15"/>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5"/>
    <w:bookmarkStart w:name="z22" w:id="16"/>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6"/>
    <w:bookmarkStart w:name="z23" w:id="17"/>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7"/>
    <w:bookmarkStart w:name="z24" w:id="18"/>
    <w:p>
      <w:pPr>
        <w:spacing w:after="0"/>
        <w:ind w:left="0"/>
        <w:jc w:val="both"/>
      </w:pPr>
      <w:r>
        <w:rPr>
          <w:rFonts w:ascii="Times New Roman"/>
          <w:b w:val="false"/>
          <w:i w:val="false"/>
          <w:color w:val="000000"/>
          <w:sz w:val="28"/>
        </w:rPr>
        <w:t>
      6) калибрлеу сессиялары- бағаланатын адамдардың қызметін бағалау нәтижелерін талқылау, ықтимал түзету және бекіту үшін лауазымды адамдардың кездесулері;</w:t>
      </w:r>
    </w:p>
    <w:bookmarkEnd w:id="18"/>
    <w:bookmarkStart w:name="z25" w:id="19"/>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9"/>
    <w:bookmarkStart w:name="z26"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20"/>
    <w:bookmarkStart w:name="z27"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1"/>
    <w:bookmarkStart w:name="z28" w:id="22"/>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2"/>
    <w:bookmarkStart w:name="z29" w:id="23"/>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3"/>
    <w:bookmarkStart w:name="z30" w:id="24"/>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4"/>
    <w:bookmarkStart w:name="z31" w:id="25"/>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5"/>
    <w:bookmarkStart w:name="z32" w:id="26"/>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6"/>
    <w:bookmarkStart w:name="z33"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7"/>
    <w:bookmarkStart w:name="z34" w:id="28"/>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8"/>
    <w:bookmarkStart w:name="z35" w:id="29"/>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9"/>
    <w:bookmarkStart w:name="z36"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38"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0"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1"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2" w:id="36"/>
    <w:p>
      <w:pPr>
        <w:spacing w:after="0"/>
        <w:ind w:left="0"/>
        <w:jc w:val="both"/>
      </w:pPr>
      <w:r>
        <w:rPr>
          <w:rFonts w:ascii="Times New Roman"/>
          <w:b w:val="false"/>
          <w:i w:val="false"/>
          <w:color w:val="000000"/>
          <w:sz w:val="28"/>
        </w:rPr>
        <w:t>
      8. Бағалауды ұйымдастырушылық сүйемелдеуді "Исатай ауданы әкімінің аппараты" мемлекеттік мекемесінің бірыңғай персоналды басқару қызметі (бұдан әрі – персоналды басқару қызметі), соның ішінде ақпараттық жүйе арқылы қамтамасыз етеді.</w:t>
      </w:r>
    </w:p>
    <w:bookmarkEnd w:id="36"/>
    <w:bookmarkStart w:name="z43" w:id="37"/>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7"/>
    <w:bookmarkStart w:name="z44" w:id="38"/>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5" w:id="39"/>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6" w:id="40"/>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0"/>
    <w:bookmarkStart w:name="z47" w:id="41"/>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1"/>
    <w:bookmarkStart w:name="z48" w:id="42"/>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49" w:id="43"/>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0" w:id="44"/>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4"/>
    <w:bookmarkStart w:name="z51"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5"/>
    <w:bookmarkStart w:name="z52" w:id="46"/>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6"/>
    <w:bookmarkStart w:name="z53" w:id="47"/>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7"/>
    <w:bookmarkStart w:name="z54" w:id="48"/>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8"/>
    <w:bookmarkStart w:name="z55" w:id="49"/>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9"/>
    <w:bookmarkStart w:name="z56" w:id="50"/>
    <w:p>
      <w:pPr>
        <w:spacing w:after="0"/>
        <w:ind w:left="0"/>
        <w:jc w:val="both"/>
      </w:pPr>
      <w:r>
        <w:rPr>
          <w:rFonts w:ascii="Times New Roman"/>
          <w:b w:val="false"/>
          <w:i w:val="false"/>
          <w:color w:val="000000"/>
          <w:sz w:val="28"/>
        </w:rPr>
        <w:t xml:space="preserve">
      16. Е-1, Е-2, E-R-1 санаттарының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0"/>
    <w:bookmarkStart w:name="z57" w:id="51"/>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1-қосымшасына сәйкес нысан бойынша жүргізіледі.</w:t>
      </w:r>
    </w:p>
    <w:bookmarkEnd w:id="51"/>
    <w:bookmarkStart w:name="z58" w:id="52"/>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2"/>
    <w:bookmarkStart w:name="z59" w:id="53"/>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3"/>
    <w:bookmarkStart w:name="z60" w:id="54"/>
    <w:p>
      <w:pPr>
        <w:spacing w:after="0"/>
        <w:ind w:left="0"/>
        <w:jc w:val="both"/>
      </w:pPr>
      <w:r>
        <w:rPr>
          <w:rFonts w:ascii="Times New Roman"/>
          <w:b w:val="false"/>
          <w:i w:val="false"/>
          <w:color w:val="000000"/>
          <w:sz w:val="28"/>
        </w:rPr>
        <w:t>
      Бағалаушы адаммен 0-ден 5-ке дейінгі баға қойылады.</w:t>
      </w:r>
    </w:p>
    <w:bookmarkEnd w:id="54"/>
    <w:bookmarkStart w:name="z61" w:id="55"/>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5"/>
    <w:bookmarkStart w:name="z62" w:id="5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6"/>
    <w:bookmarkStart w:name="z63" w:id="57"/>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7"/>
    <w:bookmarkStart w:name="z64" w:id="58"/>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8"/>
    <w:bookmarkStart w:name="z65" w:id="59"/>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9"/>
    <w:bookmarkStart w:name="z66" w:id="60"/>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0"/>
    <w:bookmarkStart w:name="z67" w:id="61"/>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кіреді.</w:t>
      </w:r>
    </w:p>
    <w:bookmarkEnd w:id="61"/>
    <w:bookmarkStart w:name="z68" w:id="62"/>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62"/>
    <w:bookmarkStart w:name="z69" w:id="63"/>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3"/>
    <w:bookmarkStart w:name="z70" w:id="64"/>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4"/>
    <w:bookmarkStart w:name="z71" w:id="6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 еқұқылы.</w:t>
      </w:r>
    </w:p>
    <w:bookmarkEnd w:id="65"/>
    <w:bookmarkStart w:name="z72" w:id="66"/>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6"/>
    <w:bookmarkStart w:name="z73" w:id="6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7"/>
    <w:bookmarkStart w:name="z74" w:id="68"/>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w:t>
      </w:r>
    </w:p>
    <w:bookmarkEnd w:id="68"/>
    <w:bookmarkStart w:name="z75" w:id="69"/>
    <w:p>
      <w:pPr>
        <w:spacing w:after="0"/>
        <w:ind w:left="0"/>
        <w:jc w:val="both"/>
      </w:pPr>
      <w:r>
        <w:rPr>
          <w:rFonts w:ascii="Times New Roman"/>
          <w:b w:val="false"/>
          <w:i w:val="false"/>
          <w:color w:val="000000"/>
          <w:sz w:val="28"/>
        </w:rPr>
        <w:t>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9"/>
    <w:bookmarkStart w:name="z76" w:id="70"/>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0"/>
    <w:bookmarkStart w:name="z77" w:id="71"/>
    <w:p>
      <w:pPr>
        <w:spacing w:after="0"/>
        <w:ind w:left="0"/>
        <w:jc w:val="both"/>
      </w:pPr>
      <w:r>
        <w:rPr>
          <w:rFonts w:ascii="Times New Roman"/>
          <w:b w:val="false"/>
          <w:i w:val="false"/>
          <w:color w:val="000000"/>
          <w:sz w:val="28"/>
        </w:rPr>
        <w:t>
      Кездесу кезінде мынадай мәселелер талқыланады:</w:t>
      </w:r>
    </w:p>
    <w:bookmarkEnd w:id="71"/>
    <w:bookmarkStart w:name="z78" w:id="72"/>
    <w:p>
      <w:pPr>
        <w:spacing w:after="0"/>
        <w:ind w:left="0"/>
        <w:jc w:val="both"/>
      </w:pPr>
      <w:r>
        <w:rPr>
          <w:rFonts w:ascii="Times New Roman"/>
          <w:b w:val="false"/>
          <w:i w:val="false"/>
          <w:color w:val="000000"/>
          <w:sz w:val="28"/>
        </w:rPr>
        <w:t>
      Бағаланатын кезеңдегі жетістіктеріне шолу;</w:t>
      </w:r>
    </w:p>
    <w:bookmarkEnd w:id="72"/>
    <w:bookmarkStart w:name="z79" w:id="73"/>
    <w:p>
      <w:pPr>
        <w:spacing w:after="0"/>
        <w:ind w:left="0"/>
        <w:jc w:val="both"/>
      </w:pPr>
      <w:r>
        <w:rPr>
          <w:rFonts w:ascii="Times New Roman"/>
          <w:b w:val="false"/>
          <w:i w:val="false"/>
          <w:color w:val="000000"/>
          <w:sz w:val="28"/>
        </w:rPr>
        <w:t>
      машықтар мен құзыреттердің дамуына шолу;</w:t>
      </w:r>
    </w:p>
    <w:bookmarkEnd w:id="73"/>
    <w:bookmarkStart w:name="z80" w:id="7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4"/>
    <w:bookmarkStart w:name="z81" w:id="7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76"/>
    <w:p>
      <w:pPr>
        <w:spacing w:after="0"/>
        <w:ind w:left="0"/>
        <w:jc w:val="left"/>
      </w:pPr>
      <w:r>
        <w:rPr>
          <w:rFonts w:ascii="Times New Roman"/>
          <w:b/>
          <w:i w:val="false"/>
          <w:color w:val="000000"/>
        </w:rPr>
        <w:t xml:space="preserve"> Басшы лауазымды атқаратын адамның бағалау парағы</w:t>
      </w:r>
    </w:p>
    <w:bookmarkEnd w:id="76"/>
    <w:bookmarkStart w:name="z85" w:id="77"/>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_______________________________________________________________________________ (Бағаланатын кезең) _____________________________________________________________ (Бағалайтын қызметшінің Т.А.Ә., мемлекеттік органды көрсете отырып лауазымы) _______________________________________________________________________________ _______________________________________________________________________________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Есепке алынады:</w:t>
            </w:r>
          </w:p>
          <w:bookmarkEnd w:id="78"/>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xml:space="preserve">
Есепке алынады: </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орындаудың жеделдігі; </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 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xml:space="preserve">
Есепке алынады: </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Бағалау нәтижесі: 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Қолы ____________________________________________________ (электрондық цифрлық қолтаңба арқылы куәләндырылған) Күні _____________________________________________________</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82"/>
    <w:p>
      <w:pPr>
        <w:spacing w:after="0"/>
        <w:ind w:left="0"/>
        <w:jc w:val="left"/>
      </w:pPr>
      <w:r>
        <w:rPr>
          <w:rFonts w:ascii="Times New Roman"/>
          <w:b/>
          <w:i w:val="false"/>
          <w:color w:val="000000"/>
        </w:rPr>
        <w:t xml:space="preserve"> Басшы лауазымды атқармайтын адамның бағалау парағы</w:t>
      </w:r>
    </w:p>
    <w:bookmarkEnd w:id="82"/>
    <w:bookmarkStart w:name="z97" w:id="83"/>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 _______________________________________________________________________________ (Бағаланатын кезең) _____________________________________________________________ (Бағалайтын қызметшінің Т.А.Ә., мемлекеттік органды көрсете отырып лауазымы) _______________________________________________________________________________ _______________________________________________________________________________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xml:space="preserve">
Есепке алынады: </w:t>
            </w:r>
          </w:p>
          <w:bookmarkEnd w:id="84"/>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xml:space="preserve">
Есепке алынады: </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қызметшінің функционалдық міндеттерін жоғары деңгейде дербес орындай 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жетекшілік ететін қызмет саласын жақсартуға бағытталған тәсілдерді, ұсыныстарды пысықтаудағы бастамашылдық;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жетекшілік ететін міндеттерді шешуге қатысу және белсенділігі;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6"/>
          <w:p>
            <w:pPr>
              <w:spacing w:after="20"/>
              <w:ind w:left="20"/>
              <w:jc w:val="both"/>
            </w:pPr>
            <w:r>
              <w:rPr>
                <w:rFonts w:ascii="Times New Roman"/>
                <w:b w:val="false"/>
                <w:i w:val="false"/>
                <w:color w:val="000000"/>
                <w:sz w:val="20"/>
              </w:rPr>
              <w:t xml:space="preserve">
Есепке алынады: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қызметтік әдеп бұзушылықтардың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ақпараттық қауіпсіздік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құпияларды қамтамасыз ету жөніндегі талаптарды сақтау; </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7"/>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Тәртіптік жаза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88"/>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Бағалаудың 0 баллы қызметші бағалау параметрін толық орындамаған жағдайда қойылады. </w:t>
      </w:r>
    </w:p>
    <w:bookmarkEnd w:id="88"/>
    <w:bookmarkStart w:name="z113" w:id="89"/>
    <w:p>
      <w:pPr>
        <w:spacing w:after="0"/>
        <w:ind w:left="0"/>
        <w:jc w:val="both"/>
      </w:pPr>
      <w:r>
        <w:rPr>
          <w:rFonts w:ascii="Times New Roman"/>
          <w:b w:val="false"/>
          <w:i w:val="false"/>
          <w:color w:val="000000"/>
          <w:sz w:val="28"/>
        </w:rPr>
        <w:t xml:space="preserve">
      Бағалау нәтижесі: 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w:t>
      </w:r>
    </w:p>
    <w:bookmarkEnd w:id="89"/>
    <w:bookmarkStart w:name="z114" w:id="90"/>
    <w:p>
      <w:pPr>
        <w:spacing w:after="0"/>
        <w:ind w:left="0"/>
        <w:jc w:val="both"/>
      </w:pPr>
      <w:r>
        <w:rPr>
          <w:rFonts w:ascii="Times New Roman"/>
          <w:b w:val="false"/>
          <w:i w:val="false"/>
          <w:color w:val="000000"/>
          <w:sz w:val="28"/>
        </w:rPr>
        <w:t xml:space="preserve">
      Қолы ____________________________________________________ (электрондық цифрлық қолтаңба арқылы куәләндырылған) </w:t>
      </w:r>
    </w:p>
    <w:bookmarkEnd w:id="90"/>
    <w:bookmarkStart w:name="z115" w:id="91"/>
    <w:p>
      <w:pPr>
        <w:spacing w:after="0"/>
        <w:ind w:left="0"/>
        <w:jc w:val="both"/>
      </w:pPr>
      <w:r>
        <w:rPr>
          <w:rFonts w:ascii="Times New Roman"/>
          <w:b w:val="false"/>
          <w:i w:val="false"/>
          <w:color w:val="000000"/>
          <w:sz w:val="28"/>
        </w:rPr>
        <w:t>
      Күні _____________________________________________________</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