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3001e" w14:textId="b6300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Объектілік масштабтағы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әкімінің 2025 жылғы 20 қазандағы № 70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Республикасындағы 2001 жылғы 23 қаңтардағы Заңының 33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Заңының Қазақстан Республикасындағы 2014 жылғы 11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48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Жылыой аудандық төтенше жағдайлардың алдын алу және жою жөніндегі комиссияның кезектен тыс отырысының 2025 жылғы 13 қазандағы хаттамасының 1-тармағының 2) тармақшасын іске асыру мақсатында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Жылыой ауданы, Құлсары қаласында № 244 көшесі № 175-2 тұрғын үйде апатты жағдайдың туындауы мүмкін болуына байланысты объектіде объектілік масштабтағы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өзімді тағайындаймын.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