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b543b" w14:textId="cbb54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Объектілік масштабтағы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әкімінің 2025 жылғы 20 қазандағы № 67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Республикасындағы 2001 жылғы 23 қаңтардағы Заңының 33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Заңының Қазақстан Республикасындағы 2014 жылғы 11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Жылыой аудандық төтенше жағдайлардың алдын алу және жою жөніндегі комиссияның кезектен тыс отырысының 2025 жылғы 13 қазандағы хаттамасының 1-тармағының 2) тармақшасын іске асыру мақсатында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Жылыой ауданы, Құлсары қаласында № 244 көшесі № 173-5 тұрғын үйде апатты жағдайдың туындауы мүмкін болуына байланысты объектіде объектілік масштабтағы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өзімді тағайындаймын.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