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81331" w14:textId="cf813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Атырау қаласының оңайлатылған декларация негізінде арнаулы салық режимін қолдану кезінде салық мөлшерлемесінің мөлшерін төмендету туралы</w:t>
      </w:r>
    </w:p>
    <w:p>
      <w:pPr>
        <w:spacing w:after="0"/>
        <w:ind w:left="0"/>
        <w:jc w:val="both"/>
      </w:pPr>
      <w:r>
        <w:rPr>
          <w:rFonts w:ascii="Times New Roman"/>
          <w:b w:val="false"/>
          <w:i w:val="false"/>
          <w:color w:val="000000"/>
          <w:sz w:val="28"/>
        </w:rPr>
        <w:t>Атырау облысы Атырау қалалық мәслихатының 2025 жылғы 4 қарашадағы № 190 шешімі</w:t>
      </w:r>
    </w:p>
    <w:p>
      <w:pPr>
        <w:spacing w:after="0"/>
        <w:ind w:left="0"/>
        <w:jc w:val="both"/>
      </w:pPr>
      <w:bookmarkStart w:name="z4" w:id="0"/>
      <w:r>
        <w:rPr>
          <w:rFonts w:ascii="Times New Roman"/>
          <w:b w:val="false"/>
          <w:i w:val="false"/>
          <w:color w:val="000000"/>
          <w:sz w:val="28"/>
        </w:rPr>
        <w:t xml:space="preserve">
      Қазақстан Республикасының Салық Кодексінің </w:t>
      </w:r>
      <w:r>
        <w:rPr>
          <w:rFonts w:ascii="Times New Roman"/>
          <w:b w:val="false"/>
          <w:i w:val="false"/>
          <w:color w:val="000000"/>
          <w:sz w:val="28"/>
        </w:rPr>
        <w:t>726-бабына</w:t>
      </w:r>
      <w:r>
        <w:rPr>
          <w:rFonts w:ascii="Times New Roman"/>
          <w:b w:val="false"/>
          <w:i w:val="false"/>
          <w:color w:val="000000"/>
          <w:sz w:val="28"/>
        </w:rPr>
        <w:t xml:space="preserve"> сәйкес, Атырау қаласының Мәслихаты ШЕШІМ ҚАБЫЛДАДЫ:</w:t>
      </w:r>
    </w:p>
    <w:bookmarkEnd w:id="0"/>
    <w:bookmarkStart w:name="z5" w:id="1"/>
    <w:p>
      <w:pPr>
        <w:spacing w:after="0"/>
        <w:ind w:left="0"/>
        <w:jc w:val="both"/>
      </w:pPr>
      <w:r>
        <w:rPr>
          <w:rFonts w:ascii="Times New Roman"/>
          <w:b w:val="false"/>
          <w:i w:val="false"/>
          <w:color w:val="000000"/>
          <w:sz w:val="28"/>
        </w:rPr>
        <w:t>
      1. Атырау облысы, Атырау қаласының оңайлатылған декларация негізінде арнаулы салық режимін қолдану кезінде төлем көзінен ұсталатын салықтарды қоспағанда, корпоративтік немесе жеке табыс салығы мөлшерлемесінің мөлшері салықтық кезеңде алынған (алынуға жататын) кірістер бойынша 4 (төрт) пайыздан 2 (екі) пайызға төмендетілсін.</w:t>
      </w:r>
    </w:p>
    <w:bookmarkEnd w:id="1"/>
    <w:bookmarkStart w:name="z6" w:id="2"/>
    <w:p>
      <w:pPr>
        <w:spacing w:after="0"/>
        <w:ind w:left="0"/>
        <w:jc w:val="both"/>
      </w:pPr>
      <w:r>
        <w:rPr>
          <w:rFonts w:ascii="Times New Roman"/>
          <w:b w:val="false"/>
          <w:i w:val="false"/>
          <w:color w:val="000000"/>
          <w:sz w:val="28"/>
        </w:rPr>
        <w:t>
      2. Осы шешім 2026 жылдың 1 қаңтарынан бастап қолданысқа енгізіледі және ресми жарияланады.</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Атырау қаласы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Мурзагалиев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