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95ef" w14:textId="8aa9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2024 жылғы 18 желтоқсандағы № 143 "2025-2027 жылдарға арналған қала бюджеті туралы" шешімін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2025 жылғы 29 сәуірдегі № 167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2024 жылғы 18 желтоқсандағы № 143 "2025-2027 жылдарға арналған қала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435 041 820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384 276 211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9 390 160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5 128 637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36 246 812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441 107 118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324 000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324 000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- 6 389 298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6 389 298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2 324 000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7 617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4 072 915 мың теңге.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сәуірдегі № 167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желтоқсандағы 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435 041 820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384 276 211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136 201 157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32 268 847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103 932 310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97 017 850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97 017 850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16 355 613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13 866 274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2 100 585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130 999 313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127 161 066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3 696 832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9 390 160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8 650 983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5 128 637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704 344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4 424 293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4 078 274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36 246 812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36 246 812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36 246 812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441 107 118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6 165 315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1 908 513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1 628 886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3 536 935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мүлiктi бағалауды жүргiзу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Жекешелендiру, коммуналдық меншiктi басқару, жекешелендiруден кейiнгi қызмет және осыған байланысты дауларды реттеу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2 707 915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406 024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мемлекеттiк жоспарлау жүйесiн қалыптастыру және дамыту саласындағы мемлекеттiк саясатты iске асыру жөнiндегi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күрделi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1 419 584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атаулы әлеуметтiк көмек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722 222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4 598 787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1 764 293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тәрбиеленiп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Белгiленген тұрғылықты жерi жоқ тұлғаларды әлеуметтiк бейiмдеу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оңалтудың жеке бағдарламасына сәйкес мұқтаж мүгедектігі бар адамдарды протездік-ортопедиялық көмек, сурдотехникалық, тифлотехникалық құралдармен, арнаулы жүрiп-тұру құралдармен, мiндеттi гигиеналық құралдармен қамтамасыз ету, сондай-ақ санаторий-курорттық емделу, есту бойынша мүгедектігі бар адамдарға қолмен көрсететiн тіл маманының, жеке көмекшінің қызметтерін ұсыну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2 004 519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53 223 538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23 845 132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18 278 685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4 581 791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Инженерлiк-коммуникациялық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10 422 365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3 274 529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4 969 447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17 371 176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3 990 082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13 381 094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2 950 031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574 015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9 581 369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12 007 230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5 037 309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3 592 437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3 371 484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4 702 717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883 798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825 329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Cпорт объектілерін дамыту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790 349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3 890 166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234 437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3 655 729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28 009 892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22 728 306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22 728 306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19 235 941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837 365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коммуникациялар саласындағы өзге де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5 281 586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19 597 562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19 597 562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5 085 910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1 265 289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13 190 744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1 634 160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315 547 234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312 445 735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2 007 373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нысаналы трансферт есебінен облыстық бюджеттен бөлінген 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жасалатын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-6 389 298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6 389 298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4 072 915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