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1a6b" w14:textId="bfa1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нормаларын, сондай-ақ пестицидтерді, биоагенттерді (этномофагтарды) субсидиялауға бюджет қаражатының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14 шілдедегі № 149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қағидаларына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пестицидтерді, биоагенттерді (этномофагтарды) субсидиялауға бюджет қаражатының көлемі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149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тізі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 ингредиент топтар бойынша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субсидия нормасы,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қышқылдар,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қышқылдар,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қышқылдар,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қышқылдар, диметиламин, калий және натрий тұздары түрінде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(ұшпайтын эфирлер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АЛЬТО СУПЕР 330,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АЛЬТО СУПЕР 330,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суспензия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с.м.к.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(күрделі 2-этилгексил эфирі),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БАГИРА ГОЛД 120,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БАРИН,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 СУПЕР 10%,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 СУПЕР 10%,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суспензия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суспензия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э.м.к.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м.с.к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м.с.к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м.с.к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в.р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күрделі 2-этилгексил эфирі түріндегі қышқыл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микрокапсуляцияланған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қышқылы,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РАТНИК,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РОКИ,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РОКИ,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РОКИ,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РОНИН, эмульсия концентраты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САНШАЙН, сулы ерітінді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САРМАТ ЭКСТРА 54%, сулы ерітінді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САРМАТ ЭКСТРА 54%, сулы ерітінді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 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 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 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 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 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 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 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 ЭКСТРА 480, сулы ерітінді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ылғалдандыратын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 түріндегі қышқыл,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2,4-Д қышқылы,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с.д.т.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май-су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с.д.т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с.д.т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с.д.т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с.д.т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с.д.т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с.д.т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дихлорфеноксиацет қышқылы,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дихлорфеноксиацет қышқылы,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дихлорфеноксиацет қышқылы,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ұшпайтын эфирлер түріндегі 2,4-Д қышқылы,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май-су эмульсиясы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 дисперсті түйіршіктер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стрептотрицинді антибиотиктер кешені,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екі мақсаттағы мемлекеттік тіркеуі бар және гербицид пен десикант ретінде пайдаланылатын препараттар;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екі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нан өнімдері жүйесіндегі кәсіпорындарда қорлардың зиянкестеріне қарсы қолдануға рұқсат етілген препараттар ретінде пайдаланылатын препараттар;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149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пестицидтерді, биоагенттерді (этномофагтарға) субсидиялауға бюджет қаражатының көлемі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