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6cc5" w14:textId="6c26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8 мамырдағы № 30/6 "2025-2027 жылдарға арналған Шал ақын ауданы Городецк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3 желтоқсандағы № 35/16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 Городецк ауылдық округінің бюджетін бекіту туралы" 2025 жылғы 8 мамырдағы № 30/6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Городецк ауылдық округінің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185 098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170 534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185 598,4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-500,4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500,4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500,4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желтоқсандағы № 35/16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мамырындағы № 30/6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Городецк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мекендерге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