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737" w14:textId="633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2024 жылғы 27 желтоқсандағы № 26/18 "2025-2027 жылдарға арналған Шал ақын ауданы Юбилейный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28 ақпандағы № 28/12 шешімі. Күші жойылды – Солтүстік Қазақстан облысы Шал ақын ауданы мәслихатының 2025 жылғы 8 мамырдағы № 30/12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2024 жылғы 27 желтоқсандағы № 26/18 "2025-2027 жылдарға арналған Шал ақын ауданы Юбилейный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Юбилейный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94 474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82 081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94 874,5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Юбилейный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