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e29a" w14:textId="26f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26/16 "2025-2027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28 ақпандағы № 28/11 шешімі. Күші жойылды – Солтүстік Қазақстан облысы Шал ақын ауданы мәслихатының 2025 жылғы 8 мамырдағы № 30/10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27 желтоқсандағы № 26/16 "2025-2027 жылдарға арналған Шал ақын ауданы Семипол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Семипол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301 204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293 530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301 802,4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