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43fff" w14:textId="2743f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2025 жылғы 5 мамырдағы № 30/1 "2025-2027 жылдарға арналған Шал ақын ауданының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2025 жылғы 9 қазандағы № 34/1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Шал ақын ауданының бюджетін бекіту туралы" 2025 жылғы 5 мамырдағы № 30/1 Солтүстік Қазақстан облысы Шал ақын ауданы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Шал ақын ауданының бюджеті тиісінше 1, 2, 3-қосымшаларға сәйкес, соның ішінде 2025 жылға келесі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9 389 707,4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828 692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23 559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21 236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8 516 220,4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9 699 544,2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878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7 864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6 986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- 310 714,8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310 714,8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282 439,5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6 986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35 261,3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Шал ақын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Жанғожинов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Шал ақын ауданының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9 389 707,4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 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 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8 516 220,4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8 385 220,3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8 385 220,3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9 699 544,2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2 471 046,9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1 697 411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 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 ына отын сатып алуға Қазақстан Республик асының заңнамасы 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риабилитациялаудың және оңалтудың жеке бағдарламасына сәйкес мұқтаж мүгедектігі бар адамдарды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4 057 297,1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451 583,5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451 583,5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317 936,5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3 523 773,6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3 523 773,6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212 215,7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 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3 171 836,9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142 959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626 037,6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626 037,6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618 125,6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 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618 125,6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1 079 655,5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1 079 655,5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1 079 655,5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- 310 714,8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310 714,8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282 439,5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282 439,5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282 439,5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