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3fff" w14:textId="2743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5 мамырдағы № 30/1 "2025-2027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9 қазандағы № 34/1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ауданының бюджетін бекіту туралы" 2025 жылғы 5 мамырдағы № 30/1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 ақын ауданының бюджеті тиісінше 1, 2, 3-қосымшаларға сәйкес, соның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9 389 707,4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828 692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23 559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8 516 220,4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9 699 544,2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6 986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- 310 714,8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310 714,8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282 439,5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6 986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35 261,3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9 389 707,4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8 385 220,3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9 699 544,2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риабилитациялаудың және оңалтудың жеке бағдарламасына сәйкес мұқтаж мүгедектігі бар адамдарды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4 057 297,1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142 959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 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