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7ff2" w14:textId="b4b7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Арай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30/3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Арай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210 646 мың теңге:</w:t>
      </w:r>
    </w:p>
    <w:bookmarkEnd w:id="3"/>
    <w:bookmarkStart w:name="z8" w:id="4"/>
    <w:p>
      <w:pPr>
        <w:spacing w:after="0"/>
        <w:ind w:left="0"/>
        <w:jc w:val="both"/>
      </w:pPr>
      <w:r>
        <w:rPr>
          <w:rFonts w:ascii="Times New Roman"/>
          <w:b w:val="false"/>
          <w:i w:val="false"/>
          <w:color w:val="000000"/>
          <w:sz w:val="28"/>
        </w:rPr>
        <w:t>
      салықтық түсімдер – 8 823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201 823 мың теңге;</w:t>
      </w:r>
    </w:p>
    <w:bookmarkEnd w:id="7"/>
    <w:bookmarkStart w:name="z12" w:id="8"/>
    <w:p>
      <w:pPr>
        <w:spacing w:after="0"/>
        <w:ind w:left="0"/>
        <w:jc w:val="both"/>
      </w:pPr>
      <w:r>
        <w:rPr>
          <w:rFonts w:ascii="Times New Roman"/>
          <w:b w:val="false"/>
          <w:i w:val="false"/>
          <w:color w:val="000000"/>
          <w:sz w:val="28"/>
        </w:rPr>
        <w:t>
      2) шығындар – 210 646,2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0,2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0,2 мың теңге.</w:t>
      </w:r>
    </w:p>
    <w:bookmarkEnd w:id="19"/>
    <w:bookmarkStart w:name="z24" w:id="20"/>
    <w:p>
      <w:pPr>
        <w:spacing w:after="0"/>
        <w:ind w:left="0"/>
        <w:jc w:val="both"/>
      </w:pPr>
      <w:r>
        <w:rPr>
          <w:rFonts w:ascii="Times New Roman"/>
          <w:b w:val="false"/>
          <w:i w:val="false"/>
          <w:color w:val="000000"/>
          <w:sz w:val="28"/>
        </w:rPr>
        <w:t>
      2. 2025 жылға арналған Арай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xml:space="preserve">
      дара кәсіпкер, жекеше нотариус, жеке сот орындаушысы, адвокат, кәсіпқой медиатор үшін – тұрған жері; </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Арай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Арай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Арай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Арай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учаскелерінен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Арай ауылдық округінің бюджетіне аудандық бюджеттен берілетін бюджеттік субвенция 183 103 мың теңге сомасында белгіленсін.</w:t>
      </w:r>
    </w:p>
    <w:bookmarkEnd w:id="31"/>
    <w:bookmarkStart w:name="z36" w:id="32"/>
    <w:p>
      <w:pPr>
        <w:spacing w:after="0"/>
        <w:ind w:left="0"/>
        <w:jc w:val="both"/>
      </w:pPr>
      <w:r>
        <w:rPr>
          <w:rFonts w:ascii="Times New Roman"/>
          <w:b w:val="false"/>
          <w:i w:val="false"/>
          <w:color w:val="000000"/>
          <w:sz w:val="28"/>
        </w:rPr>
        <w:t>
      4. 2025 жылға арналған Арай ауылдық округінің бюджетіне республикалық, облыстық және аудандық бюджеттен нысаналы трансферттер түсімі ескерілсін.</w:t>
      </w:r>
    </w:p>
    <w:bookmarkEnd w:id="32"/>
    <w:bookmarkStart w:name="z37"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Арай ауылдық округінің бюджетін бекіту туралы" Шал ақын ауданы мәслихатының шешімін іске асыру туралы" Солтүстік Қазақстан облысы Шал ақын ауданы Арай ауылдық округі әкімінің шешімімен айқындалады.</w:t>
      </w:r>
    </w:p>
    <w:bookmarkEnd w:id="33"/>
    <w:bookmarkStart w:name="z38" w:id="34"/>
    <w:p>
      <w:pPr>
        <w:spacing w:after="0"/>
        <w:ind w:left="0"/>
        <w:jc w:val="both"/>
      </w:pPr>
      <w:r>
        <w:rPr>
          <w:rFonts w:ascii="Times New Roman"/>
          <w:b w:val="false"/>
          <w:i w:val="false"/>
          <w:color w:val="000000"/>
          <w:sz w:val="28"/>
        </w:rPr>
        <w:t xml:space="preserve">
      5. Солтүстік Қазақстан облысы Шал ақын ауданы мәслихатының 2024 жылғы 27 желтоқсандағы № 26/9 "2025-2027 жылдарға арналған Шал ақын ауданы Арай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4"/>
    <w:bookmarkStart w:name="z39" w:id="35"/>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6" w:id="36"/>
    <w:p>
      <w:pPr>
        <w:spacing w:after="0"/>
        <w:ind w:left="0"/>
        <w:jc w:val="left"/>
      </w:pPr>
      <w:r>
        <w:rPr>
          <w:rFonts w:ascii="Times New Roman"/>
          <w:b/>
          <w:i w:val="false"/>
          <w:color w:val="000000"/>
        </w:rPr>
        <w:t xml:space="preserve"> 2025 жылға арналған Шал ақын ауданы Арай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2026 жылға арналған Шал ақын ауданы Арай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8"/>
    <w:p>
      <w:pPr>
        <w:spacing w:after="0"/>
        <w:ind w:left="0"/>
        <w:jc w:val="left"/>
      </w:pPr>
      <w:r>
        <w:rPr>
          <w:rFonts w:ascii="Times New Roman"/>
          <w:b/>
          <w:i w:val="false"/>
          <w:color w:val="000000"/>
        </w:rPr>
        <w:t xml:space="preserve"> 2027 жылға арналған Шал ақын ауданы Арай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