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ec19" w14:textId="3fee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2024 жылғы 21 қазаңдағы №243 "2025-2030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2025 жылғы 29 сәуірдегі № 99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Құқықтық актілер туралы Қазақстан Республикасы Заңының 26 – бабына сәйкес,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Шал ақын ауданы әкімдігінің 2024 жылғы 21 қазаңдағы №243 "2025-2030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тақырыбы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"2025-2029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– тармағы мынадай редакцияда жазылсын: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2025-2029 жылдарға арналған Солтүстік Қазақстан облысы Шал ақын ауданы бойынша жайылымдарды геоботаникалық зерттеп-қарау негізінде жайылым айналымдарының схемалары осы қаулының 1, 2, 3, 4, 5, 6, 7, 8, 9,10 қосымшаларына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каулысына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Юбилейный ауылдық округіндегі геоботаникалық түсірілім негізенде жайылымдарды айналдыру схемасы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Ауыл шаруашылығы жануарларын жаю маршруттары, жайылым пайдаланушылардың су көздеріне қол жетімділігі.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саны.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39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Табиғи және/ немесе жасанды су коймалары.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52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Жайылым айналымы.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